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14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3411-2017, promovido por la Defensora del Pueblo contra el artículo único y las disposiciones transitorias primera y segunda de la Ley del Principado de Asturias 2/2017, de 24 de marzo, de segunda modificación de la Ley del Principado de Asturias 3/2004, de 23 de noviembre, de montes y ordenación forestal. Ha intervenido la Junta General del Principado de Asturias.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junio de 2017, la Defensora del Pueblo presentó escrito en el registro general de este Tribunal interponiendo recurso de inconstitucionalidad contra el artículo único y las disposiciones transitorias primera y segunda de la Ley del Principado de Asturias 2/2017, de 24 de marzo, de segunda modificación de la Ley del Principado de Asturias 3/2004, de 23 de noviembre, de montes y ordenación forestal, publicada en el “Boletín Oficial del Principado de Asturias” núm. 75, de 31 de marzo de 2017, y en el “Boletín Oficial del Estado” núm. 95, de 21 de abril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indicado el contenido de los preceptos impugnados y la concurrencia de los requisitos formales relativos al planteamiento del recurso, se exponen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Defensora del Pueblo la eliminación, en el Principado de Asturias, del acotamiento del pastoreo en los terrenos forestales incendiados, a través de la modificación del artículo 66.2 y de la letra g) del apartado primero del artículo 91 de la Ley del Principado de Asturias 3/2004, de 23 de noviembre, de montes y ordenación forestal, mediante el artículo único de la Ley del Principado de Asturias 2/2017, de 24 de marzo, vulnera los artículos 45 y 149.1.23 de la Constitución. Así, la Ley 2/2017 ha pasado a considerar compatible el pastoreo con la regeneración de los terrenos forestales incendiados y se elimina su acotamiento con excepción de los bosques o montes arbolados. Además de modificar el tipo infractor contemplado en la letra g) del apartado primero de la Ley 3/2004, sustituye la prohibición del pastoreo o permanencia del ganado en las zonas acotadas por causa de un incendio por la prohibición del pastoreo o permanencia del ganado en las zonas cercadas por causa de un incendio, eliminándose así las referencias al acotamiento.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asimismo las disposiciones transitorias primera y segunda de la Ley del Principado de Asturias 2/2017, de 24 de marzo, por los mismos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escrito del Defensor del Pueblo, la ley impugnada contraviene la normativa básica en materia de montes, pues el artículo 50 de la norma estatal, la Ley 43/2003, de 21 de noviembre, de montes, obliga a la Comunidad Autónoma a adoptar las medidas necesarias para restaurar la cubierta vegetal incluyendo el acotamiento temporal de la zona incendiada, de forma que impida la realización de actividades incompatibles con la regeneración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norma autonómica (el impugnado art. 66 de la Ley 3/2004, de 23 de noviembre, de montes y ordenación forestal, en la redacción dada por la Ley 2/2017, de 24 de marzo, de segunda modificación de la Ley 3/2004, de 23 de noviembre, de montes y ordenación forestal) establece, para el caso de incendio forestal, que el pastoreo es compatible con la regeneración del suelo, salvo en el caso de bosques o montes arbolados, lo que contraviene de forma clara e insalvable la normativa ambiental, en la medida en que reduce los estándares mínimos exigidos por el legislador estatal: límites que están perfectamente justificados por la protección de los montes, los recursos naturales y el medio ambiente. En suma, la norma autonómica excluye una medida que puede ser necesaria en un buen número de casos para la regeneración vegetal de la zona de monte asolada por un incendio.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la Defensora del Pueblo, el hecho de que se haya excluido la mención expresa al pastoreo en la nueva redacción del artículo 50 realizada por la Ley estatal 21/2015, de 20 de julio, no implica per se que, a partir de la modificación, esta sea una actividad compatible con la regeneración del monte. Habrá que estar a la valoración que se haga de esta cuestión en términos técnico-científicos por los especialistas.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detalladamente la doctrina constitucional sobre la normativa básica en materia de protección del medio ambiente, el escrito de la Defensora del Pueblo extrae como conclusión que el ejercicio de las potestades de las Comunidades Autónomas en materia medioambiental tiene como límite que estas medidas sean compatibles, no contradigan, ignoren, reduzcan o limiten la protección establecida en la legislación básica estatal, lo que se produce en el presente caso, pues, a su parecer, se pretende reducir la protección establecida en el artículo 50.2 de la Ley de montes, al considerar compatible el pastoreo con la regeneración de un espacio forestal incendiado. Asimismo, destaca que hay una relación intrínseca entre los títulos competenciales de protección del medio ambiente y montes y aprovechamientos forestales y, en ambos casos, el Estado tiene competencia para dictar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a continuación, el escrito de la Defensora del Pueblo alegando que la ley impugnada contraviene la obligación de los poderes públicos señalada en el artículo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la Ley 2/2017 vulnera el apartado segundo del artículo 45, en tanto que son los poderes públicos los principales obligados por el mismo, y los primeros que deben velar por defender y restaurar el medio ambiente. La medida autonómica aprobada, que viene a rebajar la protección considerada básica por el legislador estatal, contraviene lo dispuesto en el artículo 45 CE y, por lo tanto,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en el parecer de la recurrente, respecto del apartado tercero del artículo 45, que resulta vulnerado desde el momento en el que la modificación del régimen sancionador efectuada por la ley asturiana contraviene el régimen de infracciones establecido en la legislación básica de montes. Así en efecto, alega la Defensora del Pueblo que la modificación del tipo infractor recogido en la letra g), apartado primero del artículo 91 de la Ley 3/2004, que sustituye la prohibición del pastoreo o permanencia del ganado en las zonas acotadas por causa de un incendio por la prohibición del pastoreo o permanencia del ganado en las zonas cercadas por aquella causa, supone reducir el ámbito de la conducta que se considera infractora y contraviene el precepto básico recogido en el artículo 67 j) de la Ley estatal de montes, que tipifica como infracción el pastoreo o la permanencia de reses en los montes donde se encuentre prohibido.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impugna las disposiciones transitorias primera y segunda, en cuanto dejan sin efecto los acotamientos al pastoreo vigentes y ordenan el archivo de expedientes sancionadores, así como la revocación de las resoluciones sancionadoras que no hayan alcanzado firmeza, cuando aún la infracción podría persistir. Según el recurso, tales disposiciones transitorias incurren, igualmente,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julio de 2017, el Pleno del Tribunal Constitucional, a propuesta de su Sección Cuarta, acordó admitir a trámite el presente recurso de inconstitucionalidad, dar traslado de la demanda y documentos presentados, conforme establece el artículo 34 de la Ley Orgánica del Tribunal Constitucional, al Congreso de los Diputados y al Senado, por conducto de sus Presidentes, y al Gobierno, a través del Ministro de Justicia, así como al Gobierno del Principado de Asturias y a la Junta General del Principado de Asturias, por conducto de sus Presidentes, al objeto de que, en el plazo de 15 días, pudieran personarse en el proceso y formular las alegaciones que estimaren convenientes, así como publicar la incoación del recurso en el “Boletín Oficial del Estado” y en el “Boletín Oficial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5 de septiembre de 2017, se personó en el proceso, en la representación que ostenta, exclusivamente a los efectos de que, en su día, se le notificaran las resoluciones que en aquel se dicten, y manifestó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8 de septiembre de 2017, el Letrado Mayor de la Junta General del Principado de Asturias, en nombre y representación de esta, se personó en el presente recurso y formuló diversas alegaciones,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resumir la razón de ser del recurso y recordar el encuadramiento competencial, examina el precepto estatal que se afirma vulnerado, el artículo 50.2 de la Ley 43/2003, de 21 de noviembre, de montes. Aunque dicho precepto estatal, en su redacción originaria, consideraba que el pastoreo era incompatible con la regeneración de la cubierta vegetal afectada por los incendios y obligaba a las Comunidades Autónomas a prohibirlo por un plazo superior a un año, hacía posible el levantamiento anticipado del acotado en virtud de autorización expresa de la Comunidad Autónoma. De acuerdo con la redacción originaria, la Ley del Principado 3/2004, de 23 de noviembre, estableció en su artículo 66.2 que “la Consejería competente en materia forestal acotará al pastoreo los montes incendiados por un plazo mínimo de un año y máximo igual al necesario para la recuperación de las especies afectadas o para su restitución a la situación anterior al incendio”, previendo no obstante que “la Consejería competente en materia forestal podrá levantar total o parcialmente los acotamientos en función de la vegetación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el año 2015 desapareció de la Ley estatal la referencia al pastoreo, de acuerdo con la nueva redacción del artículo 50.2 de la Ley de montes, dada por el artículo único, apartado 64 de la Ley 21/2015, de 20 de julio, que modificó la Ley 43/2003, de 21 de noviembre, de montes. A partir de esa modificación no resultaba infundado entender que la Ley estatal libraba a las Comunidades Autónomas la decisión, no ya de levantar el acotamiento tras una prohibición inicial que necesariamente debían imponer, sino, antes que eso, la de establecer o no la propia prohibición. Podía pensarse que el Estado, al eliminar la mención particularizada al pastoreo, retraía el círculo de lo básico. A falta de toda explicación por parte del legislador estatal (el preámbulo de la modificación de 2015 nada dice y los debates parlamentarios nada aportan, pues la regulación, contenida ya en la redacción inicial del proyecto de ley, no fue objeto de enmienda alguna en el Congreso o en el Senado), parece razonable, según refiere, dejar de imponer una única y misma solución para todo el territorio nacional, porque sus características geológicas, climatológicas, dasocráticas o ganaderas distan mucho de ser homogéneas o uniformes.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entendimiento de que se había producido una contracción plausible de lo básico, el Principado de Asturias decidió hacer uso del espacio normativo que la modificación de la Ley estatal básica le abría y, modificando su ley de montes, optó por modular el ámbito de aplicación del régimen de prohibición inicial indisponible, con posibilidad de levantamiento acorde con la redacción originaria de la ley estatal básica, manteniéndolo en sus mismos términos, por propia elección, pues la prohibición ha dejado de ser básica, para “los bosques o montes arbolados” y excluyéndolo, en cambio, para el resto de terrenos que, en Asturias, tienen la condición jurídica de monte, de modo que, según estimación de la Consejería de Desarrollo Rural y Recursos Naturales del Principado de Asturias, la superficie acotable (el 59 por 100) sería superior a la no acotable (el 41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proceder, el Principado de Asturias, al imponer los acotamientos en un tipo de superficie, la de los bosques o montes arbolados, y excluirlos en otros, se ha mantenido dentro del cauce de su competencia, sin invadir la competencia básica del Estado, ni colisionar tampoco con su Ley de montes. Cuestión distinta, afirma el Letrado Mayor, es que se comparta o no el diagnóstico que ha llevado a cabo el Principado de Asturias, con arreglo al cual, después de un incendio, el pastoreo es incompatible con la regeneración de la cubierta vegetal de bosques y montes arbolados y de que, en ellos, la prohibición temporal de esa actividad resulta justificada, pero que no suceda lo mismo en relación con el resto de los terrenos. El representante procesal de la Junta General del Principado de Asturias añade que la diferenciación que realiza el legislador del Principado de Asturias no carece de referentes que le presten apoyo y menciona distintos estudios técnicos que avalarían su opción legislativa y que adjunta a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la utilidad o no de los acotamientos al pastoreo como herramienta para prevenir incendios forestales, sobre la que insisten el recurso y los estudios que aporta, no es el thema decidendi de la presente litis, sino que la cuestión nuclear radica en determinar a quién le corresponde decidir si el pastoreo es o no compatible con la regeneración de la cubierta vegetal. En todo caso, en las comparecencias ante la Comisión de Desarrollo Rural y Recursos Naturales de la Junta General del Principado de Asturias se adujeron argumentos y diferentes datos que cuestionaban la eficiencia de los acotamientos al pastoreo como herramienta para prevenir incendios forestales, algunos de los cuales reproduce el escrito de alegaciones. La exclusión del acotamiento al pastoreo en superficies que no sean bosque o monte arbolado no significa que no existan o no se adopten medidas de control y supervisión de la actividad ganadera en tales superficies, ni que el pastoreo se realice de forma irrestricta o exenta de toda ordenación, sino que ha de hacerse de conformidad con los instrumentos contenidos en la propia ley, así como en la normativa autonómica sobre desarrollo rural y ordenación agraria y las ordenanzas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la alegada vulneración del artículo 45 CE, se señala que la decisión del legislador autonómico no es irreversible. Del mismo modo que, en el momento en que se aprobó, se entendió injustificado continuar imponiendo el acotamiento temporal al pastoreo en terrenos forestales incendiados que no sean bosques o montes arbolados, nada impide que, en el momento en que se considere justificado, porque se repiensen los motivos, cambien las circunstancias, se acopien nuevos datos, etc., y se modifique el escenario normativo, si es que la decisión que se toma termina resultando incompatible con la regeneración de la cubierta vegetal. A su parecer, más lejos no se llega con la STC 233/2015, que obliga a superar el test de reversibilidad, pero no el de no regresión, máxime cuando, como aquí es el caso, no hay unanimidad técnica sobre el impacto del pastoreo y se carece de una base epistemológica unívoca e irrefutable para hablar con absoluta certeza de regresión o de minoración de la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a continuación, el representante procesal de la Junta General del Principado de Asturias a alegar, en relación con la impugnación que hace el recurso de la nueva letra g) del artículo 91.1 de la Ley asturiana, que, a resultas de la modificación operada por la Ley 2/2017, tipifica como infracción grave “el pastoreo o permanencia del ganado en las zonas cercadas por causa de incendio”, cuando el artículo 67 j) de la ley estatal tipifica como infracción “el pastoreo o la permanencia de reses en los montes donde se encuentre prohibido o se realice en violación de normas establecidas al efecto por el órgano forestal de la comunidad autónoma”, de modo, dice el recurso, que, “con arreglo a la norma básica el pastoreo en una zona acotada pero no cercada sería sancionable”.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así expuesto, señala el representante procesal de la Junta General del Principado de Asturias que la modificación realizada por la Ley 2/2017 no ha tocado el artículo 90.1 g) de la Ley del Principado de Asturias 3/2004, de 23 de noviembre, de montes y ordenación forestal que, al tipificar como infracción “el pastoreo o permanencia de reses en montes sin autorización cuando tal requisito fuera preceptivo o realizado en zonas o épocas acotadas o en contravención de los Planes de aprovechamiento o de las ordenanzas”, determina que el pastoreo en una zona acotada sea sancionable con independencia de que esté o no cercada, y es que acotamiento cartográfico y cercado físico son cosas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cuanto a la disposición transitoria segunda, que establece que “la Administración del Principado de Asturias ordenará el archivo de los expedientes sancionadores instruidos por hechos vinculados al pastoreo de zonas acotadas por incendio forestal en los que no haya recaído resolución definitiva y revocará las resoluciones sancionadoras dictadas que no hayan ganado firmeza”, alega el representante procesal de la Junta General del Principado de Asturias que la infracción estatal relativa al pastoreo en zonas acotadas persiste en la ley autonómica; otra cosa es que ahora no sean acotables superficies que lo eran antes de la modificación y que, a resultas de ese cambio, el legislador competente, el autonómico, decida extraer en el ámbito sancionador consecuencias inmediatas del cambio, con el fin de asegurarse de que quienes estén pendientes de sanción firme por haber pastoreado en terrenos en los que antes no se podía pero ahora sí no resulten finalmente sancionados. El legislador estatal ya no dice que en los montes incendiados se deba acotar necesariamente el pastoreo, por lo que la infracción que tipifica la ley estatal de montes únicamente entra en juego cuando la Comunidad Autónoma acote. Para el representante procesal de la Junta General del Principado de Asturias si el legislador estatal confía a las Comunidades Autónomas la decisión de prohibir o no el pastoreo mediante los correspondientes acotamientos, la infracción estatal del pastoreo en zonas acotadas sólo se producirá si hay tal acotamiento.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suplica el dictado de una Sentencia que sea desestimatoria del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diciembre de 2017,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del artículo único y de las disposiciones transitorias primera y segunda de la Ley del Principado de Asturias 2/2017, de 24 de marzo, de segunda modificación de la Ley del Principado de Asturias 3/2004, de 23 de noviembre, de montes y ordenación forestal.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se impugna por la Defensora del Pueblo la modificación llevada a cabo por el artículo único de la Ley del Principado de Asturias 2/2017, de 24 de marzo, tanto del artículo 66.2, como de la letra g) del apartado primero del artículo 91 de la Ley del Principado de Asturias 3/2004, de 23 de noviembre, de montes y ordenación forestal. Se impugnan, asimismo, las disposiciones transitorias primera y segunda de la citada Ley 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la Defensora del Pueblo reprocha a los preceptos legales impugnados la infracción de los artículos 45 y 149.1.23 CE; éste último, de forma mediata, por contradecir la normativa estatal dictada a su amparo. Por su parte, la representación procesal de la Junta General del Principado de Asturias defiende la plena constitucionalidad de la ley impugnada y argumenta que el Principado de Asturias se ha mantenido dentro del ámbito de su competencia, sin invadir la competencia básica del Estado, ni colisionar con su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del Principado de Asturias 2/2017, de 24 de marzo, de segunda modificación de la Ley del Principado de Asturias 3/2004, de 23 de noviembre, de montes y ordenación forestal ha sido ya objeto de la STC 132/2017, de 14 de noviembre, resolutoria del recurso de inconstitucionalidad núm. 3277-2014, interpuesto por más de cincuenta diputados del Grupo Parlamentario Confederal de Unidos Podemos-En Comú Podem-En Marea en el Congreso de los Diputados. La referida Sentencia cobra relevancia en el presente proceso, pues el recurso de inconstitucionalidad resuelto por aquella y el presente suscitan algunas controversias similares, por lo que la doctrina establecida en la citada STC 132/2017, de 14 de noviembre, sirve ahora para responder a las impugnaciones coincidentes del recurso interpuesto por la Defensora del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132/2017, de 14 de noviembre, ha desestimado impugnaciones que el presente recurso plantea en términos semejantes; se refieren al mismo precepto y se basan en los mismos argumentos. A la vista de esta coincidencia objetiva, de acuerdo con la doctrina constitucional (STC 172/1998, de 23 de julio, FJ 2), y siguiendo una pauta aplicada en otras resoluciones por este Tribunal,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recurre el artículo 66.2 de la Ley 3/2004, de 23 de noviembre, de montes y ordenación forestal en la redacción dada por la Ley 2/2017, de 24 de marzo, por infracción del 149.1.23 CE y, en este punto, se debe tener en cuenta que la STC 132/2017, FJ 3, ha declarado que el precepto autonómico no ha suprimido efectivamente una medida de protección contemplada por la norma básica, rechazando la invasión competencial que ahora se denuncia también por la Defensora del Pueblo. Corresponde, pues, desestimar este motivo de inconstitucionalidad por remisión a lo razonado en el fundamento jurídico 3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recurre, asimismo, ese mismo precepto, el artículo 66.2 de la Ley 3/2004, de 23 de noviembre, de montes y ordenación forestal en la redacción dada por la Ley 2/2017, de 24 de marzo, por infracción del artículo 45 CE, y, en este extremo, se debe tener en cuenta que la STC 132/2017, FJ 4, ha declarado que el precepto autonómico no supone “un patente retroceso en el grado de protección que se ha alcanzado tras décadas de intervención tuitiva”, por lo que no concurre el presupuesto necesario para aplicar nuestro escrutinio específico derivado del artículo 45 CE. Corresponde, pues, igualmente desestimar este motivo de inconstitucionalidad por remisión a lo razonado en el fundamento jurídico 4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las impugnaciones restantes, comenzaremos con la referida a la letra g) del apartado primero del artículo 91 de la Ley del Principado de Asturias 3/2004, de 23 de noviembre, de montes y ordenación forestal, en la redacción operada por la Ley 2/2017, de 24 de marzo, y que supone considerar como infracción grave “el pastoreo o permanencia del ganado en las zonas cercadas por causa de un incendio”, frente a la anterior redacción que consideraba como infracción grave “el pastoreo o permanencia de ganado en las zonas acotadas al mismo por causa de un incendio”.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la modificación del tipo infractor recogido en la letra g), apartado primero del artículo 91 de la Ley 3/2004, sustituyendo la prohibición del pastoreo o permanencia del ganado en las zonas acotadas por causa de un incendio por la prohibición del pastoreo o permanencia del ganado en las zonas cercadas por causa de un incendio, supone reducir el ámbito de la conducta que se considera infractora por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el artículo 67 j) de la Ley 43/2003, de 21 de noviembre, de montes “se consideran infracciones administrativas las siguientes: j) El pastoreo o la permanencia de reses en los montes donde se encuentre prohibido o se realice en violación de las normas establecidas al efecto por el órgano forestal de la comunidad autónoma”. Pues bien, tal precepto se debe poner en conexión con el artículo 50.2 de la propia Ley estatal 43/2003, de 21 de noviembre, de montes, que dispone que “el órgano competente de la comunidad autónoma fijará las medidas encaminadas…a la restauración de la cubierta vegetal afectada por los incendios que, en todo caso, incluirán el acotamiento temporal de aquellos aprovechamientos o actividades incompatibles con su regeneración por un plazo que deberá ser superior a un año, salvo levantamiento del acotado por autorización expresa de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normativa estatal reseñada es básica en sentido formal, pues se aprueba mediante una ley que expresamente le atribuye tal carácter. El apartado primero de la disposición final segunda de la Ley 43/2003, de montes, determina: “esta Ley se dicta al amparo de lo dispuesto en el artículo 149.1.23 de la Constitución y tiene, por tanto, carácter básico (legislación básica sobre montes, aprovechamientos forestales y protección del medio ambiente), sin perjuicio de lo dispuesto en los dos apartados siguientes”; estos se refieren a otros títulos competenciales, amparados por determinados preceptos de la Ley de montes y que no afectan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básica en sentido material, pues, en concreto, la tipificación de las infracciones es, ciertamente, un aspecto esencial o nuclear de la regulación relativa a los montes, en la medida en que es notorio que estos espacios “revisten un interés general y desempeñan una función social relevante, tanto como fuente de recursos naturales como por ser proveedores de múltiples servicios ambientales, entre ellos la protección del suelo y del ciclo hidrológico, la fijación del carbono atmosférico y la de servir de depósito de la diversidad biológica, además de su valor como elementos fundamentales del paisaje, su importancia cultural y recreativa y de su utilidad económica en la producción de materias primas, entre otras. El reconocimiento de estos valores y utilidades de los ecosistemas forestales, de los que toda la sociedad se beneficia, obliga a las Administraciones públicas a velar por la conservación, protección, restauración, mejora y ordenado aprovechamiento de los montes, como señalan el art. 4 de la Ley 43/2003, de montes” (STC 214/2015, de 22 de octubre, FJ 3) y ello también a través de la tipificación de las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cabe, no obstante subrayar, tal y como apunta el representante de la Junta General del Principado de Asturias, que la modificación del tipo infractor recogido en la letra g) del apartado primero del artículo 91 de la Ley 3/2004 no ha supuesto, en realidad, una reducción de la protección exigida por la normativa básica estatal, pues tanto el apartado segundo del artículo 90, en su letra g), como el apartado segundo del artículo 91, en su letra g), ambos de la Ley autonómica 3/2004, disponen la protección de los montes, mediante la tipificación como infracción del pastoreo en zonas acotadas. En efecto, el artículo 90.2 g) establece que “tendrán, asimismo, la consideración de [infracciones] muy graves cualesquiera acciones u omisiones que provoquen pérdida de la calidad del suelo cuya recuperación exceda de diez años y, en especial, las siguientes: g) El pastoreo o permanencia de reses en montes sin autorización cuando tal requisito fuera preceptivo o realizado en zonas o épocas acotadas o en contravención de los Planes de aprovechamiento o de las ordenanzas”. Por su parte, el artículo 91.2 g) dispone que “es también infracción grave cualquier alteración negativa o que ocasione la pérdida de calidad del suelo cuya recuperación no exceda de un período de diez años, y en especial, las acciones u omisiones siguientes: g) El pastoreo o permanencia de reses en montes sin autorización cuando tal requisito fuera preceptivo o realizado en zonas o épocas acotadas o en contravención de los Planes de aprovechamiento o de las ordenanzas”.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norma autonómica impugnada sigue considerando como infracción el pastoreo o permanencia de reses en el monte, que sea realizado en zonas acotadas, por lo que no se puede considerar que exista una efectiva contradicción entre la norma básica estatal y la norma autonómica, lo que nos debe llevar a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igualmente, la disposición transitoria primera, en cuanto dispone que “la Administración del Principado de Asturias procederá de inmediato a dejar sin efecto los acotamientos al pastoreo vigentes, de lo que el Consejo de Gobierno dará cuenta a la Junta General en el plazo máximo de seis meses a partir de la entrada en vigor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sostenidos para impugnar la referida disposición son los mismos que los que sustentaron la alegada inconstitucionalidad del artículo 66.2 de la Ley autonómica 3/2004, en la redacción dada por la Ley 2/2017. Así, el recurrente alega que la norma autonómica excluye el acotamiento en un buen número de casos, para la regeneración vegetal de la zona de monte asolada por un incendio, por lo que se vulneraría la normativa básica estatal. Sin embargo, la STC 132/2017, de 14 de noviembre, ya ha resuelto la cuestión planteada al afirmar que “el legislador básico decidió en 2015 prescindir del carácter obligatorio del acotamiento temporal del pastoreo en los terrenos afectados por un incendio” (FJ 3) y que, por tanto, el precepto autonómico no ha suprimido efectivamente una medida de protección contemplada por la norma básica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cabe señalar que la ley impugnada, tal como afirma la STC 132/2017, de 14 de noviembre, “no introduce una mera regla de sentido contrario a la establecida en 2004: sigue prohibiendo el pastoreo en los mismos términos que antes (temporalidad mínima de un año y reserva de dispensa) en los bosques o montes arbolados incendiados y sólo elimina la prohibición temporal con respecto a los demás terrenos forestales”, por lo que la pérdida de efecto de los acotamientos al pastoreo, vigentes a la entrada en vigor de la modificación llevada a cabo por la Ley 2/2017, a la que hace alusión la disposición transitoria primera, sólo se refiere a los acotamientos existentes en los demás terrenos forestales y no en lo que atañe a los acotamientos en los bosques o montes arbolados incendiados, pues la norma autonómica que prohíbe el pastoreo se mantiene intacta para ellos. Interpretado en los términos del presente fundamento jurídico, la disposición transitoria primera de la Ley del Principado de Asturias 2/2017, de 24 de marzo, de segunda modificación de la Ley del Principado de Asturias 3/2004, de 23 de noviembre, de montes y ordenación forestal no es contraria a la Constitución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se impugna la disposición transitoria segunda, que dispone que, “a la entrada en vigor de la presente Ley, la Administración del Principado de Asturias ordenará el archivo de los expedientes sancionadores instruidos por hechos vinculados al pastoreo de zonas acotadas por incendio forestal en los que no haya recaído resolución definitiva y revocará las resoluciones sancionadoras dictadas que no hayan ganado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recurrente que esta disposición no tiene en cuenta la tipificación de la infracción contenida en la legislación básica estatal y ordena el archivo de expedientes sancionadores, cuando aún la infracción podría persistir.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una vez que este Tribunal ha considerado en la STC 132/2017, de 14 de noviembre, que el legislador básico decidió en 2015 prescindir del carácter obligatorio del acotamiento temporal del pastoreo en los terrenos afectados por un incendio y que, por tanto, no se puede afirmar que la norma autonómica haya suprimido efectivamente una medida de protección contemplada por la norma básica, no cabe considerar que se oponga a esta última norma una disposición autonómica que ordene el archivo de los expedientes sancionadores en los que no haya recaído resolución definitiva y la revocación de las resoluciones sancionadoras dictadas que no hayan ganado firmeza; siempre, claro, que se interprete que tal archivo y revocación no se refiere a aquellos concretos expedientes y resoluciones que se vinculen al pastoreo en zonas acotadas por incendio forestal en las que subsista una prohibición, como es el caso de los bosques o montes arbolados incendiados, pues, en tales supuestos, es cierto que la infracción, recogida en la normativa autonómica y a la que se refiere, como hemos visto, la normativa básica estatal cuando alude a la tipificación de las infracciones, podría persistir. Interpretado en los términos del presente fundamento jurídico, la disposición transitoria segunda de la Ley del Principado de Asturias 2/2017, de 24 de marzo, de segunda modificación de la Ley del Principado de Asturias 3/2004, de 23 de noviembre, de montes y ordenación forestal, no es contraria a la Constitución y así se dispondrá en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no es inconstitucional, siempre que se interprete en los términos establecidos en el fundamento jurídico 4, la disposición transitoria primera de la Ley del Principado de Asturias 2/2017, de 24 de marzo, de segunda modificación de la Ley del Principado de Asturias 3/2004, de 23 de noviembre, de montes y ordenación forestal.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no es inconstitucional, siempre que se interprete en los términos establecidos en el fundamento jurídico 5, la disposición transitoria segunda de la Ley del Principado de Asturias 2/2017, de 24 de marzo, de segunda modificación de la Ley del Principado de Asturias 3/2004, de 23 de noviembre, de montes y ordenación forestal.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