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14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4200-2018, promovida por la Sección Segunda de la Sala de lo Contencioso-Administrativo del Tribunal Supremo, en relación con el artículo 6, apartados 2, 6 y 7, de la Ley 7/2011, de 26 de diciembre, de medidas fiscales y de fomento económico en la Región de Murcia, por posible vulneración de los artículos 133.2, 156.1 y 157.3 de la Constitución, en relación con el artículo 6.3 de la Ley Orgánica 8/1980, de 22 de septiembre, de financiación de las Comunidades Autónomas. Han comparecido y formulado alegaciones el Letrado de la Comunidad Autónoma de la Región de Murcia, la Fiscal General del Estado y la sociedad Engie Cartagena, S.L.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23 de julio de 2018 tuvo entrada en el registro general de este Tribunal, un oficio de la Sala de lo Contencioso-Administrativo del Tribunal Supremo al que se acompañaba, junto al testimonio del correspondiente procedimiento (recurso de casación núm. 3121-2016), el auto de 26 de junio de 2018 por el que se acuerda plantear cuestión de inconstitucionalidad en relación con el artículo 6, apartados 2, 6 y 7 de la Ley 7/2011, de 26 de diciembre, de medidas fiscales y de fomento económico en la Región de Murcia. La cuestión de inconstitucionalidad se plantea respecto del impuesto sobre instalaciones que incidan en el medio ambiente, en concreto en relación con el hecho imponible (apartado dos), base imponible (apartado seis) y cuota tributaria (apartado siete), por considerar que podrían vulnerar los artículos 133.2, 156.1 y 157.3 CE, en relación con el artículo 6.3 de la Ley Orgánica 8/1980, de 22 de septiembre,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30 de enero de 2013, la mercantil Gdf Suez Cartagena Energía, S.L., presentó solicitud de rectificación y devolución de ingresos indebidos en relación con las liquidaciones del impuesto autonómico sobre instalaciones que inciden en el medio ambiente, correspondientes al ejercicio 2012, por un importe de 3.998.655 €. La solicitud fue desestimada por resolución de 16 de abril de 2013, de la Dirección General de Medio Ambiente de la Región de Murcia. Contra dicha resolución la indicada mercantil formuló reclamación económico-administrativa ante el Consejero de Economía y Hacienda de la Región de Murcia (reclamación 62-2013), que fue desestimada por orden de 17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citada empresa interpuso contra dicha orden recurso contencioso-administrativo, tramitado ante la Sala de lo Contencioso-Administrativo del Tribunal Superior de Justicia de la Región de Murcia, con el núm. 156-2015, y que fue desestimado por Sentencia de 31 de mayo de 2016, formulándose por la mercantil Engie Cartagena, S.L. (antes Gdf Suez Cartagena Energía, S.L.) recurso de casación núm. 3121-2016.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Tramitado el mencionado recurso, y señalado el 3 de abril de 2018 para su deliberación y fallo, por providencia adoptada en la misma fecha, se acordó dejar sin efecto dicho señalamiento, y de conformidad con el artículo 35.2 de la Ley Orgánica del Tribunal Constitucional (LOTC), dar audiencia a las partes y al Ministerio Fiscal sobre la procedencia de plantear cuestión de inconstitucionalidad en relación con el artículo 6 de la Ley 7/2011, de 26 de diciembre, en sus apartados uno (naturaleza y objeto del impuesto); 2 (hecho imponible), 6 (base imponible) y 7 (cuota tributaria), referidos al impuesto sobre instalaciones que incidan en el medio ambiente de la Región de Murcia, por posible infracción de los artículos 133.2, 156.1 y 157.3 de la Constitución, en conexión con el artículo 6.3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trámite de alegaciones, Engie Cartagena, S. L., solicitó que se promoviera la cuestión de inconstitucionalidad, a lo que se opuso el Letrado de la Comunidad Autónoma. Por su parte, el Ministerio Fiscal no se opuso a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26 de junio de 2018, la Sala de lo Contencioso-Administrativo del Tribunal Supremo acordó plantear la cuestión de inconstitucionalidad respecto del citado artículo 6 de la Ley 7/2011, apartados 2, 6 y 7, en razón de su eventual oposición a los artículos 133.2, 156.1 y 157.3 CE, en relación con el artículo 6.3 LOFCA. La cuestión no se extiende al apartado uno, que sí se había incluido en el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promoción de la cuestión de inconstitucionalidad se razona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preceptos sobre los que se plantea la cuestión son relevantes para el resultado del proceso, ya que éste se sustancia respecto de una solicitud de devolución de ingresos indebidos del impuesto sobre instalaciones que incidan en el medio ambiente de la Región de Murcia, cuya posible inconstitucionalidad es, por tanto, decisiva para el resultado del pleito. Aclara que, aunque el artículo 6 de la Ley 7/2011 haya sido derogado por la Ley de la Comunidad Autónoma de la Región de Murcia 14/2012, de 27 de diciembre (disposición derogatoria segunda), con efectos desde el 1 de enero de 2013, esto no afecta, de acuerdo con la doctrina del Tribunal Constitucional, al objeto de la presente cuestión de inconstitucionalidad, dado que los apartados cuestionados siguen resultando de aplicación en el proceso en cuyo seno se ha suscitado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Comunidades Autónomas tienen reconocida en la Constitución (art. 156.1) “autonomía financiera para el desarrollo y ejecución de sus competencias”, para lo cual la norma fundamental les asigna una serie de recursos financieros que están constituidos, entre otros, por sus “propios impuestos, tasas y contribuciones especiales” [art. 157.1 b) CE], y les habilita para “establecer y exigir tributos de acuerdo con la Constitución y las leyes” (art. 133.2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artículo 45 CE establece el deber de “todos” de conservar el medio ambiente (apartado 1), obligando a los poderes públicos a defenderlo y restaurarlo (apartado 2). Más concretamente, el artículo 149.1 CE atribuye al Estado como competencia exclusiva, tanto la “legislación básica sobre protección del medio ambiente, sin perjuicio de las facultades de las Comunidades Autónomas de establecer normas adicionales de protección” (apartado 23), como las “bases del régimen energético” (25). Esto no obsta, sin embargo, para que las Comunidades puedan ejercer también competencias en estas materias, cuando las tengan asumidas en sus Estatutos, lo que incluye, en particular, al sector eléctrico. Así, con cita de la STC 168/2004, de 6 de octubre, se subraya que el legislador básico estatal asume con absoluta normalidad la existencia de tributos locales y autonómicos que, siempre desde el respeto a los principios proclamados en los artículos 6.2 y 3 LOFCA, recaigan sobre las energías eléctrica y gasista.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descartar que el impuesto sobre instalaciones que incidan en el medio ambiente de la Región de Murcia vulnere el régimen de distribución de competencias en materia medioambiental, considera procedente analizar si también respeta los límites del artículo 6 LOFCA, sobre los que la Sala anticipa sus dudas. Después de transcribir sus apartados 2 y 3, recuerda la distinción entre el concepto de hecho y de materia imponible que ha acuñado la doctrina constitucional. En particular pone de relieve, con cita de las SSTC 122/2012, de 5 de junio, FJ 4, y 210/2012, de 14 de noviembre, FJ 4, que para analizar si en el ejercicio de sus competencias en materia tributaria una Comunidad Autónoma ha sobrepasado los límites del artículo 6 LOFCA y, por tanto, para determinar si ha incurrido en una doble imposición contraria a dicho precepto orgánico, sea con relación a los hechos imponibles gravados por el Estado, o a las materias imponibles reservadas a las corporaciones locales, el examen de los tributos que se reputan coincidentes no puede ceñirse a la mera comparación de la definición legal de sus hechos imponibles. Debe abarcar también los restantes elementos del tributo conectados con él, tales como los supuestos de no sujeción o exención, los sujetos pasivos, la base imponible, los elementos de determinación de la deuda tributaria y, en fin, la posible concurrencia de una finalidad extrafiscal, siempre que venga reflejada, no solo en el preámbulo de la norma reguladora, sino en la propia estructura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asimismo que, según la doctrina constitucional, la interpretación de los límites contenidos en el artículo 6.3 LOFCA deberá respetar la existencia de un espacio fiscal propio de las Comunidades Autónomas y, en particular, las competencias tributarias asumidas por las mismas. Ahora bien, se ha de tener en cuenta que las prohibiciones de equivalencia pretenden evitar que se produzcan dobles imposiciones no coordinadas, garantizando de esta manera que el ejercicio del poder tributario por los distintos niveles territoriales sea compatible con la existencia de un “sistema” tributario, en los términos exigidos por el artículo 31.1 CE [entre otras, SSTC 19/1987, de 17 de febrero, FJ 4; 19/2012, de 15 de febrero, FJ 3 b); 210/2012, de 14 de noviembre, FJ 4; 53/2014, FJ 3 a), y 74/2016,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efectuar la transcripción de los elementos esenciales del impuesto sobre instalaciones que incidan en el medio ambiente de la Región de Murcia, el auto avanza una comparación con los impuestos análogos de Castilla-La Mancha —tanto en la redacción de la Ley 11/2000, que se consideró inconstitucional por la STC 196/2012, de 31 de octubre, como en la de la Ley 16/2005, cuya inconstitucionalidad se declaró por STC 60/2013, de 13 de marzo— y de Extremadura —Ley 8/2005, declarada inconstitucional por STC 22/2015, de 16 de febrero— que le permite concluir la existencia de evidentes paralelismos entre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comparativa entre tales precedentes y el tributo aquí examinado, la Sala resalta que, por un lado, el impuesto extremeño y el murciano tienen en cuenta que la actividad se realice a través de las instalaciones y demás elementos patrimoniales afectos a las actividades de producción eléctrica, mientras que el impuesto castellano-manchego no mencionaba dichas instalaciones. Pero, según el auto, con base a lo que mantuvo la STC 22/2015, esta diferencia carece de relevancia en cuanto a la estructura del impuesto, porque es evidente que tanto en un caso como en otro, la actividad de producción de electricidad siempre se realizará a través de instalaciones especializadas. Lo trascendente es que las mismas no se tienen en cuenta en la cuantificación de la deuda tributaria, por lo que carece de efectos que en unos casos (Extremadura y Murcia) se mencionen, y en otros no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segunda distinción es el tipo de actividad gravada: el impuesto castellano-manchego, en sus dos versiones, gravaba únicamente la producción termonuclear de energía eléctrica; por su parte, el tributo extremeño sujeta a gravamen tanto la producción de energía eléctrica de origen termonuclear, como el resto, aunque con un tipo de gravamen diferente; por último, el impuesto murciano grava cualquiera de las actividades de producción de energía eléctrica a un tipo único. Para el órgano judicial tampoco esta diferencia es relevante a los efectos del examen que aquí debe hacerse, pues si ya se concluyó que la producción de electricidad de origen termonuclear está sujeta en el impuesto sobre actividades económicas (IAE), la misma conclusión cabe extraer de la producción de energía eléctrica por otros medios, incluida en el grupo 151 de la Sección Primera de las tarifas del IAE (epígrafes 151.1 —hidroeléctrica— y 151.2 —convencional—).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se enerva por el hecho de que el apartado nueve del artículo 6 de la Ley 7/2011 de la Región de Murcia, relativo a la “afectación de los ingresos”, prevea que “los ingresos obtenidos procedentes de este tributo se destinarán a las medidas y programas que reduzcan la contaminación y favorezcan el medio ambiente en la forma que establezca la Ley de presupuestos generales de la Comunidad Autónoma de la Región de Murcia”, pues una disposición similar fue ya valorada en la STC 179/2006, de 13 de junio, FJ 1, en el sentido de que dicha afectación no debía considerarse más que “una previsión genérica para financiar cualquier medida o programa de carácter medioambiental”, sin perjuicio de que “la afectación del gravamen a la finalidad que se dice perseguida no es más que uno de los varios indicios —y no precisamente el más importante— a tener en cuenta a la hora de calificar la verdadera naturaleza del tributo, esto es, de determinar si en el tributo autonómico prima el carácter contributivo o una finalidad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concluida la sustancial similitud entre la controversia ahora planteada y la resuelta en las cuestiones enjuiciadas en las SSTC 196/2012, 60/2013 y 22/2015, el órgano judicial considera aplicable la doctrina allí contenida para alcanzar la misma conclusión, de suerte que, de una parte, tanto el impuesto sobre instalaciones que incidan en el medio ambiente de la Región de Murcia como el IAE “gravan el mero ejercicio de una actividad económica”; concretamente, la producción de energía eléctrica en la persona del titular de la actividad de producción eléctrica, “de manera que la estructura de la modalidad controvertida del impuesto… es coincidente con la del impuesto sobre actividades económicas, sin que exista circunstancia alguna en su configuración que permita apreciar que el tributo autonómico murciano tiene una verdadera finalidad extrafiscal o intentio legis de gravar la actividad contaminante y los riesgos para el medio ambiente” (SSTC 196/2012, FJ 3; y 60/2013,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cuando el IAE ha sido uno de los tributos analizados, se ha atendido siempre a su particular naturaleza, señalando, por ejemplo, la STC 122/2012, de 5 de junio, que se trata de un tributo que afecta a toda actividad económica con carácter general e insistiendo, entre otras la STC 210/2012, de 14 de noviembre, en que “dado el carácter universal y vocación censitaria del IAE, interpretado de forma literal, el contraste de cualquier tributo autonómico que grave una actividad económica con el IAE determinará que dicho tributo sea contrario al artículo 6.3 LOFCA” (FJ 6). El IAE es un impuesto directo mediante el que se grava el mero ejercicio de actividades potencialmente generadoras de ingresos para quienes las realizan, ingresos que se miden en función del beneficio medio presunto (STC 168/2004, de 6 de octubre, FJ 8). Su hecho imponible lo constituye “el mero ejercicio, en territorio nacional, de actividades empresariales, profesionales o artísticas, se ejerzan o no en local determinado y se hallen o no especificadas en las tarifas del impuesto” (art. 78.1 del texto refundido de la Ley reguladora de las haciendas locales, aprobado por Real Decreto Legislativo 2/2004, de 5 de marzo). El impuesto pretende gravar la capacidad económica que se concreta en la riqueza potencial puesta de manifiesto por el desarrollo de una actividad económica, de manera que las cuotas tributarias derivadas de aplicar las tarifas del impuesto se exigen en función de esa riqueza potencial que el legislador atribuye al ejercicio de una actividad económica durante un año natural o, lo que es lo mismo, se determina en función del beneficio medio presunto de la actividad gravada (art. 85.1).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que promueve la presente cuestión, la comparación de las bases imponibles del impuesto autonómico controvertido y del IAE, una vez puesta en relación con los restantes elementos de ambos tributos, no aporta unos criterios distintivos que sean suficientes para poder afirmar que el impuesto sobre instalaciones que incidan en el medio ambiente de la Región de Murcia regulado en la Ley 7/2011 tiene un hecho imponible distinto del IAE. Por tanto, no supera la prohibición establecida en el artículo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recordar, además, que el Tribunal Constitucional, en su Sentencia 179/2006, de 13 de junio, concluyó que el impuesto sobre instalaciones que incidan en el medio ambiente, regulado en la Ley 7/1997, de 29 de mayo, de la Asamblea de Extremadura, gravaba la misma fuente de riqueza sometida a tributación por el impuesto sobre bienes inmuebles (FJ 5), no siendo además un tributo extrafiscal “en la medida en que no grava directamente la actividad contaminante sino la mera titularidad de unas determinadas instalaciones” (FJ 6), dado que en su estructura “desconecta la cuantía del gravamen de la potencial actividad contaminante —o, dicho de otro modo, desconoce el principio en virtud del cual quien contamina paga— al cuantificar el gravamen tomando como referencia exclusivamente el valor de las instalaciones”, lo que llevó a concluir que vulneraba el artículo 6.3 LOFCA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el auto incluye una consideración sobre los efectos que debería tener la declaración de inconstitucionalidad que se plantea. Por exigencia del principio de seguridad jurídica (art. 9.3 CE), y al igual que el Tribunal Constitucional ha hecho en las SSTC 179/2006 y 22/2015, con respecto al impuesto extremeño, y en las SSTC 196/2012, FJ 5 y 60/2013, FJ 7, en relación con el impuesto castellano-manchego, únicamente han de considerarse situaciones susceptibles de ser revisadas con fundamento en la Sentencia que se dicte, aquellas que, a la fecha de publicación de la misma, no hayan adquirido firmeza por haber sido impugnadas en tiempo y forma, y no haber recaído todavía una resolución administrativa o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mediante providencia de 16 de octubre de 2018, admitir a trámite la cuestión de inconstitucionalidad planteada, y con arreglo al artículo 10.1 c) LOTC, reservar para sí su conocimiento. Conforme establece el artículo 37.3 LOTC, acordó dar traslado de las actuaciones recibidas al Congreso de los Diputados y al Senado, por conducto de sus Presidentes; al Gobierno, por conducto del Ministro de Justicia; y al Fiscal General del Estado, así como al Gobierno de la Región de Murcia y a la Asamblea Regional de Murcia, por conducto de sus Presidentes, al objeto de que, en el improrrogable plazo de quince días, pudieran personarse en el proceso y formular las alegaciones que estimaran convenientes. Asimismo, resolvió comunicar la presente resolución a la Sección Segunda de la Sala de lo Contencioso-Administrativo del Tribunal Supremo, a fin de que, de conformidad con lo dispuesto en el artículo 35.3 LOTC, permanezca suspendido el proceso hasta que este Tribunal resuelva definitivamente la presente cuestión, y publicar la incoación de la cuestión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26 de octubre siguiente, se recibió comunicación del Presidente del Congreso de los Diputados por el que se ponía en conocimiento de este Tribunal la personación de dicha Cámara y su ofrecimiento de colaboración a los efectos del artículo 88.1 LOTC. Y en fecha 5 de noviembre se recibió asimismo comunicación del Presidente del Senado en el que se notifica el acuerdo de la mesa de dar por personada a esa Cámara y por ofrecida su colaboración a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noviembre de 2018 se registró escrito de la representación procesal de la sociedad Engie Cartagena, S.L., por el que solicita que se le tenga por personada en el procedimiento y se le confiera plazo de quince días para formular alegaciones, conforme a lo establecido en el artículo 37.2 LOTC. En posterior diligencia de ordenación de 20 de noviembre de 2018, el Pleno acuerda unir a las actuaciones dicho escrito, tenerla por personada y parte, entender con ella las sucesivas actuaciones, y concederle un plazo de quince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13 de noviembre de 2016, el Letrado de la Comunidad Autónoma de la Región de Murcia se persona en el procedimiento, en representación del Consejo de Gobierno de esa Comunidad Autónoma, y formula escrito de alegaciones en el que solicita la desestimación de la presente cuestión de inconstitucionalidad, en los términos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6 de la Ley 7/2011 fue derogado por la disposición derogatoria segunda de la Ley 14/2012, de 27 de diciembre, de medidas tributarias, administrativas y de reordenación del sector público regional, estableciendo que dicha derogación tenía efectos desde el 1 de enero de 2013, por lo que desde esa fecha ha desaparecido del ordenamiento jurídico autonómico la tributación por el impuesto medioambiental, lo que ha determinado la realización de las oportunas regularizaciones definitivas del ejercicio 2012. La derogación del impuesto conllevaría la desaparición del objeto de la presente cuestión de inconstitucionalidad, como se advierte en los autos y sentencia que se citan (ATC 175/2017, de 19 de diciembre; SSTC 122/2015; 170/2015, de 20 de julio; 83/2015, de 30 de abril, y 60/2018, de 4 de junio; así como STS de 10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reforma de la Ley Orgánica 8/1980, de 22 de septiembre, de financiación de las Comunidades Autónomas (LOFCA) operada en 2009 supone que, en el presente caso, no puedan utilizarse los fundamentos jurídicos de las SSTC 179/2006 y 22/2015, ni otras análogas citadas por el recurrente, en la medida en que en ellas se analiza por el Tribunal Constitucional la normativa de la Comunidad Autónoma de Extremadura, al amparo y bajo la vigencia de la Ley Orgánica de financiación de las Comunidades Autónomas antes de su reforma por Ley Orgánica 3/2009. Por ello, el canon de constitucionalidad viene constituido, en el presente supuesto, por el artículo 6.3 LOFCA, en la redacción dada al mismo por la citada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señala que no se produce una infracción del artículo 9.3 CE ni de los preceptos que delimitan el poder tributario autonómico, afirmación que se fundamenta en la existencia de varias Sentencias tanto del Tribunal Constitucional como del Tribunal Supremo, así como las dictadas en distintos recursos contencioso-administrativos, que han ido perfilando los criterios de distribución de competencias en relación con impuestos medioambientales autonómicos análogos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justificación de este impuesto es la de protección del medio ambiente, principio básico rector que todos los poderes públicos están obligados a atender (art. 45 CE), y la doctrina en esta materia viene manteniendo que la fiscalidad ambiental ha de entenderse no sólo como instrumento económico-financiero sino también como corrector de comportamientos o conductas propiciadoras del menoscabo y alteración perjudicial del medio ambiente; y ha de recordarse la importancia y el alcance de la autonomía financiera de los entes territoriales, en cuanto elemento fundamental para el ejercicio de las funciones que tienen encomendadas. Lo anterior sirve para mantener que, aun cuando la actividad gravada incida sobre sectores que son necesarios e imprescindibles —la producción de energía eléctrica— no se justifica la exoneración del gravamen medioambiental creado, cuyo objeto es coadyuvar a la protección del medioambiente gravando la actividad contaminante.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rechaza la vulneración del artículo 133 CE, en cuanto la Comunidad Autónoma ha regulado este impuesto respetando los principios de legalidad tributaria y con la legitimación que deriva de lo señalado en los artículos 156 y 157 CE, así como de lo dispuesto en el artículo 148.1.9 CE y en los artículos 4.2 y 2.1, apartado segundo de la propia Ley 58/2003, de 17 de diciembre, general tributaria. Se han respetado los límites derivados de los principios constitucionales de distribución de competencias, que condicionan el poder financiero de las Comunidades Autónomas, y dicha competencia se ha ejercitado de acuerdo con el bloque de constitucionalidad jurídico-tributario, y en el marco de la autonomía política y financiera que los artículos 137 y 156 CE reconocen a las Comunidades Autónomas. Por su parte, el Estatuto de Autonomía de la Región de Murcia habilita expresamente a ésta para crear y regular tributos medioambientales mediante ley, de conformidad con lo señalado en su artículo 11.3, y cuya competencia tributaria debe entenderse reconocida en el artículo 40 relativo a la autonomía financiera de la Región de Murcia, así como en los artículos 42, apartado b), 43.1 y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impuesto sobre instalaciones que incidan en el medio ambiente cumple los requisitos de los denominados impuestos extrafiscales, pues se trata de un impuesto finalista orientado a prevenir y corresponsabilizar a quienes hayan causado daños medioambientales; se trata de un impuesto que no grava (como sucedía en el examinado por la STC 179/2006) la mera titularidad de determinadas instalaciones, sino la actividad contaminante, es decir, no el hecho de tratarse de una actividad empresarial sino el hecho esencial de que “esa actividad empresarial es contaminante”; esto es, la contaminación y deterioro medioambiental que la actividad y producción de energía generan, finalidad que legitima su regulación por la Comunidad Autónoma, en el ejercicio de sus competencias medioambientales, y que determina que en ningún caso se vea afectada la competencia estatal ni local, pues no hay solapamiento que suponga duplicidad impositiva con el impuesto de actividades económicas. La normativa reguladora de ambos impuestos, en cuanto a sus elementos esenciales: naturaleza, hecho imponible, base imponible, bonificaciones, exenciones de cuota tributaria, y finalidad del tributo, contemplan así diferencias sustantivas que determinan la coexistencia de ambos, sin infracción del ordenamiento jurídico tributario en esta materia, en los términos ya señalados en la STC 122/2012.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escrito registrado el 13 de noviembre de 2018, manifiesta que no va a formular alegaciones y se persona en el procedimiento exclusivamente a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Asamblea Regional de Murcia, por escrito de 20 de noviembre, se persona en el referido proceso en representación de dicha Cámara, sin formular alegaciones y ofreciendo su colaboración a los efectos previstos en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General del Estado presentó escrito de alegaciones, registrado en este Tribunal con fecha 20 de noviembre de 2018, en el que solicita la desestimación de la presente cuestión de inconstitucionalidad, en los términos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afirmando que, a diferencia de lo sucedido en la cuestión de inconstitucionalidad 4396-2017 (que fue inadmitida a trámite por ATC 175/2017, de 19 de diciembre), en el presente caso, la derogación de la norma legal cuestionada no puede determinar la desaparición del objeto de la presente cuestión de inconstitucionalidad, dado que puede apreciarse un supuesto de ultraactividad de la propia Ley cuestionada, que se constata en la existencia de un recurso pendiente contra actos singulares de aplicación de la misma; en concreto, la rectificación de las liquidaciones del impuesto sobre instalaciones que incidan en el medio ambiente de la Región de Murcia correspondientes al ejercicio fiscal de 2012, vigente por tanto la Ley 7/2011,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respecta al fondo del asunto, considera que el mismo debe ser analizado a la luz de la doctrina constitucional fijada en la STC 120/2018, de 31 de octubre, de la cual puede concluirse que existen evidentes diferencias en la configuración estructural del impuesto autonómico y del IAE: i) ambos impuestos recaen sobre la actividad económica de producción de energía eléctrica —con la consiguiente coincidencia de la materia gravada— pero difieren en su ámbito objetivo, pues el IAE recae sobre cualquier forma de generación de electricidad, mientras que el impuesto sobre instalaciones que incidan en el medio ambiente de la Región de Murcia lo hace sobre la generación de electricidad que emplea tecnologías convencionales frente a las nuevas tecnologías que, por su menor incidencia medioambiental, se declaran no sujetas al impuesto; ii) el IAE grava la renta presunta o potencial derivada del “mero” ejercicio de la actividad, la capacidad teórica de generación de electricidad, sin atender al resultado real de la actividad, mientras el impuesto sobre instalaciones que incidan en el medio ambiente de la Región de Murcia grava la realización efectiva de la actividad de producción de electricidad; iii) Consecuentemente, el IAE se calcula a partir de una unidad de capacidad como es el Kw de potencia de los generadores, mientras que el impuesto sobre instalaciones que incidan en el medio ambiente de la Región de Murcia determina su base imponible mediante una unidad de producción o consumo como es el Kw/h, es decir, la cantidad de energía necesaria para mantener funcionando un aparato de un kilovatio durante una hora de tiempo; iv) consecuencia también de esa diferencia es que, dado que el IAE grava una renta presunta, la cuota es positiva tanto si la central eléctrica está en funcionamiento como si no lo está, mientras que las cantidades a satisfacer por el impuesto sobre instalaciones que incidan en el medio ambiente de la Región de Murcia varían cada año, pues dependen de que haya producción y del volumen de ésta; v) en el IAE la producción real es indiferente, y no lo es en el impuesto sobre instalaciones que incidan en el medio ambiente de la Región de Murcia, en línea con su propósito de gravar la “incidencia, alteración o riesgo de deterioro” para el medio ambiente que cabe vincular con el funcionamiento efectivo de la central eléctrica; vi) también son distintos los importes de las cuotas, de modo que en el IAE tributan más las formas de producción más rentables, como es propio de un impuesto sobre renta presunta, en tanto que en el impuesto autonómico las cuantías obedecen al mayor o menor impacto ambiental; vii) la recaudación del impuesto autonómico está afectada a programas en áreas medioambientales, lo que no sucede con el IAE; viii) aunque los dos impuestos tienen como período impositivo el año natural, el devengo del IAE se produce al comienzo de éste, prorrateándose por trimestres si la actividad se inicia o cesa a lo largo del año, mientras en el impuesto sobre instalaciones que incidan en el medio ambiente de la Región de Murcia no hay necesidad de hacer ajuste proporcional, toda vez que se grava la producción real, y no el tiempo de alta en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señalado, considera la Fiscal General del Estado que ha de descartarse, a los efectos del artículo 6.3 LOFCA, la coincidencia de hechos imponibles entre ambos impuestos, aún sin tener en cuenta el factor extrafiscal; y, en cuanto a este último, la Ley 7/2011 posee también un verdadero carácter extrafiscal, y así se deduce de la lectura de su exposición de motivos y del artículo 6. Por todo ello interesa que se desestime la presente cuestión de inconstitucionalidad, al considerar que son constitucionales los apartados 2, 6 y 7 del artículo 6, al no haber vulnerado el artículo 6.3 LOFCA, tras su modificación por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14 de diciembre de 2018 se registró en este Tribunal el escrito de alegaciones formulado por la mercantil Engie Cartagena, S.L., en el que, tras una extensa exposición sobre la concurrencia de los requisitos procesales para el planteamiento de la presente cuestión de inconstitucionalidad, y una referencia a la doctrina constitucional sobre la naturaleza extrafiscal de los tributos autonómicos, considera que el impuesto sobre instalaciones que incidan en el medio ambiente de la Región de Murcia infringe los límites del artículo 6.3 LOFCA, al someter a gravamen el mismo hecho imponible que el 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impuesto regulado en la Ley 7/2011 es un tributo que carece de naturaleza o finalidad extrafiscal, y su único objeto es allegar nuevos recursos económicos a la Hacienda autonómica murciana. La carga impositiva sobre la que formalmente se articula el impuesto está completamente desvinculada de la capacidad contaminante del sujeto, al establecerse de forma automática un grado de afección al medio ambiente en total desconexión con dicha carga contaminante de las actividades gravadas, incurriendo así en infracción del artículo 6.3 LOFCA, dado que la configuración del hecho imponible, desvinculado de su apariencia medioambiental, es igual al hecho imponible regulado por el 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apelar a la doctrina constitucional en materia de tributos extrafiscales, recuerda que, atendiendo a lo señalado en el propio preámbulo de la Ley 7/2011, su establecimiento se incluye dentro de un plan financiero para reducir el déficit público de la Región de Murcia, y el propio legislador reconoce que las medidas tributarias aprobadas responden al objetivo de reforzar el apoyo a la economía productiva, como garantía para el mantenimiento del estado del bienestar. Tal vocación contributiva se vio reforzada por la aprobación de la Ley 3/2012, de 24 de mayo, de medidas urgentes para el reequilibrio presupuestario de la Región de Murcia, que incrementó el tipo de gravamen del impuesto analizado, como medida para el reequilibrio presupuestario, lo que evidencia la intento legis del legislador murciano.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los elementos estructurales del impuesto murciano permite también colegir que no se persigue una verdadera finalidad medioambiental. El hecho imponible del impuesto lo constituye la titularidad por el sujeto pasivo de elementos patrimoniales afectos a la realización de actividades que integran el objeto del tributo, a saber, las de producción, almacenaje, transformación, transporte, así como los elementos fijos de la redes de comunicaciones telefónicas o telemáticas; constituyendo la base imponible, la producción bruta media de los tres últimos ejercicios, expresada en kw/h. Así, el tributo ni se dirige, en sentido negativo, a disuadir el incumplimiento de ninguna obligación, ni busca, en sentido positivo, estimular actuaciones protectoras del medio ambiente, en cumplimiento del artículo 45.1 CE, desvinculándose de la verdadera aptitud de cada sujeto para incidir en el medio en el que se desenvuelve.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lo realmente gravado fuese la actividad contaminante, se vincularía la tributación soportada a la consecución de la finalidad pretendida; esto es, se atemperaría el gravamen a la conducta de los sujetos contaminantes. Sin embargo, en el presente caso, el hecho imponible se concentra únicamente en las actividades descritas en el artículo 6.dos de la Ley 7/2011, poniendo de manifiesto que en ningún momento se persigue gravar todos los impactos medioambientales que se produzcan, con independencia de la actividad que los origine, no arbitrando ninguna justificación que fundamente dicho trato discriminatorio. Del mismo modo, el tipo de gravamen se fija en función de la actividad, y no por los concretos impactos medioambientales que en cada caso se produzcan; todas las técnicas de producción sometidas a gravamen computan de igual forma, con independencia de la contaminación o deterioro efectivamente producido, de su volumen o del riesgo de deterioro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base imponible se determina por referencia objetiva a la producción bruta media de los tres últimos ejercicios, sin ningún tipo de modulación en función de los riesgos o deterioros medioambientales que pretendía gravar; la ausencia de modulación impide cualquier ajuste en la medición de los pretendidos riesgos, que justificarían la finalidad extrafiscal del impuesto. La deuda tributaria asimismo es el resultado de multiplicar la base imponible por el tipo de gravamen, siendo así que se trata de un tipo fijo que tampoco prevé ninguna modulación fiscal, lo que asimismo resulta contradictorio con un tributo medioambiental, que por su propia naturaleza, debe ajustar la cuantía tributaria a la intensidad del daño medioambiental en cada caso generado. Por todo ello, considera que el impuesto sobre instalaciones que incidan en el medio ambiente de la Región de Murcia es un tributo contributivo que carece de finalidad o naturaleza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seguidamente la comparación entre el impuesto murciano y el IAE, señalando que el análisis del impuesto murciano pone de manifiesto que su hecho imponible lo constituye la mera realización por el sujeto pasivo de cualesquiera de las actividades de producción de energía eléctrica, y que el IAE grava asimismo el mero ejercicio de las actividades económicas; y, concretamente, la actividad de “producción de energía eléctrica”, siendo el sujeto pasivo la persona o entidad que realice la actividad, estableciéndose una cuota por cada kilovatio de potencia en generadores. La comparación entre ambos impuestos, y los elementos que los definen permite concluir así que estamos ante hechos imponibles prácticamente idénticos, toda vez que ambos gravan la mera actividad de producción de energía eléctrica, siendo el sujeto pasivo la persona que realiza la actividad y la base imponible la cantidad de energía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únicas diferencias que pueden apreciarse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IAE recae sobre cualquier forma de generación de electricidad, mientras que el impuesto autonómico excluye los supuestos de autoconsumo, la producción de la energía solar o eólica y la cogeneración en régimen especial. El hecho de que se grave todo o parte de la capacidad económica que se exterioriza al producir energía eléctrica no constituye sin embargo una diferencia sustancial en el modo en que dicha capacidad se somete a gravamen. Si lo medioambiental fuese verdaderamente relevante, carecería de sentido someter a gravamen una tecnología como la hidráulica y exonerar del tributo la cogeneración, mucho más contaminante.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IAE grava la renta presunta o potencial derivada del “mero” ejercicio de la actividad, calculada a partir de los kws de potencia de los generadores, mientras que el impuesto sobre instalaciones que incidan en el medio ambiente de la Región de Murcia grava la producción real conforme al volumen calculado como media móvil de los kws/h generados de los tres últimos años. Ello no acredita tampoco que exista una diferencia sustancial en el modo en que dicha capacidad se somete a gravamen, pues en ambos casos se atiende a la manifestación de riqueza presunta o la correspondiente a la media de los tres últimos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recaudación del impuesto autonómico está afectada a programas de gasto en áreas medioambientales, lo que no sucede en el IAE. Se insiste de nuevo en que la mera afectación no atribuye al tributo naturaleza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devengo del IAE se produce al comienzo del ejercicio anual, prorrateándose por trimestres si la actividad se inicia o cesa a lo largo del año, mientras que en el impuesto murciano no hay ajuste proporcional, toda vez que grava la producción real y no el tiempo de alta en la actividad. Nuevamente se considera que no existe una diferencia sustancial en el modo en que dicha capacidad se somete a gravamen, puesto que en ambos casos se atiende al período real de tiempo en el que efectivamente ha existido la capacidad económica que se somete a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cuanto al alcance y contenido de la STC 120/2018, se señala que la misma no arroja ninguna novedad respecto de lo que hasta la fecha han sido otros pronunciamientos en materia de tributos autonómicos extrafiscales, ni altera el planteamiento jurídico expuesto. La Sentencia reitera el criterio ya expresado en torno a los límites del artículo 6.3 LOFCA, conforme al nuevo canon de constitucionalidad derivado de la modificación introducida por la Ley Orgánica 3/2009; se apoya en la doctrina contenida en la STC 122/2012 y contiene, a juicio de quien formula las presentes alegaciones, dos premisas de parte que resultan erróneas. En primer lugar, el examen que realiza queda viciado de origen, toda vez que los efectos jurídicos de la STC 22/2015, que ya declaró la inconstitucionalidad del impuesto extremeño, impiden volver a examinarla a partir del bloque de constitucionalidad nacido de la modificación introducida en el artículo 6.3 LOFCA por la Ley Orgánica 3/2009, en cuanto aquella primera declaración de inconstitucionalidad supuso la expulsión del impuesto extremeño, del ordenamiento jurídico. De este modo la norma sobre la que ha de proyectarse el nuevo canon de constitucionalidad ya no existe. En segundo lugar, porque la STC 120/2018 acepta la naturaleza extrafiscal del impuesto extremeño, siendo así que en el supuesto del ahora examinado esta característica no se 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tanto el IAE como el impuesto murciano gravan el mero ejercicio de la actividad de producción de energía eléctrica, imponiendo el gravamen a los mismos sujetos pasivos, estableciendo sus bases imponibles sobre magnitudes cuantitativas equivalentes, ya sea de producción presunta, ya sea la media de los tres últimos ejercicios, y todo ello al margen de cualquier consideración o impacto ambiental de éstas. Ninguna de las diferencias que formalmente pueden separar ambos tributos posee entidad, por lo que estamos ante un tributo idéntico al IAE, lo que determina su inconstitucionalidad por vulneración del artículo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12 de febrero de 2019 se señaló para deliberación y fallo de la Sentencia el día 14 del citado mes ya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Supremo plantea cuestión de inconstitucionalidad en relación con el artículo 6, apartados 2, 6 y 7, de la Ley 7/2011, de 26 de diciembre, de medidas fiscales y de fomento económico en la Región de Murcia, en el que se regula el impuesto sobre instalaciones que incidan en el medio ambiente en la Región de Murcia; en concreto, el hecho imponible (apartado 2); la base imponible (apartado 6); y la cuota tributaria (apartado 7) del mencionado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promotor de la cuestión considera que los apartados 2, 6 y 7 del artículo 6, que regulan los elementos esenciales del citado impuesto autonómico, podrían vulnerar los artículos 133.2, 156.1 y 157.3 CE, en relación con el artículo 6.3 de la Ley Orgánica 8/1980, de 22 de septiembre, de financiación de las Comunidades Autónomas (LOFCA), en la medida en que el hecho imponible del impuesto puede ser coincidente con el impuesto de actividades económicas (IAE), regulado en los artículos 78 a 91 del texto refundido de la Ley reguladora de las haciendas locales, aprobado por Real Decreto Legislativo 2/2004,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mercantil Engie Cartagena, S.L., coincide en que tiene lugar la duplicidad prohibida por el artículo 6.3 LOFCA, en la redacción dada por la Ley Orgánica 3/2009, de 18 de diciembre, lo que no comparten, con argumentación diversa, tanto la Fiscal General del Estado como el Letrado de la Comunidad Autónoma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es necesario realizar algunas precisiones previas. Así, en primer término, debemos examinar el óbice procesal que plantea el Letrado de la Comunidad Autónoma de la Región de Murcia, sobre los efectos extintivos que sobre la presente cuestión, tendría la derogación del impuesto, efectuada por la disposición derogatoria segunda, apartado c) de la Ley 14/2012, de 27 de diciembre, de medidas tributarias, administrativas y de reordenación del sector público regional, derogación que tenía efectos desde el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la norma sobre la que se plantea la cuestión de inconstitucionalidad haya sido derogada no implica sin embargo que la cuestión haya perdido su objeto. Debe tenerse en cuenta la doctrina constitucional reiterada, conforme a la cual en las cuestiones de inconstitucionalidad los efectos extintivos sobre el objeto del proceso, como consecuencia de la modificación o derogación de la norma cuestionada vienen determinados por el hecho de que, tras esa modificación o derogación, resulte o no aplicable en el proceso a quo, y de que de su validez dependa la decisión a adoptar en éste (entre otras, SSTC 255/2004, de 23 de diciembre, FJ 2; 22/2010, de 27 de abril, FJ 2; 73/2014, de 8 de mayo, FJ 2; 83/2015, de 30 de abril, FJ 3, y 25/2016, de 15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órgano judicial razona adecuadamente sobre la aplicabilidad y relevancia del precepto cuestionado para el resultado del proceso, habida cuenta de que éste se sustancia sobre una solicitud de devolución de ingresos indebidos correspondientes al ejercicio fiscal del año 2012 y cuyo devengo se produjo, de conformidad con el apartado ocho del artículo 6 el 31 de diciembre de ese año, siendo en consecuencia el precitado artículo 6 el aplicado a la autoliquidación que dio lugar al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debe constatarse que el supuesto que aquí se examina es distinto del que dio lugar al ATC 175/2017, de 19 de diciembre, que vino a resolver una cuestión de inconstitucionalidad planteada por la misma Sala y sobre la misma norma, pero al hilo de la orden reguladora del modelo de autoliquidación del impuesto sobre instalaciones que incidan en el medio ambiente de la Región de Murcia, que perdió vigencia al derogarse el impuesto por la Ley murciana 14/2012; razón por la cual se inadmitió a trámite la cuestión de inconstitucionalidad, al entender que el enjuiciamiento del tributo se convertiría en un juicio de constitucionalidad puramente abstracto, sin proyección sobre situaciones jurídicas individualizadas en el procedimiento de origen. No se da esta circunstancia en el presente caso, pues, como se razona en el auto, la eventual inconstitucionalidad del tributo creado por la Ley 7/2011 se proyecta sobre actos administrativos dictados en su aplicación; en concreto, sobre la devolución de ingresos indebidos del impuesto sobre instalaciones que incidan en el medio ambiente de la Región de Murcia reclamada por la empresa que ha sido gravada por este tributo. Se aprecia así una clara interdependencia entre pretensión, proceso y resolución judicial (SSTC 174/1998, de 23 de julio, FJ 2, y 146/2012, de 5 de julio, FJ 4), resultando notorio el nexo causal entre la validez de la norma legal cuestionada y la decisión a adoptar (SSTC 96/2008, de 24 de julio, FJ 2, y 100/2012, de 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anteriores precisiones, hemos de recordar nuestra doctrina sobre los límites del poder tributario de las Comunidades Autónomas, así como la específica relativa al artículo 6.3 LOFCA, sintetizada en la reciente STC 120/2018, de 31 de octubre, FJ 3, que vino a resolver un supuesto análogo al presente, y reiterada posteriormente en la STC 4/2019, de 17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canon de constitucionalidad aplicable a las normas tributarias de las Comunidades Autónomas parte del texto constitucional (arts. 133.2, 156.1 y 157.3 CE), del contenido en los respectivos Estatutos de Autonomía [en lo que aquí interesa, los arts. 40, 42 b), 43.1 a) y 45 de la Ley Orgánica 4/1982, de 9 de junio, del Estatuto de Autonomía para la Región de Murcia], y de las leyes estatales que, dentro del marco constitucional, se hubieran dictado para delimitar las competencias entre el Estado y las Comunidades Autónomas (por todas, STC 7/2010, de 27 de abril, FJ 4). Entre esas leyes delimitadoras de las competencias destaca la LOFCA [entre otras, STC 53/2014, de 10 de abril, FJ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vigente artículo 6.3 LOFCA —cuya vulneración se invoca en este proceso— dispone que “[l]os tributos que establezcan las Comunidades Autónomas no podrán recaer sobre hechos imponibles gravados por los tributos locales. Las Comunidades Autónomas podrán establecer y gestionar tributos sobre las materias que la legislación de régimen local reserve a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vigente del precepto transcrito trae causa de la Ley Orgánica 3/2009, de 18 de diciembre (art. único 3). Para ilustrar sobre la finalidad de la reforma, este Tribunal, en relación con el canon interpretativo del nuevo artículo 6.3 LOFCA, declaró en la STC 122/2012, de 5 de junio, y ha reiterado recientemente en las SSTC 120/2018 y 4/2019, que con ella se “ha pretendido clarificar también los límites para la creación de tributos propios por las Comunidades Autónomas y para ello, y con el fin de reducir la conflictividad, se modifica el artículo sexto de la LOFCA para que las reglas de incompatibilidad se refieran al ´hecho imponible´ y no a la ´materia imponible´, con lo que habría un espacio fiscal autonómico más claro en relación con los tributos locales, con una delimitación similar a la que existe en relación con los tributos estatales” (FJ 3). A continuación, las mencionadas Sentencias siguen destacando que “este precepto fue aprobado sin debate ni enmiendas, dado que el proyecto de la Ley Orgánica respetó los términos en los que se había pronunciado el Consejo de política fiscal y financiera, en cuyo seno se adoptó el punto 4.4.9 del acuerdo 6-2009, de 15 de julio, para la reforma del sistema de financiación de las Comunidades Autónomas de régimen común y ciudades con estatuto de autonomía, cuyo contenido fue el siguiente: ´Aunque los tributos propios no forman parte del sistema de financiación, para mayor seguridad jurídica sobre las reglas de incompatibilidad con los tributos del Estado y de las entidades locales, se propone revisar los límites actualmente existentes en la Ley Orgánica de financiación de las Comunidades Autónomas para la creación de los tributos propios por las Comunidades Autónomas lo que también podría ampliar el espacio fiscal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finalidad de la modificación del artículo 6.3 LOFCA es ampliar el espacio fiscal de las Comunidades Autónomas respecto de los tributos locales, sustituyendo el límite basado en la “materia imponible” por el referido al “hecho imponible”, a semejanza de lo que venía haciendo, sin cambio desde su redacción original, el artículo 6.2 LOFCA en relación con los tributos estatales (STC 120/2018,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modificación de los límites a la creación de tributos propios debe interpretarse a la luz de la reiterada doctrina constitucional, que arranca de la STC 37/1987, de 26 de marzo, en la que se indicaba que debía descartarse “una identificación entre los conceptos de ´materia imponible´ y ´hecho imponible´ que conduce a una interpretación extensiva del artículo 6.2 LOFCA, notoriamente alejada del verdadero alcance de la prohibición que en dicha norma se contiene” (FJ 14). La citada Sentencia continúa puntualizando que “por materia imponible u objeto del tributo debe entenderse toda fuente de riqueza, renta o cualquier otro elemento de la actividad económica que el legislador decida someter a imposición, realidad que pertenece al plano de lo fáctico”, en tanto que “el hecho imponible es un concepto estrictamente jurídico que, en atención a determinadas circunstancias, la Ley fija en cada caso ´para configurar cada tributo y cuya realización origina el nacimiento de la obligación tributaria` según reza el artículo 28 de la Ley general tributaria [hoy artículo 20]. De ahí que, en relación con una misma materia impositiva, el legislador puede seleccionar distintas circunstancias que den lugar a otros tantos hechos imponibles, determinantes a su vez, de figuras tributarias diferentes”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las anteriores precisiones conceptuales siempre que ha tenido que examinar la adecuación al artículo 6.2 LOFCA de las figuras tributarias creadas por las Comunidades Autónomas, por su posible duplicidad con tributos estatales (entre otras, SSTC 186/1993, de 7 de junio, FJ 4; 49/1995, de 16 de febrero, FJ 4; 210/2012, de 14 de noviembre, FJ 4, y 74/2016, de 14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en la primera sentencia en la que este Tribunal abordó el canon del artículo 6.3 LOFCA, tras su modificación por la Ley Orgánica 3/2009 (la ya citada STC 122/2012) pudo constatar que dicho precepto contiene ahora un límite similar al previsto por el precedente apartado segundo de este artículo 6 LOFCA, que lo tenía desde su redacción original, por lo que la doctrina constitucional acerca de dicho apartado debía extenderse (así lo hizo la señalada STC 122/2012, FJ 3), a las controversias que hubieran de dirimirse en relación con los tributos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 forma ha procedido este Tribunal al enjuiciar otros tributos autonómicos a la luz del “nuevo” artículo 6.3 LOFCA, que han culminado con un pronunciamiento favorable a su constitucionalidad. Así: i) en la STC 210/2012, de 14 de noviembre, referida al impuesto sobre depósitos en entidades de crédito de Extremadura; ii) en las SSTC 122/2012, de 5 de junio; 96/2013, de 23 de abril; 200/2013, de 5 de diciembre, y 53/2014, de 10 de abril, todas referidas al impuesto sobre grandes establecimientos comerciales de distintas Comunidades Autónomas; iii) en los AATC 183/2016 y 185/2016, de 15 de noviembre, en relación con el canon eólico de Castilla-La Mancha; iv) en la STC 120/2018, de 31 de octubre, en relación con el impuesto extremeño sobre las instalaciones que inciden sobre el medio ambiente; y v) en la STC 4/2019, de 17 de enero, del impuesto catalán sobre las viviendas vacías. En todos estos supuestos, las precitadas resoluciones de este Tribunal han declarado la constitucionalidad de los tributos autonómicos impugnados, porque en ningún caso apreciaron la duplicidad de hechos imponibles de aquellos con el IBI o con el IAE, según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propósito de los límites del artículo 6 LOFCA no es tanto evitar cualquier supuesto de doble imposición, algo que resulta imposible en los sistemas tributarios modernos, integrados por una pluralidad de figuras que necesariamente coinciden o se solapan, al menos parcialmente, al recaer sobre distintas modalidades de renta, patrimonio o consumo. Se trata, en cambio, de garantizar que el ejercicio del poder tributario por los distintos niveles territoriales sea compatible con la existencia de “un sistema” en los términos exigidos por el artículo 31.1 CE [SSTC 19/1987, de 17 de febrero, FJ 4, y 19/2012, de 15 de febrero, FJ 3 b)]; objetivo que debe cohonestarse con el reconocimiento constitucional a las Comunidades Autónomas de la potestad de establecer tributos [arts. 133.2 y 157.1 b) CE], y que la Comunidad Autónoma de la Región de Murcia tiene asumida en los artículos 40, 42 y 43 de su Estatuto de Autonomía, de forma que “ninguno de los límites constitucionales que condicionan dicho poder tributario puede ser interpretado de tal manera que haga inviable el ejercicio de aquella potestad tributaria” [entre otras, SSTC 150/1990, de 4 de octubre, FJ 3; 289/2000, de 30 de noviembre, FJ 3, y 210/2012,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igualmente que la potestad tributaria reconocida a las Comunidades Autónomas entronca con la autonomía financiera que proclama el artículo 156.1 CE y con la corresponsabilidad fiscal que deriva de ella; en concreto, con la capacidad para generar un sistema propio de recursos (por todas STC 204/2011, de 15 de diciembre, FJ 8); lo que este Tribunal también ha conectado con “las exigencias derivadas de la estabilidad presupuestaria” [STC 53/2014, de 10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Así las cosas, para apreciar la coincidencia entre hechos imponibles, que es lo vedado por el artículo 6 LOFCA, en sus apartados segundo y tercero, este último después de su modificación por la Ley Orgánica 3/2009, se hace preciso atender a los elementos esenciales de los tributos que se confrontan, al objeto de determinar la “manera” en que la correspondiente fuente de capacidad económica sea sometida a gravamen en la estructura del tributo. Para lo cual se habrá de analizar, además del hecho imponible en sentido estricto, otros aspectos como los supuestos de no sujeción y exención, el sujeto pasivo y los elementos de cuantificación (STC 74/2016, de 14 de abril, FJ 4, y ATC 183/2016,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elementos a comparar se encuentra también la posible concurrencia de fines extrafiscales en el conjunto del tributo o en alguno de sus elementos centrales (STC 210/2012, FJ 4). En concreto, en materia medioambiental ha reconocido este Tribunal que los tributos pueden ser expresión del principio “quien contamina paga” (por todas, STC 289/2000, de 30 de noviembre, FJ 5). Asimismo ha puntualizado que la finalidad extrafiscal no es incompatible con un propósito recaudatorio, aunque sea secundario, lo que es consustancial al propio concepto de tributo. De hecho, en los sistemas tributarios modernos, en los que coexisten diversas figuras tributarias, es frecuente que, además de la recaudatoria, se persigan otras finalidades [STC 19/2012, de 15 de febrero, FJ 3 a)]. De lo cual se deduce que la naturaleza extrafiscal o recaudatoria de un tributo es una cuestión de grado, por lo que difícilmente existirán casos “puros” [STC 120/2018,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del canon expuesto en el fundamento anterior, procede examinar el fondo de la controversia, mediante el contraste entre el impuesto sobre instalaciones que incidan en el medio ambiente de la Región de Murcia y el IAE, sin olvidar que, como tuvimos ya ocasión de señalar en la STC 120/2018, FJ 4, debemos descartar que la duda planteada pueda resolverse, como postula el órgano promotor, con base en las SSTC 179/2006, de 13 de junio y 22/2015, de 16 de febrero, ni tampoco con las SSTC 196/2012, de 31 de octubre, y 60/2013, de 13 de marzo; y ello, porque el análisis de constitucionalidad se hacía en todas ellas con base en la redacción del artículo 6.3 LOFCA anterior a la Ley Orgánica 3/2009, es decir, con un parámetro diferente que el aplicable en este proceso. Tal circunstancia determina que hayamos de proceder ahora al enjuiciamiento constitucional del precepto cuestionado conforme al nuevo texto del tantas veces aludido artículo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lo anterior, y comenzando el examen de fondo por el análisis del impuesto sobre instalaciones que incidan en el medio ambiente de la Región de Murcia, su hecho imponible lo constituye “la realización por el sujeto pasivo…de cualquiera de las actividades de producción de energía eléctrica” (art. 6.2). A tenor de lo señalado en el artículo 6.1.1, lo que el tributo grava es “la incidencia, alteración o riesgo de deterioro que sobre el medio ambiente de la Comunidad Autónoma de Murcia ocasiona la realización de las actividades de producción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 correcta comprensión, el hecho imponible descrito debe completarse con el supuesto de no sujeción del artículo 6.3 de la norma murciana, que dispone: “No estarán sujetas al impuesto actividades que se realicen mediante instalaciones y estructuras que se destinen a la producción y almacenaje de los productos destinados al autoconsumo, ni la producción de las energías solar o eólica. Asimismo, no estarán sujetas al impuesto las actividades de producción de energía eléctrica mediante cogeneración, desarrolladas por instalaciones acogidas a la normativa estatal reguladora de la generación eléctrica en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elemento esencial de cualquier tributo es el sujeto pasivo sobre el que aquel recaiga. Así lo dispone el artículo 6.5.1 de la norma murciana, al referirse a las personas físicas o jurídicas y a las entidades del artículo 35.4 de la Ley general tributaria, que desarrollen la actividad de producción de energía eléctrica. Al respecto, la Ley murciana prohíbe expresamente la repercusión del impuesto a los consumidores, sin que esta prohibición pueda ser alterada mediante pactos o acuerdos en contrario entre las partes (art. 6.5.2).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elementos de cuantificación, la base imponible del impuesto sobre instalaciones que incidan en el medio ambiente de la Región de Murcia “estará constituida por la producción bruta media de los tres últimos ejercicio expresada en Kw/h” (art. 6.6), mientras que la cuota tributaria será el resultado de multiplicar la base imponible por 0,0027 euros (art. 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asimismo subrayar que, conforme establece el artículo 6.9, “los ingresos obtenidos procedentes de este tributo se destinarán a las medidas y programas que reduzcan la contaminación y favorezcan el medio ambiente, en la forma que establezca la Ley de presupuestos generales de la Comunidad Autónoma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de sus elementos temporales, es preciso señalar que el impuesto sobre instalaciones que incidan en el medio ambiente de la Región de Murcia tiene carácter anual y se devenga el 31 de diciembre de cada año, salvo que se produjera el cese de la actividad que da origen a la exacción, en cuyo caso el devengo será el último día de la actividad (art. 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al IAE, nos remitimos con carácter general al examen que con carácter exhaustivo se efectúa de este tributo local en el fundamento jurídico 4 b) de la STC 120/2018, sin que resulte necesaria pues la reproducción literal de lo allí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examen comparado del impuesto sobre instalaciones que incidan en el medio ambiente de la Región de Murcia y del IAE, y la analogía que el presente impuesto autonómico guarda, con el que fue objeto de pronunciamiento en la ya reiterada STC 120/2018, FJ 5 permiten también ahora afirmar que “ambos impuestos, autonómico y local, recaen sobre la actividad económica de producción de energía eléctrica, coincidiendo por tanto la materia imponible gravada… Sin embargo, aplicando el nuevo parámetro del artículo 6.3 LOFCA, que exige un análisis más minucioso de los elementos configuradores de los tributos comparados, se pone de manifiesto que ambos divergen sustancialmente en la “manera en que dicha riqueza o fuente de capacidad económica es sometida a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difiere el ámbito objetivo de cada impuesto, pues el IAE recae sobre cualquier forma de generación de electricidad, en atención a su finalidad censal y de gravamen de toda renta potencial derivada del ejercicio de una actividad económica. Prueba de lo cual es que las tarifas prevén como residual el “epígrafe 151.1 —producción de energía no especificada en los epígrafes anteriores—, para que no quede excluida ninguna forma de producción” [STC 120/2018,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sobre las instalaciones que incidan en el medio ambiente de la Región de Murcia se revela en realidad como un impuesto sobre la generación de electricidad que emplea tecnologías que podríamos denominar como convencionales (fundamentalmente, nuclear, térmica e hidroeléctrica) frente a las denominadas nuevas tecnologías (solar, eólica y de cogeneración en régimen especial), que se declaran no sujetas al impuesto, con el fin de “frenar el deterioro del entorno natural, configurándose como un instrumento para el fomento de energías renovables o limpias” (art. 6.3 en conexión con 6.1.1).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forma de cuantificación de uno y otro tributo confirma la distinta ratio que los inspira. El IAE grava la renta presunta o potencial derivada del “mero” ejercicio de la actividad; en este caso, la capacidad teórica de generación de electricidad, con independencia de que se produzca efectivamente o no, esto es, sin atender al resultado real y efectivo de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y en idénticos términos a los del impuesto extremeño examinado en la STC 120/2018, FJ 5 b), el impuesto murciano grava la realización efectiva de la actividad de producción de electricidad, no de forma presunta sino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IAE se calcula a partir de una unidad de capacidad, como es el Kw de potencia de los generadores, a diferencia del impuesto sobre instalaciones que incidan en el medio ambiente de la Región de Murcia, que determina su base imponible mediante una unidad de producción como es el Kw/h; es decir, la cantidad necesaria para mantener funcionando un aparato de un kilovatio (potencia) durante una hora de tiempo. Como no se quiere gravar lo mismo, se escogen pues diferentes unidades de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IAE grava una renta presunta, la cuota es positiva, tanto si la central eléctrica está en funcionamiento como si no lo está, pues es su capacidad teórica de producción lo que tributa. Por esto mismo, las cuotas que arrojan las tarifas del impuesto local serán las mismas año tras año, mientras no cambie la potencia instalada de la central y el sujeto pasivo siga dado de alta en la matrícula del impuesto (produzca más, menos o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contraste con ello, las cantidades a satisfacer por el impuesto sobre instalaciones que incidan en el medio ambiente de la Región de Murcia varían cada año, pues dependen de que haya producción y del volumen de ésta (tomando una media móvil de los Kw/h generados en los tres últimos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diferencia entronca con el propósito de cada figura, pues, para un gravamen que recae sobre una renta presunta como el IAE, la producción real es indiferente; en cambio, no puede serlo para el impuesto autonómico murciano, en línea con su propósito de gravar “la incidencia, alteración o riesgo de deterioro” sobre el medio ambiente de la Comunidad Autónoma, que cabe vincular con el funcionamiento efectivo de la central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distinto enfoque entre ambos impuestos se corrobora también desde el examen de las cuotas previstas para cada uno de ellos. En el IAE tributan todas las formas de producción de energía eléctrica y tributan más las formas de producción más rentables (hidroeléctrica, nuclear y térmica, por este orden), como es propio de un impuesto sobre la renta presunta; en tanto que en el impuesto ahora analizado, se excluyen las fuentes preferibles desde la óptica medioambiental y de eficiencia (solar y eólica, y cogeneración en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recaudación del impuesto sobre instalaciones que incidan en el medio ambiente de la Región de Murcia está afectada a programas de gasto en áreas medioambientales, lo que no sucede con el IAE. Pese a que éste “no es más que uno de los varios indicios —y no precisamente el más importante— a tener en cuenta a la hora de calificar la verdadera naturaleza del tributo” (por todas, SSTC 94/2017, de 6 de julio, FJ 8); en este caso es por tanto un rasgo que abunda sobre los ya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del supuesto examinado en la STC 120/2018, es verdad que no aparecen definidas en el propio texto de la Ley 7/2011, las medidas y programas de carácter medioambiental que serán financiados con los ingresos que se recauden por el tributo, pero se establece expresamente dicha afectación (art. 6.9), si bien se defiere su concreción “en la forma que establezca la Ley de presupuestos generales de la Comunidad Autónoma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en lo atinente al elemento temporal, también hay diferencias entre ambos impuestos, pues si bien los dos tienen como período impositivo el del año natural, el devengo del IAE se produce al comienzo de éste, prorrateándose por trimestres si la actividad se inicia o cesa a lo largo del año. Este prorrateo pretende acomodar la cuota al período de “mero” ejercicio de la actividad dado que, a menor tiempo de actividad, debe determinarse una renta presunta más reducida. Sin embargo, en el impuesto murciano no hay necesidad de hacer dicho ajuste proporcional, toda vez que este impuesto grava la producción real, que es lo relevante, y no el tiempo de alta en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y a la vista de la sustancial coincidencia entre el impuesto que se examina y el que fue objeto de la STC 120/2018, resultan plenamente trasladables los argumentos que determinaron el pronunciamiento que entonces se hizo, y que nos permiten también aquí concluir que tanto el hecho imponible como los demás elementos esenciales de los tributos, autonómico y local, contrastados marcan diferencias sustanciales, tal y como han sido puestas de relieve en el fundamento jurídico anterior. Con fundamento en todo ello hemos de concluir que el artículo 6, apartados 2, 6 y 7 de la Ley 7/2011, de 26 de diciembre, de medidas fiscales y de fomento económico en la Región de Murcia, no vulnera el artículo 6.3 LOFCA tras su modificación operada por la Ley Orgánica 3/2009, de 18 de diciembre, y, en consecuencia, procede la desestimación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Pedro José González-Trevijano Sánchez a la Sentencia dictada en la cuestión de inconstitucionalidad núm. 4200-2018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haber sido Ponente de esta Sentencia, en la que se recoge la posición sustentada por la mayoría del Tribunal, debo manifestar, acogiéndome a la facultad establecida en el artículo 90.2 de la Ley Orgánica del Tribunal Constitucional, mi respetuosa discrepancia con el fallo y con los razonamientos que lo sustentan, de acuerdo con los argumentos que expuse en la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motivos de mi discrepancia son coincidentes con los que se enuncian en el voto particular formulado por el Magistrado don Ricardo Enríquez Sancho, al que me adherí en su momento, en relación con la cuestión de inconstitucionalidad resuelta por la Sentencia 120/2018, de 31 de octubre, a cuyo contenido me remito en su integridad, en aras de la brevedad, y que me llevan a considerar que el precepto controvertido debería haber sido declarado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febrero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Alfredo Montoya Melgar a la sentencia que resuelve la cuestión de inconstitucionalidad núm. 4200-2018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través del presente Voto particular manifiesto, con el debido respeto a la Sentencia de la mayoría, mis discrepancias frente a la fundamentación y fallo de dicha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dichas discrepancias coinciden con las ya expuestas en el Voto particular que formulé a la STC 120/2018, de 31 de octubre, que resolvió la cuestión de inconstitucionalidad núm. 6412/2015; razones a las que ahora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febrero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Ricardo Enríquez Sancho a la Sentencia dictada en la cuestión de inconstitucionalidad núm. 4200-2018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y fallo, ya que considero que la cuestión de inconstitucionalidad debió haber sido estimada, declarando inconstitucional y nulo el impuesto murciano sobre instalaciones que incidan en el medio ambiente.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plenamente coincidentes con las que ya expuse en el Voto particular formulado a la STC 120/2018, de 31 de octubre, que la propia Sentencia de la mayoría utiliza como base para su resolución en cuanto resuelve una cuestión de inconstitucionalidad sobre un impuesto análogo al que es aquí objeto de impugnación.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evitar reiteraciones innecesarias, me remito a lo razonado en aquella ocasión.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febrero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