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Pedro José González-Trevijano Sánchez, don Antonio Narváez Rodríguez, don Ricardo Enríquez Sancho y don Cándido Conde-Pumpido Tourón y la magistrada doña María Luisa Balaguer Callejón, en la cuestión de inconstitucionalidad núm. 1560-2019, planteada por el Juzgado de lo Contencioso-Administrativo núm. 2 de Alicante, en relación el art. 119.3 y 4 de la Ley 58/2003, de 17 de diciembre, general tributaria,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marzo de 2019 tuvo entrada en el registro de este Tribunal un escrito del Juzgado de lo Contencioso-Administrativo núm. 2 de Alicante, al que se acompaña, junto al testimonio del correspondiente procedimiento, auto de 18 de febrero de 2018, recaído en el recurso contencioso-administrativo núm. 313-2018, por el que se acuerda promover ante este Tribunal cuestión de inconstitucionalidad respecto de los artículos 119.3 y 4 de la Ley 58/2003, de 17 de diciembre, general tributaria, en relación con su aplicación al impuesto municipal sobre el incremento del valor de los terrenos de naturaleza urbana, por posible vulneración de los artículos 14 y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los magistrados don Juan Antonio Xiol Ríos y don Alfredo Montoya Melgar han comunicado, conforme a lo previsto en el artículo 217 de la Ley Orgánica del Poder Judicial (LOPJ), en relación con el artículo 80 de la Ley Orgánica del Tribunal Constitucional, su voluntad de abstenerse en el conocimiento de la cuestión de inconstitucionalidad núm. 1560-2019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arts. 80 de la Ley Orgánica del Tribunal Constitucional y 221.4 de la Ley Orgánica del Poder Judicial (LOPJ), se estiman justificadas las causas de abstención formuladas,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las abstenciones formuladas por los magistrados don Juan Antonio Xiol Ríos y don Alfredo Montoya Melgar en la cuestión de inconstitucionalidad núm. 1560-2019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