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8209-2022, promovido por don Pablo Javier Cortazzo Milder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diciembre de 2022 el procurador de los tribunales don José Javier Freixa Iruela, en nombre y representación de don Pablo Javier Cortazzo Milder y bajo la dirección del letrado Antonio María Porta López-Puigcerver, interpuso demanda de amparo contra la providencia de 23 de noviembre de 2022, en el recurso de casación núm. 4731-2022.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8209-2022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