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076-2022, promovido por don Costel Desag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marzo de 2022 el procurador de los tribunales don Carlos Alberto de Grado Viejo, en nombre y representación de don Costel Desaga y bajo la dirección del letrado don Manuel Figueras Álvarez, interpuso demanda de amparo contra el auto de 9 de febrero de 2022, dictado por la Sección Primera de la Sala de lo Contencioso-Administrativo del Tribunal Supremo en el recurso de queja 58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07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