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025-2022, promovido por doña Raquel Herrero Marc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diciembre de 2022 la procuradora de los tribunales doña Mónica Oca de Zayas, en nombre y representación de doña Raquel Herrero Marcos y bajo la dirección del letrado don Jesús González Santos, interpuso demanda de amparo contra la providencia de 17 de noviembre de 2022 dictada en el recurso de casación 4370-2021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802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