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312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1815-2023, promovido por don José Vera Ruiz y otros en proceso contencioso-administrativo ,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marzo de 2023 la procuradora de los tribunales doña Mónica de la Paloma Fuente Delgado, en nombre y representación de don José Vera Ruiz y otros y bajo la dirección del letrado don José Luis Mazón Costa, interpuso demanda de amparo contra la providencia de 16 de noviembre de 2022 de la Sección Primera de la Sala de lo Contencioso-Administrativo del Tribunal Supremo en el recurso de casación núm. 5940-2022.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1815-2023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