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97-2023, promovido por don Manuel Álvarez Álvar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3 la procuradora de los tribunales doña María del Pilar Morellón Usón, en nombre y representación de don Manuel Álvarez Álvarez y otros y bajo la dirección del letrado don Manuel Gutiérrez Morales-Vara de Rey, interpuso demanda de amparo contra la providencia de 20 de octubre de 2022, dictada en el recurso de casación núm. 2285-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9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