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450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533-2022, promovido por don Beni Allende Kingolo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26 de enero de 2022 la procuradora de los tribunales doña Sonia de la Serna Blázquez, en nombre y representación de don Beni Allende Kingolo y otros y bajo la dirección del letrado don José María Polonio Romero, interpuso demanda de amparo contra la providencia de 20 de enero de 2022 de la Sección Primera de la Sala de lo Contencioso-Administrativo del Tribunal Supremo en recurso de casación núm. 6763-2021 contra sentencia de la Sección Quinta de la Audiencia Nacional, procedimiento ordinario núm. 793-2018.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27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533-2022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