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503</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8276-2022, promovido por don Michael Alexis Álvarez Jiménez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14 de diciembre de 2022, la procuradora de los tribunales doña Sonia López Caballero, en nombre y representación de don Michael Alexis Álvarez Jiménez y bajo la dirección de la letrada doña Almudena Fraile Vázquez, formuló demanda de amparo contra el auto de 24 de noviembre de 2022 dictado por la Sección Primera Sala de lo Contencioso-Administrativo del Tribunal Supremo en recurso de queja núm. 560-2022.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22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8276-2022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