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545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7592-2022, promovido por don Rafael de Miguel Lorenzo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2022, la procuradora de los tribunales doña María de la Concepción Moreno de Barreda Rovira, en nombre y representación de don Rafael de Miguel Lorenzo y bajo la dirección de la letrada doña Paloma de los Remedios Martín Cienfuegos, formuló demanda de amparo contra el auto de 20 de octubre de 2022 de la Sección Primera de la Sala de lo Contencioso-Administrativo del Tribunal Supremo, en recurso de queja núm. 440-2022.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 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7592-2022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