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18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6921-2022, promovido por don Daniel Jesús Cristóbal Rojas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octubre de 2022, el procurador de los tribunales don Domingo José Collado Moreno, en nombre y representación de don Daniel Jesús Cristóbal Rojas y bajo la dirección del letrado don José Soto Hernández, formuló demanda de amparo contra providencia de la Sección Primera de la Sala de lo Contencioso-Administrativo del Tribunal Supremo en recurso de casación núm. 963-2022.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6921-2022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