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6222-2022, interpuesto por el procurador de los tribunales don Ignacio José Pérez de los Santos, en nombre y representación de don José Luis Fernández-Castañón y de Amores, asistido por el abogado don Juan José Sánchez Sánchez, contra la providencia de 20 de mayo de 2022, dictada por el Juzgado de Primera Instancia e Instrucción núm. 4 de Dos Hermanas (Sevilla) en el procedimiento de ejecución provisional núm. 985-2020 por la que se inadmite el recurso de revisión planteado contra el decreto de 6 de abril de 2022, y contra el auto de 1 de julio de 2022, por el que se desestima el recurso de reposición interpuesto contra la providencia de 20 de mayo de 2022. Han comparecido doña Begoña Valcárcel Hernández, representada por la procuradora doña María Isabel Cornejo Muñoz y asistida por el abogado don Manuel Javier Fernández Ruiz, y la entidad Gesprocon 2005, S.L., representada por el procurador don Eladio García de la Borbolla y asistida por el abogado don Oscar Ignacio Arredondo Prieto.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Luis Fernández-Castañón y de Amores interpuso recurso de amparo contra las resoluciones judiciales mencionadas en el encabezamiento mediante escrito registrado en este tribunal el 22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instancias de la entidad Gesprocon 2005, S.L., se presentó demanda de procedimiento ordinario contra el ahora demandante de amparo, señor Fernández-Castañón y de Amores, instando la resolución por causa sobrevenida del contrato de compraventa relativo a la finca núm. 2169 del Registro de la Propiedad núm. 6 de Sevilla. El procedimiento se siguió en el Juzgado de Primera Instancia e Instrucción núm. 4 de Dos Hermanas (Sevilla), que desestimó la demanda por sentencia de 3 de mayo de 2018. Recurrida en apelación, la Sección Sexta de la Audiencia Provincial de Sevilla estimó el recurso y revocó la sentencia apelada, condenando al señor Fernández-Castañón y de Amores al pago a la entidad Gesprocon 2005, S.L., de la suma de un millón ciento ochenta y cuatro mil cincuenta y tres euros con veinticinco céntimos (1 184 053,25 €), más los intereses legales devengados por dicha cantidad desde la fecha del emplazamiento, así como al abono de las costas causadas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Gesprocon 2005, S.L., inició el procedimiento de ejecución provisional en el Juzgado de Primera Instancia e Instrucción núm. 4 de Dos Hermanas contra el hoy demandante de amparo. Por auto de 3 de marzo de 2021, se acordó la ejecución provisional de la sentencia dictada en apelación y el despacho de la ejecución por las cantidades fijadas en concepto de principal e intereses, sin perjuicio de su ulterior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procedimiento de ejecución, y en lo que al presente recurso de amparo interesa, se dictó el decreto de 6 de abril de 2022 en el que se fijaba el valor de mercado de la finca registral núm. 2169 del Registro de la Propiedad núm. 6 de Sevilla en la cuantía determinada en el informe del perito tasador nombrado al efecto. En la resolución se expresaba que contra la misma cabía recurso de revisión, que debía interponerse ante el letrado de la administración de justicia que lo había dictado. También se hacía constar expresamente que dicho recurso “deberá interponerse por escrito en el plazo de cinco días hábiles contados desde el siguiente de la notificación, con expresión de la infracción cometida a juicio del recurrente y deberá constituir y acreditar al tiempo de la interposición el depósito para recurrir de veinticinco euros, mediante su ingreso en la cuenta de consignaciones salvo que el recurrente sea: beneficiario de justicia gratuita, el Ministerio Fiscal, el Estado, comunidad autónoma, entidad local u organismo autónomo dependiente. Sin cuyos requisitos no se admitirá a trámite el recurso, y todo ello conforme a lo dispuesto en los arts. 451, 452 y concordantes de la Ley de enjuiciamiento civil y la disposición adicional decimoquinta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el 19 de abril de 2022, la representación procesal del señor Fernández-Castañón y de Amores presentó recurso de revisión contra el anterior decreto, sin que se hiciera constar la consignación del depósito para recurrir. Por diligencia de ordenación de la letrada de la administración de justicia de 26 de abril de 2022, tras hacer constar la presentación del escrito, se acordaba su unión a los autos de su razón y se afirmaba también que “con carácter previo a admitir el recurso de revisión , requiérase al mismo para que en el término de dos días hábiles subsane la falta de consignación efectuada en la cuenta provisional de este juzgado del obligatorio depósito para recurrir regulado en la disposición adicional decimoquinta LOPJ, según Ley Orgánica 1/2009, de 3 de noviembre”. Según figura en el resguardo de ingreso, la consignación fue efectuada el 28 de abril de 2022, el mismo día de la notificación de la mencionada diligencia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20 de mayo de 2022, la titular del juzgado resolvió inadmitir el recurso de revisión presentado contra el decreto, considerando que la consignación del depósito para recurrir se había presentado fuera de plazo, al haberse hecho constar mediante diligencia que el recurso de revisión presentado el 19 de abril de 2022 no había sido acompañado del justificante de la constitución del depósito para recurrir, y que este había sido efectuado por la parte el 28 de abril de 2022, por tanto, extemporáneamente.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dicha providencia se presentó recurso de reposición, que fue desestimado por auto dictado el 1 de julio de 2022, en el que como fundamento del rechazo se hacía constar: “no se puede admitir la subsanación pretendida, por cuanto la consignación del depósito para interponer el recurso de revisión, debe ser realizado dentro del plazo concedido a la parte para recurrir, y no de forma extemporánea, ya que lo realiza de forma extemporánea, veinte días más tarde de que precluyera dicho plazo, por lo que siendo el depósito realizado el 28 de abril de 2022, no puede ser admitido el recurso, cuyo plazo había transcurrido con creces”. Esta resolución no era susceptible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ex art. 44 de la Ley Orgánica del Tribunal Constitucional (LOTC) frente a la providencia de 20 de mayo de 2022, dictada por el Juzgado de Primera Instancia e Instrucción núm. 4 de Dos Hermanas (Sevilla) en el procedimiento de ejecución provisional núm. 985-2020, por la que se inadmite el recurso de revisión planteado contra el decreto de 6 de abril de 2022, y frente al auto de 1 de julio de 2022, por el que se desestima el recurso de reposición interpuesto contra la providencia de 20 de mayo de 2022. Se considera vulnerado el derecho a la tutela judicial efectiva del art. 24.1 CE, en su vertiente de acceso a los recursos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y hechos que tuvo por conveniente, el demandante alega, en primer lugar, la vulneración del derecho a la tutela judicial efectiva en su vertiente de derecho de acceso al recurso. Sostiene que el motivo para acordar la inadmisión del recurso de revisión contra el decreto de 6 de abril de 2022 se basa en la falta de consignación del preceptivo depósito para recurrir, que debe hacerse con carácter previo o simultáneamente a la interposición del recurso. No se ha admitido la subsanación efectuada por el recurrente dentro del plazo concedido para ello por el propio juzgado en su diligencia de ordenación de 26 de abril de 2022, notificada el día 28 de abril de 2022, fecha en la que se consignó el depósito y se presentó el justificante ante el juzgado. De hecho, y contraviniendo lo resuelto por esta última diligencia de ordenación, la providencia de 20 de mayo de 2022, y el auto de 1 de julio de 2022, rechazan la admisión del recurso por haberse consignado de manera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cita la normativa aplicable, que es la disposición adicional decimoquinta LOPJ, y considera que su interpretación acorde con la tutela judicial efectiva exige la admisión de la posibilidad de subsanación en todos los supuestos contemplados por la norma “defecto, omisión o error”, debiendo concluirse que es posible no solo en los casos en que se haya efectuado una consignación defectuosa o no se haya aportado el justificante, sino también en los supuestos en que se haya omitido la consignación dentro del plazo para interponer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se considera acorde con el principio general de subsanabilidad de los actos procesales y con la consideración del proceso como instrumento para alcanzar la tutela judicial efectiva que garantiza el art. 24.1 CE. No entenderlo así supone un excesivo rigorismo o formalismo, que revela una desproporción entre el defecto apreciado y el efecto de cierre del proceso, con la consecuencia de impedir un pronunciamiento judicial sobre el fondo. Entiende el recurrente que el legislador ha establecido un régimen de subsanación de los defectos en la constitución de los depósitos para interponer los recursos y que la controversia se refiere únicamente al alcance que debe darse al mismo. En resumen, considera que, si bien las partes deben cumplir con los presupuestos y requisitos procesales, el órgano jurisdiccional debe efectuar una interpretación de su cumplimiento en el sentido más favorable para la efectividad del derecho consagrado en el art. 24.1 CE, evitando la imposición de formalismos enervantes contrarios al espíritu y finalidad de la norma convirtiendo cualquier irregularidad formal en un obstáculo insalvable para la prosecución del proceso y la obtención de una resolución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amparo, el recurrente invoca el derecho de acceso al recurso en relación con el principio de proporcionalidad. En este punto se vienen a reiterar las razones expuestas en el primer motivo del recurso, si bien haciendo una referencia expresa a la necesidad de ofrecer una respuesta proporcional valorando la entidad de los vicios del procedimiento con la consecuencia de cierre del acceso al recurso, con referencia a la jurisprudencia del Tribunal Europeo de Derechos Humanos. El derecho a la tutela judicial efectiva debe entenderse conculcado cuando se imponen condiciones impeditivas u obstaculizadoras del acceso a la jurisdicción que sean innecesarias, excesivas y carezcan de razonabilidad y proporcionalidad respecto de los fines que lícitamente puede perseguir el legislador en el marco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petición de amparo que se formula, se solicita la nulidad tanto de la providencia que inadmite el recurso de revisión interpuesto contra el decreto de 6 de abril de 2022 como del auto que la confirma, y que se reconozca el derecho a que se admita el recurso de revisión, con la obtención de un pronunciamiento y resolución sobre el fondo y la pretensión que con él se ejercita. Para ello también se solicita la retroacción de las actuaciones al momento previo al dictado por el Juzgado de Primera Instancia e Instrucción núm. 4 de Dos Hermanas de la ya mencionada providencia "declarando la nulidad de lo actuado a partir de la expresada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de la especial trascendencia constitucional del recurso se hace descansar en la necesidad de que por el Tribunal se fije y mantenga doctrina sobre la interpretación que ha de darse a la disposición adicional decimoquinta LOPJ. Concretamente si dentro del término “omisión”, es posible la subsanación de la falta de constitución del depósito preceptivo para recurrir en los supuestos en los que no se efectuó esa constitución del depósito al tiempo de la presentación del escrito de recurso, sino que dicha constitución o consignación se realizó en el momento en que por el órgano judicial se puso de manifiesto a la parte ese defecto de falta de constitución del depósito, o también cuando esa constitución o consignación se efectuó con anterioridad a esa puesta de manifiesto por el órgano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se solicita la suspensión de las resoluciones impugnadas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del Tribunal Constitucional admitió a trámite el recurso de amparo mediante providencia de fecha 27 de junio de 2023, apreciando que concurre en el mismo una especial trascendencia constitucional (art. 50.1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ordenó dirigir atenta comunicación al Juzgado de Primera Instancia e Instrucción núm. 4 de Dos Hermanas, a fin de que, en plazo que no exceda de diez días, remita certificación o fotocopia adverada de las actuaciones correspondientes al procedimiento de ejecución provisional núm. 985-2020, y emplazar, para que en el plazo de diez días puedan comparecer, si lo desean, en el recurso de amparo a quienes hubieran sido parte en el procedimiento, excepto al recurrente en amparo. Por otra parte, de conformidad con la solicitud del recurrente, se acordó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Tribunal resolvió la pieza separada de suspensión mediante el ATC 458/2023, de 23 de octubre, denegando la suspensión de las resoluciones impugnadas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Sección Cuarta del Tribunal Constitucional de 30 de octubre de 2023 se acordó tener por personada y parte en el procedimiento a la procuradora doña María Isabel Cornejo Muñoz, en nombre y representación de doña Begoña Valcárcel Hernández, acordándose entender con ella las sucesivas actuaciones, así como dar vista de las actuaciones recibidas a las partes personadas y al Ministerio Fiscal por plazo común de veinte días, para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nueva diligencia de ordenación de 14 de noviembre de 2023 se acordó tener por personado y parte en el procedimiento al procurador don Eladio García de la Borbolla, en nombre y representación de la entidad Gesprocon 2005, S.L., acordándose entender con él las sucesivas diligencias y, con vista de las actuaciones recibidas en esta sala, conceder un nuevo plazo común de veinte días a las partes personadas y al Ministerio Fiscal, a fin de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entidad Gesprocon 2005, S.L., por escrito registrado en este tribunal el día 7 de diciembre de 2023, formuló alegaciones en las que sostuvo que el recurrente no ha agotado todas las vías ordinarias frente a la resolución que supuestamente le daña su derecho fundamental, ya que no ha interpuesto incidente de nulidad de actuaciones. Por otra parte, expone que el recurrente reiteradamente ha vulnerado las normas de la buena fe procesal inundando el juzgado de recursos, incidentes y escritos, con suma mala fe. Asimismo, el recurso de amparo carece de trascendencia procesal, por cuanto se impugna una resolución interlocutoria y se discute una cuestión de legalidad ordinaria como es consignar la tasa; además, resulta que actualmente la ejecución está suspendida, en tanto el ejecutado ha formulado concurso de acreedores, por lo que el presente recurso, se encuentra afectado por una carencia sobrevenida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por escrito registrado en este tribunal el día 18 de diciembre de 2023, se ratifica en el contenido de la demanda, a lo que añade que la especial trascendencia constitucional del recurso se encuentra en que el Tribunal fije doctrina sobre si es posible y acorde con el derecho a la obtención de la tutela judicial efectiva la subsanación de la falta de constitución del depósito en la interposición de un recurso contra una resolución judicial, y si esa subsanación alcanza los supuestos en que el ingreso material se realiza y efectúa con posterioridad a la presentación del escrito del recurso de que se trate, aunque dentro del plazo que se le confiera a la parte para aquella subsanación, o, voluntariamente, con anterioridad a la concesión del expresado plazo. También afirma que el órgano judicial ha incurrido en una negativa manifiesta del deber de acatamiento de la doctrina del Tribunal Constitucional, pues la doctrina aplicable al caso (por todas, las SSTC 129/2012 y 130/2012, de 18 de junio), refiriéndose a los depósitos para recurrir en el orden civil, ha considerado irrazonable, y por tanto contraria al art. 24.1 CE, la decisión judicial de no permitir subsanar la falta de constitución del depósito, salvo que la norma que así lo regule excluya expresamente esta posibilidad y, por supuesto, siempre que el recurrente cumpla con este requisito en el plazo otorgado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doña Begoña Valcárcel Hernández, por escrito registrado en este tribunal el día 18 de diciembre de 2023, solicitó que se la tuviese por adherida totalmente al recurso de amparo interpuesto por el señor Fernández-Castañón y de Amores.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por escrito registrado en este tribunal el día 10 de enero de 2024, interesa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hace referencia a las circunstancias del caso y descarta la inexistencia de óbices procesales que impidan resolver el fondo del asunto, dado que se ha agotado la vía judicial previa, en cuanto que la resolución que produce la vulneración del derecho es la providencia que inadmite a trámite el recurso de revisión. La vía judicial previa se estima adecuadamente agotada mediante la interposición del recurso de reposición contra la providencia, que fue desestimado por el auto dictado el 1 de julio de 2022, el cual no es susceptible de recurso y no incurre en ninguna vulneración autónoma. En relación con el requisito de alegación del derecho vulnerado, tal y como aparece en los términos en que se plantean el recurso de reposición, está igualmente cumplido en lo que se refiere a la alegación de la vulneración del derecho a la tutela judicial efectiva en su vertiente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 continuación al planteamiento de la demanda de amparo y a la regulación legal que ha sido aplicada, la disposición adicional decimoquinta LOPJ, que regula la constitución de depósito para interponer recursos. Reproduce seguidamente la doctrina constitucional en relación con el derecho a la utilización de los recursos legalmente establecidos contra las resoluciones judiciales, diferenciándolo del derecho de acceso a la jurisdicción, así como aludiendo a la capacidad de revisión de las resoluciones dictadas por la jurisdicción ordinaria sobre la admisión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requisito de la constitución del depósito para recurrir, la STC 74/2013, de 8 de abril, resuelve un recurso de amparo presentado ante una resolución que no tuvo por interpuesto el recurso de apelación por falta de constitución del depósito para recurrir una sentencia, y en el fundamento jurídico 2 establece la doctrina constitucional aplicable con referencia a otras dos resoluciones anteriormente dictadas sobre la misma cuestión, las SSTC 129/2012 y 130/2012. Por remisión a esas dos sentencias, la STC 73/2013, de 8 de abril, FJ 3, otorga el amparo en un supuesto en el que por el órgano judicial se había requerido a la parte para que subsanara la omisión de la constitución del depósito: “y una vez verificada esta omisión por el juzgado, actuando correctamente, no denegó la preparación, sino que dictó providencia otorgando plazo de dos días a la apelante para que pudiera subsanar el requisito, lo que esta llevó a cabo efectivamente. Cumplida entonces la finalidad legal que se atribuye a este depósito y sin que ello causare interrupción del procedimiento o perjuicio a las demás partes, la ulterior decisión de la sección ad quem de privar de efectos al acto de subsanación llevado a cabo, trayendo consigo la inadmisión del recurso interpuesto, deviene irrazonable y comporta por ello la vulneración del derecho a la tutela judicial efectiva (art. 24.1 CE), en su vertiente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resalta que la denegación de la tramitación del recurso obedece a la consideración por el órgano jurisdiccional de que la constitución del depósito de veinticinco euros que se requiere para la interposición del recurso de revisión ha sido efectuada fuera del plazo establecido en la disposición adicional decimoquinta LOPJ. El recurrente subsanó dicha omisión en el mismo día que le fue notificada la diligencia de ordenación de 26 de abril de 2022 por la que, advertido el defecto, se le otorgó un plazo de dos días para la subsanación. El recurrente, haciendo uso de la posibilidad de subsanación que le es ofrecida por el propio órgano jurisdiccional, de conformidad con el apartado 7 de la disposición adicional decimoquinta LOPJ, y dentro del plazo concedido para ello, procedió a presentar la documentación acreditativa del ingreso en la cuenta de depósitos y consignaciones judiciales. Para el Ministerio Fiscal, la aplicación de la doctrina constitucional citada, que, si bien se ha dictado en supuestos en los que el depósito era para recurrir en apelación, se estima de aplicación a este tipo de recursos, debe otorgarse el amparo al recurrente, por cuanto que se le ha privado, de manera arbitraria e injustificada, del acceso al recurso contra el decreto dictado por 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providencia que deniega la admisión del recurso por falta de consignación en plazo del depósito para recurrir y el auto que la confirma vulneran el derecho a la tutela judicial efectiva y deben declararse nulas, con retroacción para el dictado de una resolución respetuosa con el derecho fundamental vulnerado, que es el acceso al recurso. El ministerio también señala, en cuanto al alcance del amparo, que el recurrente solicita la declaración de nulidad de actuaciones de todo lo actuado desde la providencia de 20 de mayo de 2022, cuestión que excede de las consecuencias que deben derivarse del amparo solicitado, por cuanto que la pretensión que se ejercita mediante el recurso de reposición se refiere a una cuestión concreta dentro del procedimiento de ejecución provisional, la admisión del recurso de revisión contra el decreto que acuerda la fijación del valor de mercado de una finca señalada como garantía para hacer frente a la cuantía fijada en la ejecución. La resolución no impide la continuación del procedimiento, por lo que no cabe acceder a la pretensión formulada por el recurrente de amparo, debiendo retrotraerse las actuaciones al momento inmediatamente anterior a proveerse por el juzgado sobre el trámite de admisión del recurso de revisión presentado por el recurrente en amparo, con el fin, exclusivamente, de que se dicte otra resolución que resulte respetuosa con el derecho fundamental reconocido, manteniendo la validez del resto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4 de abril de 2024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recurso de amparo por la vía del art. 44 LOTC contra la providencia de 20 de mayo de 2022, dictada por el Juzgado de Primera Instancia e Instrucción núm. 4 de Dos Hermanas (Sevilla) en el procedimiento de ejecución provisional núm. 985-2020, por la que se inadmite el recurso de revisión planteado contra el decreto de 6 de abril de 2022, y contra el auto de 1 de julio de 2022, por el que se desestima el recurso de reposición interpuesto contra la referida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razona en la demanda de amparo, se habría vulnerado el derecho a la tutela judicial efectiva (art. 24.1 CE), en su vertiente de derecho de acceso a los recursos legalmente establecidos, por cuanto la providencia de inadmisión del recurso de revisión contra el decreto de 6 de abril de 2022 se basa en la falta de consignación del preceptivo depósito para recurrir, que debe hacerse con carácter previo o simultáneamente a la interposición del recurso, sin admitir la subsanación efectuada por el recurrente dentro del plazo concedido para ello por el propio juzgado en una previa diligencia de ordenación. La demanda sostiene que la providencia de 20 de mayo de 2022 rechaza la admisión del recurso por haberse consignado el depósito para recurrir de manera extemporánea, sin tomar en consideración la subsanación del defecto en el plazo conferido al efecto. Criterio que confirma el posterior auto de 1 de julio de 2022, al desestimar el recurso de reposición interpuesto contra la mencionada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la pretensión del recurrente y solicita por ello que se le otorgue el amparo, conforme ha quedado expuesto en el relato de antecedentes de la presente sentencia. También la representación procesal de doña Begoña Valcárcel Hernández interesa que se le otorgue al recurrente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Desestimación de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el fondo del presente recurso, hemos de realizar alguna consideración previa a la vista de las alegaciones de una de las partes comparecidas en el presente recurso, la entidad Gesprocon 2005, S.L., que sostiene que no se ha respetado la subsidiariedad del recurso de amparo, por no interponerse el debido incidente de nulidad de actuaciones, así como que, en realidad, este recurso carece en el momento presente de objeto, ya que se refiere a una resolución interlocutoria en un proceso de ejecución que actualmente se encuentra suspendido.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debe desecharse que la falta de promoción de un incidente excepcional de nulidad de actuaciones deba causar la inadmisión de este recurso de amparo, dado que dicho remedio extraordinario no era en este caso necesario para el correcto agotamiento de la vía judicial previa. La resolución que produce la alegada vulneración del derecho a la tutela judicial efectiva es la providencia que inadmite a trámite el recurso de revisión, por lo que la vía judicial previa se estima adecuadamente agotada mediante la interposición del recurso de reposición contra esa providencia, que fue desestimado por el auto dictado el 1 de julio de 2022. En ese recurso de reposición ya se invocaba la infracción del derecho a la tutela judicial efectiva, en la vertiente del derecho de acceso a los recursos legalmente previstos y, con ello, cabe considerar que se dio la oportunidad al juzgado para que pudiera reparar la vulneración denunciada. El auto no es susceptible de recurso y no se aprecia en esta resolución confirmatoria de la previa providencia ninguna vulneración autónoma que requiera la interposición del incidente de nulidad de actuaciones para garantizar la subsidiariedad del recurso de amparo frente a las violaciones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relación entre lo decidido en este recurso de amparo y las pretensiones suscitadas en el proceso del que trae causa no es una cuestión que corresponda plantearse a este tribunal. Corresponderá al órgano judicial, como decisión de legalidad ordinaria que es, valorar la incidencia que lo decidido en este proceso de amparo tenga en el procedimiento en el que se ha suscitado la cuestión constitucional que aquí se resuelve.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rechazarse este segundo obstáculo procesal y entrar ya en el enjuiciamiento que se nos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 para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derecho a la tutela judicial efectiva (art. 24.1 CE), en su vertiente de derecho de acceso a los recursos legalmente establecidos, existe una consolidada doctrina constitucional, relevante para examinar la adecuación de las resoluciones impugnadas a las exigencias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se advierte en dicha doctrina que el derecho de acceso a los recursos es un derecho de configuración legal (dejando a salvo la especialidad del derecho a la doble instancia en el caso de las sentencias condenatorias del orden penal), lo que implica que la tarea de interpretación de los requisitos exigidos por las normas para la admisión de los recursos, en tanto que materia de legalidad ordinaria, queda reservada a los jueces y tribunales (art. 117.3 CE). En consecuencia, no corresponde al Tribunal Constitucional revisar la aplicación judicial de las normas sobre admisión de recursos, salvo en los casos de inadmisión cuando esta se declara con base en una causa legalmente inexistente o mediante un juicio arbitrario, irrazonable o fundado en error fáctico patente (por todas, SSTC 37/1995, de 7 de febrero, FJ 5; 55/2008, de 14 de abril, FJ 2; 186/2008, de 26 de diciembre, FJ 2; 42/2009, de 9 de febrero, FJ 2, y 129/2012,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relación específicamente con depósitos similares al que ha dado lugar al presente recurso de amparo, señala por todas la STC 73/2013, FJ 2, que la doctrina constitucional aparece resumida en la STC 203/2012, de 12 de noviembre, FJ 3, en la que, después de recordar que este tribunal ha venido «considerando como contrario al derecho fundamental a la tutela judicial efectiva (art. 24.1 CE), el no permitir la subsanación de la falta de constitución de los depósitos para recurrir resoluciones civiles, excepto que la norma legal que lo contempla excluya expresamente dicha posibilidad (SSTC 217/2002, de 25 de noviembre, FJ 4 y 197/2005, de 18 de julio, FJ 3), afirmamos que ese mismo criterio ha de seguirse también con respecto al depósito de la disposición adicional decimoquinta LOPJ, que se configura como “un requisito de inexcusable cumplimiento, sin el cual la parte no tendrá derecho a que el procedimiento impugnatorio se sustancie en todas sus fases y, en todo caso, a que se resuelva en el fondo”. De este modo, la consecuencia de no efectuar su consignación “será la no admisión a trámite del recurso, según indica el párrafo primero del apartado 7 de dicha disposición adicional. Ahora bien, establecido lo anterior, es claro que la ley no pretende que la exigencia de este depósito acabe erigiéndose en un obstáculo excesivo al ejercicio del derecho a la tutela jurisdiccional (art. 24.1 CE). De modo que obliga al órgano judicial que ha dictado la resolución susceptible de ser impugnada a advertir a las partes de ‘la necesidad de constitución de depósito para recurrir así como la forma de efectuarlo’ (apartado 6, párrafo primero, in fine, de la disposición adicional decimoquinta LOPJ). Y antes de decretar la inadmisión a trámite del recurso, se garantiza a la parte recurrente ‘que hubiere incurrido en defecto, omisión o error en la constitución del depósito’ a la apertura de un plazo de dos días, añade la norma, ‘para la subsanación del defecto, con aportación en su caso de documentación acreditativa’ (apartado 7, párrafo segundo). Solo en caso de que la parte incumpla ese requerimiento, precisa la norma, ‘se dictará auto que ponga fin al trámite del recurso’ (apartado 7, último párrafo, de la disposición adicional decimoquinta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misma STC 203/2012, FJ 3, a la que se remite la STC 73/2013, FJ 2, añade que «al decir el precepto que cabe la subsanación del “defecto” en el depósito, se quiere con ello abarcar los tres supuestos de incumplimiento del requisito que el propio apartado de la disposición previamente identifica, incluyendo el de su omisión —total o parcial—, pues de no entenderse así y circunscribirse la subsanación al mero defecto, quedaría fuera de cobertura “no sólo la hipótesis de la falta de constitución, sino también la del error material, una exclusión que tampoco resultaría razonable. Ha de entenderse por lo tanto que la palabra ‘defecto’ se emplea con un alcance general, y se refiere a las tres manifestaciones de incumplimiento posibles, para todas las cuales cabe la subsanación de acuerdo con lo establecido en la propia norma” (SSTC 129/2012, FJ 3; 130/2012, FJ 3 y 203/2012,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Proyección de la doctrina al caso: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que antecede a este caso ha de conducir al otorgamiento del amparo, tal como también ha solicitado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puesto de manifiesto en los antecedentes, la denegación de la tramitación del recurso de revisión planteado contra el decreto de 6 de abril de 2022, de valoración de un inmueble en el proceso de ejecución provisional, obedece a la consideración de que la constitución del depósito de veinticinco euros que se requiere para la interposición del mencionado recurso de revisión ha sido efectuada fuera del plazo establecido en la disposición adicional decimoquinta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las actuaciones, el recurrente subsanó dicha omisión en el mismo día que le fue advertido el defecto con la notificación de la diligencia de ordenación de 26 de abril de 2022, que le otorgaba dos días hábiles para subsanar la falta de consignación del depósito legalmente exigible. Por tanto, dentro del plazo concedido para ello por el propio juzgado, procedió a consignar y presentar la documentación acreditativa del ingreso en la cuenta de depósitos y consignaciones judiciales. El demandante de amparo se limitó así a hacer uso de la posibilidad de subsanación que le ofreció el propio órgano jurisdiccional, de conformidad con el apartado 7 de la disposición adicional decimoquinta LOPJ. Sin embargo, esa misma posibilidad de subsanación, que fue conferida al recurrente por el propio juzgado, es luego omitida en la providencia objeto del presente recurso de amparo. En la diligencia de ordenación de la letrada de la administración de justicia, se abre al recurrente una vía de subsanación dentro de un plazo determinado y el recurrente hace un uso debido de ella, pero en la providencia la titular del juzgado procede a cerrar el camino convirtiendo en insubsanable ahora lo que antes era subsanable. El auto posterior que desestima el recurso de reposición interpuesto contra la referida providencia tampoco hace referencia al hecho de haber efectuado la subsanación dentro del plazo conferido al efecto, y se limita a confirmar que el depósito se consignó fuera del plazo para la interposición del recurso de revisión y que por tanto ese depósito era extemporáneo, pese a que en el recurso se efectuaron alegaciones sobre estas circunstancias. Se priva así al recurrente del acceso al recurso procedente contra el inicial decreto de 6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aunque la doctrina anteriormente citada acerca de la subsanabilidad del depósito para recurrir se refiera a la inadmisión de recursos de apelación civil, como señala el Ministerio Fiscal, ha de ser aplicada también a este supuesto, en el que es el propio órgano judicial el que concede el plazo de subsanación y luego inadmite el recurso argumentando que esa consignación ha de efectuarse dentro del plazo conferido para recurrir y no en el de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decisión que ignora no solo que la omisión del depósito es subsanable, conforme a la doctrina constitucional que antes se ha expuesto, sino también el propio criterio anterior del letrado de la administración de justicia. Debe ser considerada, por tanto, una resolución irrazonable y contraria al derecho de acceso a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ha de concluirse que la providencia de 20 de mayo de 2022 que deniega la admisión del recurso de revisión por falta de consignación en plazo del depósito para recurrir y el auto de 1 de julio de 2022 que la confirma vulneraron el derecho del recurrente a la tutela judicial efectiva (art. 24.1 CE), en la vertiente de acceso a los recursos legalmente establecidos, lo que conduce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Alcance del otorgamiento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del amparo a otorgar, conviene recordar que el recurrente solicita la declaración de nulidad de actuaciones de todo lo actuado desde el dictado de la providencia de 20 de mayo de 2022, que inadmite el recurso de revisión planteado contra el decreto de 6 de abril de 2022. Se trata, sin embargo, de una cuestión que excede de las consecuencias que deben derivarse del amparo solicitado, por cuanto que, como también ha señalado el Ministerio Fiscal, la pretensión que se ejercita se refiere a una circunstancia concreta dentro del devenir del procedimiento de ejecución provisional: la admisión del recurso de revisión contra el decreto que acuerda la determinación del valor de mercado de una finca señalada como garantía para hacer frente a la cuantía fijada en la ejecución. Se trata de una resolución interlocutoria que no impide la continuación del procedimiento. Por tanto, no cabe acceder a la pretensión formulada por el recurrente en los términos del suplico de su demanda de amparo, sino que deben retrotraerse las actuaciones al momento inmediatamente anterior a proveerse sobre el trámite de admisión del recurso de revisión presentado por el recurrente en amparo, con el fin, exclusivamente, de que se dicte por el juzgado otra resolución que resulte respetuosa con el derecho fundamental reconocido, manteniendo la validez del resto de las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José Luis Fernández-Castañón y de Amores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 providencia de 20 de mayo de 2022, dictada por el Juzgado de Primera Instancia e Instrucción núm. 4 de Dos Hermanas (Sevilla) en el procedimiento de ejecución provisional núm. 985-2020, por la que se inadmite el recurso de revisión planteado contra el decreto de 6 de abril de 2022, y el auto de 1 de julio de 2022, por el que se desestima el recurso de reposición interpuesto contra la referida providencia.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la providencia de 20 de mayo de 2022, para que por el Juzgado de Primera Instancia e Instrucción núm. 4 de Dos Hermanas se dicte nueva resolución acerca de la admisión del recurso de revisión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