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la cuestión de inconstitucionalidad núm. 2796-2024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16 de mayo de 2024, el magistrado don Juan Carlos Campo Moreno comunicó al señor presidente, a los efectos oportunos, su voluntad de abstenerse de intervenir en el conocimiento de la cuestión de inconstitucionalidad núm. 2796-2024.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participación del magistrado, en su anterior condición de ministro de Justicia, en el Consejo de Ministros de 6 de julio de 2021, por el que se aprobó el Real Decreto-ley 14/2021, de 6 de julio, de medidas urgentes para la reducción de la temporalidad en el empleo público, que dio lugar, tras su tramitación como proyecto de ley, a la Ley 20/2021, de 28 de diciembre, de igual denominación, que es objeto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formulada, pues la intervención del magistrado, en su anterior condición de ministro de Justicia, en el Consejo de Ministros de 6 de julio de 2021, integra, de acuerdo con los arts. 2, 5, 18, 22 y 24 de la Ley 50/1997, de 27 de noviembre, del Gobierno,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 la cuestión de inconstitucionalidad 2796-2024.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