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16 de julio de 1984 tuvo entrada en este Tribunal Constitucional escrito de don Faustino Cuervo González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