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FE8" w:rsidRDefault="00A043D7" w:rsidP="0034183E">
      <w:pPr>
        <w:sectPr w:rsidR="00554FE8" w:rsidSect="0034183E">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043D7" w:rsidRPr="00A043D7" w:rsidRDefault="00A043D7">
                            <w:pPr>
                              <w:rPr>
                                <w:sz w:val="40"/>
                              </w:rPr>
                            </w:pPr>
                            <w:r w:rsidRPr="00A043D7">
                              <w:rPr>
                                <w:sz w:val="40"/>
                              </w:rPr>
                              <w:t>Enero a Junio de 2019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A043D7" w:rsidRPr="00A043D7" w:rsidRDefault="00A043D7">
                      <w:pPr>
                        <w:rPr>
                          <w:sz w:val="40"/>
                        </w:rPr>
                      </w:pPr>
                      <w:r w:rsidRPr="00A043D7">
                        <w:rPr>
                          <w:sz w:val="40"/>
                        </w:rPr>
                        <w:t>Enero a Junio de 2019</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34183E" w:rsidRDefault="0034183E" w:rsidP="0034183E">
      <w:pPr>
        <w:pStyle w:val="Ttulondice"/>
      </w:pPr>
      <w:r>
        <w:lastRenderedPageBreak/>
        <w:t>CONTENIDO</w:t>
      </w:r>
    </w:p>
    <w:p w:rsidR="0034183E" w:rsidRDefault="0034183E" w:rsidP="0034183E">
      <w:pPr>
        <w:pStyle w:val="Ttulondice"/>
      </w:pPr>
    </w:p>
    <w:p w:rsidR="0034183E" w:rsidRDefault="0034183E" w:rsidP="0034183E">
      <w:pPr>
        <w:pStyle w:val="EntradandiceSumario"/>
        <w:keepNext w:val="0"/>
      </w:pPr>
      <w:r>
        <w:t>1. SENTENCIAS: STC 1/2019 A STC 34/2019</w:t>
      </w:r>
      <w:r>
        <w:tab/>
      </w:r>
      <w:r>
        <w:tab/>
      </w:r>
      <w:r>
        <w:fldChar w:fldCharType="begin"/>
      </w:r>
      <w:r>
        <w:instrText xml:space="preserve"> PAGEREF SUMARIOSENTENCIAS \h </w:instrText>
      </w:r>
      <w:r>
        <w:fldChar w:fldCharType="separate"/>
      </w:r>
      <w:r w:rsidR="00AC1CE6">
        <w:rPr>
          <w:noProof/>
        </w:rPr>
        <w:t>3</w:t>
      </w:r>
      <w:r>
        <w:fldChar w:fldCharType="end"/>
      </w:r>
    </w:p>
    <w:p w:rsidR="0034183E" w:rsidRDefault="0034183E" w:rsidP="0034183E">
      <w:pPr>
        <w:pStyle w:val="EntradandiceSumario"/>
        <w:keepNext w:val="0"/>
      </w:pPr>
    </w:p>
    <w:p w:rsidR="0034183E" w:rsidRDefault="0034183E" w:rsidP="0034183E">
      <w:pPr>
        <w:pStyle w:val="EntradandiceSumario"/>
        <w:keepNext w:val="0"/>
      </w:pPr>
      <w:bookmarkStart w:id="1" w:name="SUMARIOSINDICES"/>
      <w:r>
        <w:t>2. AUTOS: ATC 1/2019 A ATC 13/2019</w:t>
      </w:r>
      <w:r>
        <w:tab/>
      </w:r>
      <w:r>
        <w:tab/>
      </w:r>
      <w:r>
        <w:fldChar w:fldCharType="begin"/>
      </w:r>
      <w:r>
        <w:instrText xml:space="preserve"> PAGEREF SUMARIOSAUTOS \h </w:instrText>
      </w:r>
      <w:r>
        <w:fldChar w:fldCharType="separate"/>
      </w:r>
      <w:r w:rsidR="00AC1CE6">
        <w:rPr>
          <w:noProof/>
        </w:rPr>
        <w:t>22</w:t>
      </w:r>
      <w:r>
        <w:fldChar w:fldCharType="end"/>
      </w:r>
    </w:p>
    <w:bookmarkEnd w:id="1"/>
    <w:p w:rsidR="0034183E" w:rsidRDefault="0034183E" w:rsidP="0034183E">
      <w:pPr>
        <w:pStyle w:val="EntradandiceSumario"/>
        <w:keepNext w:val="0"/>
      </w:pPr>
    </w:p>
    <w:p w:rsidR="0034183E" w:rsidRDefault="0034183E" w:rsidP="0034183E">
      <w:pPr>
        <w:pStyle w:val="EntradandiceSumario"/>
        <w:keepNext w:val="0"/>
      </w:pPr>
      <w:r>
        <w:t>3. ÍNDICE DE DISPOSICIONES CON FUERZA DE LEY IMPUGNADAS:</w:t>
      </w:r>
    </w:p>
    <w:p w:rsidR="0034183E" w:rsidRDefault="0034183E" w:rsidP="0034183E">
      <w:pPr>
        <w:pStyle w:val="EntradandiceSumario"/>
        <w:keepNext w:val="0"/>
      </w:pPr>
    </w:p>
    <w:p w:rsidR="0034183E" w:rsidRDefault="0034183E" w:rsidP="0034183E">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AC1CE6">
        <w:rPr>
          <w:noProof/>
        </w:rPr>
        <w:t>28</w:t>
      </w:r>
      <w:r>
        <w:fldChar w:fldCharType="end"/>
      </w:r>
    </w:p>
    <w:p w:rsidR="0034183E" w:rsidRDefault="0034183E" w:rsidP="0034183E">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AC1CE6">
        <w:rPr>
          <w:noProof/>
        </w:rPr>
        <w:t>29</w:t>
      </w:r>
      <w:r>
        <w:fldChar w:fldCharType="end"/>
      </w:r>
    </w:p>
    <w:p w:rsidR="0034183E" w:rsidRDefault="0034183E" w:rsidP="0034183E">
      <w:pPr>
        <w:spacing w:after="160" w:line="259" w:lineRule="auto"/>
      </w:pPr>
    </w:p>
    <w:p w:rsidR="0034183E" w:rsidRDefault="0034183E" w:rsidP="0034183E">
      <w:pPr>
        <w:pStyle w:val="EntradandiceSumario"/>
        <w:keepNext w:val="0"/>
      </w:pPr>
      <w:r>
        <w:t>4. ÍNDICE DE DISPOSICIONES GENERALES IMPUGNADAS:</w:t>
      </w:r>
    </w:p>
    <w:p w:rsidR="0034183E" w:rsidRDefault="0034183E" w:rsidP="0034183E">
      <w:pPr>
        <w:pStyle w:val="EntradandiceSumario"/>
        <w:keepNext w:val="0"/>
      </w:pPr>
    </w:p>
    <w:p w:rsidR="0034183E" w:rsidRDefault="0034183E" w:rsidP="0034183E">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AC1CE6">
        <w:rPr>
          <w:noProof/>
        </w:rPr>
        <w:t>33</w:t>
      </w:r>
      <w:r>
        <w:fldChar w:fldCharType="end"/>
      </w:r>
    </w:p>
    <w:p w:rsidR="0034183E" w:rsidRDefault="0034183E" w:rsidP="0034183E">
      <w:pPr>
        <w:pStyle w:val="EntradandiceSumarioNivel2"/>
        <w:keepNext w:val="0"/>
      </w:pPr>
      <w:r>
        <w:t>C) Disposiciones de territorios históricos y corporaciones locales</w:t>
      </w:r>
      <w:r>
        <w:tab/>
      </w:r>
      <w:r>
        <w:tab/>
      </w:r>
      <w:r>
        <w:fldChar w:fldCharType="begin"/>
      </w:r>
      <w:r>
        <w:instrText xml:space="preserve"> PAGEREF INDICE22825 \h </w:instrText>
      </w:r>
      <w:r>
        <w:fldChar w:fldCharType="separate"/>
      </w:r>
      <w:r w:rsidR="00AC1CE6">
        <w:rPr>
          <w:noProof/>
        </w:rPr>
        <w:t>33</w:t>
      </w:r>
      <w:r>
        <w:fldChar w:fldCharType="end"/>
      </w:r>
    </w:p>
    <w:p w:rsidR="0034183E" w:rsidRDefault="0034183E" w:rsidP="0034183E">
      <w:pPr>
        <w:spacing w:after="160" w:line="259" w:lineRule="auto"/>
      </w:pPr>
    </w:p>
    <w:p w:rsidR="0034183E" w:rsidRDefault="0034183E" w:rsidP="0034183E">
      <w:pPr>
        <w:pStyle w:val="EntradandiceSumario"/>
        <w:keepNext w:val="0"/>
      </w:pPr>
      <w:r>
        <w:t>5. ÍNDICE DE DISPOSICIONES CITADAS:</w:t>
      </w:r>
    </w:p>
    <w:p w:rsidR="0034183E" w:rsidRDefault="0034183E" w:rsidP="0034183E">
      <w:pPr>
        <w:pStyle w:val="EntradandiceSumario"/>
        <w:keepNext w:val="0"/>
      </w:pPr>
    </w:p>
    <w:p w:rsidR="0034183E" w:rsidRDefault="0034183E" w:rsidP="0034183E">
      <w:pPr>
        <w:pStyle w:val="EntradandiceSumarioNivel2"/>
        <w:keepNext w:val="0"/>
      </w:pPr>
      <w:r>
        <w:t>A) Constitución</w:t>
      </w:r>
      <w:r>
        <w:tab/>
      </w:r>
      <w:r>
        <w:tab/>
      </w:r>
      <w:r>
        <w:fldChar w:fldCharType="begin"/>
      </w:r>
      <w:r>
        <w:instrText xml:space="preserve"> PAGEREF INDICE22804 \h </w:instrText>
      </w:r>
      <w:r>
        <w:fldChar w:fldCharType="separate"/>
      </w:r>
      <w:r w:rsidR="00AC1CE6">
        <w:rPr>
          <w:noProof/>
        </w:rPr>
        <w:t>34</w:t>
      </w:r>
      <w:r>
        <w:fldChar w:fldCharType="end"/>
      </w:r>
    </w:p>
    <w:p w:rsidR="0034183E" w:rsidRDefault="0034183E" w:rsidP="0034183E">
      <w:pPr>
        <w:pStyle w:val="EntradandiceSumarioNivel2"/>
        <w:keepNext w:val="0"/>
      </w:pPr>
      <w:r>
        <w:t>B) Tribunal Constitucional</w:t>
      </w:r>
      <w:r>
        <w:tab/>
      </w:r>
      <w:r>
        <w:tab/>
      </w:r>
      <w:r>
        <w:fldChar w:fldCharType="begin"/>
      </w:r>
      <w:r>
        <w:instrText xml:space="preserve"> PAGEREF INDICE22843 \h </w:instrText>
      </w:r>
      <w:r>
        <w:fldChar w:fldCharType="separate"/>
      </w:r>
      <w:r w:rsidR="00AC1CE6">
        <w:rPr>
          <w:noProof/>
        </w:rPr>
        <w:t>38</w:t>
      </w:r>
      <w:r>
        <w:fldChar w:fldCharType="end"/>
      </w:r>
    </w:p>
    <w:p w:rsidR="0034183E" w:rsidRDefault="0034183E" w:rsidP="0034183E">
      <w:pPr>
        <w:pStyle w:val="EntradandiceSumarioNivel2"/>
        <w:keepNext w:val="0"/>
      </w:pPr>
      <w:r>
        <w:t>C) Cortes Generales</w:t>
      </w:r>
      <w:r>
        <w:tab/>
      </w:r>
      <w:r>
        <w:tab/>
      </w:r>
      <w:r>
        <w:fldChar w:fldCharType="begin"/>
      </w:r>
      <w:r>
        <w:instrText xml:space="preserve"> PAGEREF INDICE22844 \h </w:instrText>
      </w:r>
      <w:r>
        <w:fldChar w:fldCharType="separate"/>
      </w:r>
      <w:r w:rsidR="00AC1CE6">
        <w:rPr>
          <w:noProof/>
        </w:rPr>
        <w:t>40</w:t>
      </w:r>
      <w:r>
        <w:fldChar w:fldCharType="end"/>
      </w:r>
    </w:p>
    <w:p w:rsidR="0034183E" w:rsidRDefault="0034183E" w:rsidP="0034183E">
      <w:pPr>
        <w:pStyle w:val="EntradandiceSumarioNivel2"/>
        <w:keepNext w:val="0"/>
      </w:pPr>
      <w:r>
        <w:t>D) Leyes Orgánicas</w:t>
      </w:r>
      <w:r>
        <w:tab/>
      </w:r>
      <w:r>
        <w:tab/>
      </w:r>
      <w:r>
        <w:fldChar w:fldCharType="begin"/>
      </w:r>
      <w:r>
        <w:instrText xml:space="preserve"> PAGEREF INDICE22845 \h </w:instrText>
      </w:r>
      <w:r>
        <w:fldChar w:fldCharType="separate"/>
      </w:r>
      <w:r w:rsidR="00AC1CE6">
        <w:rPr>
          <w:noProof/>
        </w:rPr>
        <w:t>41</w:t>
      </w:r>
      <w:r>
        <w:fldChar w:fldCharType="end"/>
      </w:r>
    </w:p>
    <w:p w:rsidR="0034183E" w:rsidRDefault="0034183E" w:rsidP="0034183E">
      <w:pPr>
        <w:pStyle w:val="EntradandiceSumarioNivel2"/>
        <w:keepNext w:val="0"/>
      </w:pPr>
      <w:r>
        <w:t>E) Leyes de las Cortes Generales</w:t>
      </w:r>
      <w:r>
        <w:tab/>
      </w:r>
      <w:r>
        <w:tab/>
      </w:r>
      <w:r>
        <w:fldChar w:fldCharType="begin"/>
      </w:r>
      <w:r>
        <w:instrText xml:space="preserve"> PAGEREF INDICE22846 \h </w:instrText>
      </w:r>
      <w:r>
        <w:fldChar w:fldCharType="separate"/>
      </w:r>
      <w:r w:rsidR="00AC1CE6">
        <w:rPr>
          <w:noProof/>
        </w:rPr>
        <w:t>44</w:t>
      </w:r>
      <w:r>
        <w:fldChar w:fldCharType="end"/>
      </w:r>
    </w:p>
    <w:p w:rsidR="0034183E" w:rsidRDefault="0034183E" w:rsidP="0034183E">
      <w:pPr>
        <w:pStyle w:val="EntradandiceSumarioNivel2"/>
        <w:keepNext w:val="0"/>
      </w:pPr>
      <w:r>
        <w:t>F) Reales Decretos Legislativos</w:t>
      </w:r>
      <w:r>
        <w:tab/>
      </w:r>
      <w:r>
        <w:tab/>
      </w:r>
      <w:r>
        <w:fldChar w:fldCharType="begin"/>
      </w:r>
      <w:r>
        <w:instrText xml:space="preserve"> PAGEREF INDICE22847 \h </w:instrText>
      </w:r>
      <w:r>
        <w:fldChar w:fldCharType="separate"/>
      </w:r>
      <w:r w:rsidR="00AC1CE6">
        <w:rPr>
          <w:noProof/>
        </w:rPr>
        <w:t>53</w:t>
      </w:r>
      <w:r>
        <w:fldChar w:fldCharType="end"/>
      </w:r>
    </w:p>
    <w:p w:rsidR="0034183E" w:rsidRDefault="0034183E" w:rsidP="0034183E">
      <w:pPr>
        <w:pStyle w:val="EntradandiceSumarioNivel2"/>
        <w:keepNext w:val="0"/>
      </w:pPr>
      <w:r>
        <w:t>G) Reales Decretos-leyes</w:t>
      </w:r>
      <w:r>
        <w:tab/>
      </w:r>
      <w:r>
        <w:tab/>
      </w:r>
      <w:r>
        <w:fldChar w:fldCharType="begin"/>
      </w:r>
      <w:r>
        <w:instrText xml:space="preserve"> PAGEREF INDICE22848 \h </w:instrText>
      </w:r>
      <w:r>
        <w:fldChar w:fldCharType="separate"/>
      </w:r>
      <w:r w:rsidR="00AC1CE6">
        <w:rPr>
          <w:noProof/>
        </w:rPr>
        <w:t>55</w:t>
      </w:r>
      <w:r>
        <w:fldChar w:fldCharType="end"/>
      </w:r>
    </w:p>
    <w:p w:rsidR="0034183E" w:rsidRDefault="0034183E" w:rsidP="0034183E">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AC1CE6">
        <w:rPr>
          <w:noProof/>
        </w:rPr>
        <w:t>56</w:t>
      </w:r>
      <w:r>
        <w:fldChar w:fldCharType="end"/>
      </w:r>
    </w:p>
    <w:p w:rsidR="0034183E" w:rsidRDefault="0034183E" w:rsidP="0034183E">
      <w:pPr>
        <w:pStyle w:val="EntradandiceSumarioNivel2"/>
        <w:keepNext w:val="0"/>
      </w:pPr>
      <w:r>
        <w:t>I) Legislación preconstitucional</w:t>
      </w:r>
      <w:r>
        <w:tab/>
      </w:r>
      <w:r>
        <w:tab/>
      </w:r>
      <w:r>
        <w:fldChar w:fldCharType="begin"/>
      </w:r>
      <w:r>
        <w:instrText xml:space="preserve"> PAGEREF INDICE22850 \h </w:instrText>
      </w:r>
      <w:r>
        <w:fldChar w:fldCharType="separate"/>
      </w:r>
      <w:r w:rsidR="00AC1CE6">
        <w:rPr>
          <w:noProof/>
        </w:rPr>
        <w:t>57</w:t>
      </w:r>
      <w:r>
        <w:fldChar w:fldCharType="end"/>
      </w:r>
    </w:p>
    <w:p w:rsidR="0034183E" w:rsidRDefault="0034183E" w:rsidP="0034183E">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AC1CE6">
        <w:rPr>
          <w:noProof/>
        </w:rPr>
        <w:t>59</w:t>
      </w:r>
      <w:r>
        <w:fldChar w:fldCharType="end"/>
      </w:r>
    </w:p>
    <w:p w:rsidR="0034183E" w:rsidRDefault="0034183E" w:rsidP="0034183E">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AC1CE6">
        <w:rPr>
          <w:noProof/>
        </w:rPr>
        <w:t>70</w:t>
      </w:r>
      <w:r>
        <w:fldChar w:fldCharType="end"/>
      </w:r>
    </w:p>
    <w:p w:rsidR="0034183E" w:rsidRDefault="0034183E" w:rsidP="0034183E">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AC1CE6">
        <w:rPr>
          <w:noProof/>
        </w:rPr>
        <w:t>70</w:t>
      </w:r>
      <w:r>
        <w:fldChar w:fldCharType="end"/>
      </w:r>
    </w:p>
    <w:p w:rsidR="0034183E" w:rsidRDefault="0034183E" w:rsidP="0034183E">
      <w:pPr>
        <w:pStyle w:val="EntradandiceSumarioNivel2"/>
        <w:keepNext w:val="0"/>
      </w:pPr>
      <w:r>
        <w:t>M) Unión Europea</w:t>
      </w:r>
      <w:r>
        <w:tab/>
      </w:r>
      <w:r>
        <w:tab/>
      </w:r>
      <w:r>
        <w:fldChar w:fldCharType="begin"/>
      </w:r>
      <w:r>
        <w:instrText xml:space="preserve"> PAGEREF INDICE22871 \h </w:instrText>
      </w:r>
      <w:r>
        <w:fldChar w:fldCharType="separate"/>
      </w:r>
      <w:r w:rsidR="00AC1CE6">
        <w:rPr>
          <w:noProof/>
        </w:rPr>
        <w:t>72</w:t>
      </w:r>
      <w:r>
        <w:fldChar w:fldCharType="end"/>
      </w:r>
    </w:p>
    <w:p w:rsidR="0034183E" w:rsidRDefault="0034183E" w:rsidP="0034183E">
      <w:pPr>
        <w:pStyle w:val="EntradandiceSumarioNivel2"/>
        <w:keepNext w:val="0"/>
      </w:pPr>
      <w:r>
        <w:t>N) Consejo de Europa</w:t>
      </w:r>
      <w:r>
        <w:tab/>
      </w:r>
      <w:r>
        <w:tab/>
      </w:r>
      <w:r>
        <w:fldChar w:fldCharType="begin"/>
      </w:r>
      <w:r>
        <w:instrText xml:space="preserve"> PAGEREF INDICE27994 \h </w:instrText>
      </w:r>
      <w:r>
        <w:fldChar w:fldCharType="separate"/>
      </w:r>
      <w:r w:rsidR="00AC1CE6">
        <w:rPr>
          <w:noProof/>
        </w:rPr>
        <w:t>73</w:t>
      </w:r>
      <w:r>
        <w:fldChar w:fldCharType="end"/>
      </w:r>
    </w:p>
    <w:p w:rsidR="0034183E" w:rsidRDefault="0034183E" w:rsidP="0034183E">
      <w:pPr>
        <w:pStyle w:val="EntradandiceSumarioNivel2"/>
        <w:keepNext w:val="0"/>
      </w:pPr>
      <w:r>
        <w:t>Ñ) Legislación extranjera</w:t>
      </w:r>
      <w:r>
        <w:tab/>
      </w:r>
      <w:r>
        <w:tab/>
      </w:r>
      <w:r>
        <w:fldChar w:fldCharType="begin"/>
      </w:r>
      <w:r>
        <w:instrText xml:space="preserve"> PAGEREF INDICE22872 \h </w:instrText>
      </w:r>
      <w:r>
        <w:fldChar w:fldCharType="separate"/>
      </w:r>
      <w:r w:rsidR="00AC1CE6">
        <w:rPr>
          <w:noProof/>
        </w:rPr>
        <w:t>74</w:t>
      </w:r>
      <w:r>
        <w:fldChar w:fldCharType="end"/>
      </w:r>
    </w:p>
    <w:p w:rsidR="0034183E" w:rsidRDefault="0034183E" w:rsidP="0034183E">
      <w:pPr>
        <w:spacing w:after="160" w:line="259" w:lineRule="auto"/>
      </w:pPr>
    </w:p>
    <w:p w:rsidR="0034183E" w:rsidRDefault="0034183E" w:rsidP="0034183E">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AC1CE6">
        <w:rPr>
          <w:noProof/>
        </w:rPr>
        <w:t>75</w:t>
      </w:r>
      <w:r>
        <w:fldChar w:fldCharType="end"/>
      </w:r>
    </w:p>
    <w:p w:rsidR="0034183E" w:rsidRDefault="0034183E" w:rsidP="0034183E">
      <w:pPr>
        <w:spacing w:after="160" w:line="259" w:lineRule="auto"/>
      </w:pPr>
    </w:p>
    <w:p w:rsidR="0034183E" w:rsidRDefault="0034183E" w:rsidP="0034183E">
      <w:pPr>
        <w:pStyle w:val="EntradandiceSumario"/>
        <w:keepNext w:val="0"/>
      </w:pPr>
      <w:r>
        <w:t>7. ÍNDICE DE RESOLUCIONES JUDICIALES DE OTROS TRIBUNALES CITADAS:</w:t>
      </w:r>
    </w:p>
    <w:p w:rsidR="0034183E" w:rsidRDefault="0034183E" w:rsidP="0034183E">
      <w:pPr>
        <w:pStyle w:val="EntradandiceSumario"/>
        <w:keepNext w:val="0"/>
      </w:pPr>
    </w:p>
    <w:p w:rsidR="0034183E" w:rsidRDefault="0034183E" w:rsidP="0034183E">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AC1CE6">
        <w:rPr>
          <w:noProof/>
        </w:rPr>
        <w:t>77</w:t>
      </w:r>
      <w:r>
        <w:fldChar w:fldCharType="end"/>
      </w:r>
    </w:p>
    <w:p w:rsidR="0034183E" w:rsidRDefault="0034183E" w:rsidP="0034183E">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AC1CE6">
        <w:rPr>
          <w:noProof/>
        </w:rPr>
        <w:t>83</w:t>
      </w:r>
      <w:r>
        <w:fldChar w:fldCharType="end"/>
      </w:r>
    </w:p>
    <w:p w:rsidR="0034183E" w:rsidRDefault="0034183E" w:rsidP="0034183E">
      <w:pPr>
        <w:pStyle w:val="EntradandiceSumarioNivel2"/>
        <w:keepNext w:val="0"/>
      </w:pPr>
      <w:r>
        <w:t>C) Tribunal Supremo</w:t>
      </w:r>
      <w:r>
        <w:tab/>
      </w:r>
      <w:r>
        <w:tab/>
      </w:r>
      <w:r>
        <w:fldChar w:fldCharType="begin"/>
      </w:r>
      <w:r>
        <w:instrText xml:space="preserve"> PAGEREF INDICE22925 \h </w:instrText>
      </w:r>
      <w:r>
        <w:fldChar w:fldCharType="separate"/>
      </w:r>
      <w:r w:rsidR="00AC1CE6">
        <w:rPr>
          <w:noProof/>
        </w:rPr>
        <w:t>86</w:t>
      </w:r>
      <w:r>
        <w:fldChar w:fldCharType="end"/>
      </w:r>
    </w:p>
    <w:p w:rsidR="0034183E" w:rsidRDefault="0034183E" w:rsidP="0034183E">
      <w:pPr>
        <w:spacing w:after="160" w:line="259" w:lineRule="auto"/>
      </w:pPr>
    </w:p>
    <w:p w:rsidR="0034183E" w:rsidRDefault="0034183E" w:rsidP="0034183E">
      <w:pPr>
        <w:pStyle w:val="EntradandiceSumario"/>
      </w:pPr>
      <w:r>
        <w:t>8. ÍNDICE ANALÍTICO</w:t>
      </w:r>
      <w:r>
        <w:tab/>
      </w:r>
      <w:r>
        <w:tab/>
      </w:r>
      <w:r>
        <w:fldChar w:fldCharType="begin"/>
      </w:r>
      <w:r>
        <w:instrText xml:space="preserve"> PAGEREF INDICE5ALFABETICO \h </w:instrText>
      </w:r>
      <w:r>
        <w:fldChar w:fldCharType="separate"/>
      </w:r>
      <w:r w:rsidR="00AC1CE6">
        <w:rPr>
          <w:noProof/>
        </w:rPr>
        <w:t>87</w:t>
      </w:r>
      <w:r>
        <w:fldChar w:fldCharType="end"/>
      </w:r>
    </w:p>
    <w:p w:rsidR="0034183E" w:rsidRDefault="0034183E">
      <w:pPr>
        <w:spacing w:after="160" w:line="259" w:lineRule="auto"/>
      </w:pPr>
    </w:p>
    <w:p w:rsidR="00554FE8" w:rsidRDefault="00554FE8">
      <w:pPr>
        <w:spacing w:after="160" w:line="259" w:lineRule="auto"/>
      </w:pPr>
      <w:r>
        <w:br w:type="page"/>
      </w:r>
    </w:p>
    <w:p w:rsidR="00554FE8" w:rsidRDefault="00554FE8" w:rsidP="00554FE8"/>
    <w:p w:rsidR="00554FE8" w:rsidRDefault="00554FE8" w:rsidP="00554FE8"/>
    <w:p w:rsidR="00554FE8" w:rsidRDefault="00554FE8" w:rsidP="00554FE8"/>
    <w:p w:rsidR="00554FE8" w:rsidRPr="00AB4379" w:rsidRDefault="00554FE8" w:rsidP="00554FE8">
      <w:pPr>
        <w:pStyle w:val="Ttulondice"/>
        <w:rPr>
          <w:rStyle w:val="TextoNormalCaracter"/>
        </w:rPr>
      </w:pPr>
      <w:bookmarkStart w:id="2" w:name="SUMARIOSENTENCIAS"/>
      <w:r>
        <w:t>1. SE</w:t>
      </w:r>
      <w:r w:rsidRPr="00AB4379">
        <w:rPr>
          <w:rStyle w:val="TextoNormalCaracter"/>
        </w:rPr>
        <w:t>NTENCIAS: STC 1/2019 A STC 34/2019</w:t>
      </w:r>
    </w:p>
    <w:bookmarkEnd w:id="2"/>
    <w:p w:rsidR="00554FE8" w:rsidRPr="00AB4379" w:rsidRDefault="00554FE8" w:rsidP="00554FE8">
      <w:pPr>
        <w:pStyle w:val="Ttulondice"/>
        <w:rPr>
          <w:rStyle w:val="TextoNormalCaracter"/>
        </w:rPr>
      </w:pPr>
    </w:p>
    <w:p w:rsidR="00554FE8" w:rsidRPr="00AB4379" w:rsidRDefault="00554FE8" w:rsidP="00554FE8">
      <w:pPr>
        <w:pStyle w:val="Ttulondice"/>
        <w:rPr>
          <w:rStyle w:val="TextoNormalCaracter"/>
        </w:rPr>
      </w:pPr>
    </w:p>
    <w:p w:rsidR="00554FE8" w:rsidRPr="00AB4379" w:rsidRDefault="00554FE8" w:rsidP="00554FE8">
      <w:pPr>
        <w:pStyle w:val="Ttulondice"/>
        <w:rPr>
          <w:rStyle w:val="TextoNormalCaracter"/>
        </w:rPr>
      </w:pPr>
    </w:p>
    <w:p w:rsidR="00554FE8" w:rsidRPr="00AB4379" w:rsidRDefault="00554FE8" w:rsidP="00554FE8">
      <w:pPr>
        <w:pStyle w:val="Ttulondice"/>
        <w:rPr>
          <w:rStyle w:val="TextoNormalCaracter"/>
        </w:rPr>
      </w:pPr>
    </w:p>
    <w:p w:rsidR="00554FE8" w:rsidRPr="00AB4379" w:rsidRDefault="00554FE8" w:rsidP="00554FE8">
      <w:pPr>
        <w:pStyle w:val="Ttulondice"/>
        <w:rPr>
          <w:rStyle w:val="TextoNormalCaracter"/>
        </w:rPr>
      </w:pPr>
    </w:p>
    <w:p w:rsidR="00554FE8" w:rsidRPr="00AB4379" w:rsidRDefault="00554FE8" w:rsidP="00554FE8">
      <w:pPr>
        <w:pStyle w:val="Ttulondice"/>
        <w:rPr>
          <w:rStyle w:val="TextoNormalCaracter"/>
        </w:rPr>
      </w:pPr>
    </w:p>
    <w:p w:rsidR="00554FE8" w:rsidRPr="00AB4379" w:rsidRDefault="00554FE8" w:rsidP="00554FE8">
      <w:pPr>
        <w:pStyle w:val="Ttulondice"/>
        <w:rPr>
          <w:rStyle w:val="TextoNormalCaracter"/>
        </w:rPr>
      </w:pPr>
    </w:p>
    <w:p w:rsidR="00554FE8" w:rsidRPr="00AB4379" w:rsidRDefault="00554FE8" w:rsidP="00554FE8">
      <w:pPr>
        <w:pStyle w:val="Ttulondice"/>
        <w:rPr>
          <w:rStyle w:val="TextoNormalCaracter"/>
        </w:rPr>
      </w:pPr>
    </w:p>
    <w:p w:rsidR="00554FE8" w:rsidRPr="00AB4379" w:rsidRDefault="00554FE8" w:rsidP="00554FE8">
      <w:pPr>
        <w:pStyle w:val="Ttulondice"/>
        <w:rPr>
          <w:rStyle w:val="TextoNormalCaracter"/>
        </w:rPr>
      </w:pPr>
    </w:p>
    <w:p w:rsidR="00554FE8" w:rsidRPr="00AB4379" w:rsidRDefault="00554FE8" w:rsidP="00554FE8">
      <w:pPr>
        <w:pStyle w:val="Ttulondice"/>
        <w:rPr>
          <w:rStyle w:val="TextoNormalCaracter"/>
        </w:rPr>
      </w:pPr>
    </w:p>
    <w:bookmarkStart w:id="3" w:name="SENTENCIA_2019_1"/>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"http://hj.tribunalconstitucional.es/es/Resolucion/Show/25834" \o "Ver resolución" </w:instrText>
      </w:r>
      <w:r w:rsidRPr="00AB4379">
        <w:rPr>
          <w:rStyle w:val="TextoNormalCaracter"/>
        </w:rPr>
      </w:r>
      <w:r w:rsidRPr="00AB4379">
        <w:rPr>
          <w:rStyle w:val="TextoNormalCaracter"/>
        </w:rPr>
        <w:fldChar w:fldCharType="separate"/>
      </w:r>
      <w:r w:rsidRPr="00AB4379">
        <w:rPr>
          <w:rStyle w:val="TextoNormalCaracter"/>
        </w:rPr>
        <w:t>• Sala Segunda. SENTENCIA 1/2019, de 14 de enero de 2019</w:t>
      </w:r>
      <w:r w:rsidRPr="00AB4379">
        <w:rPr>
          <w:rStyle w:val="TextoNormalCaracter"/>
        </w:rPr>
        <w:fldChar w:fldCharType="end"/>
      </w:r>
      <w:bookmarkEnd w:id="3"/>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4421-2017.</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39, de 14 de febrero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Promovido por don Antonio Clemente Albaladejo respecto de las sentencias de la Sala de lo Militar del Tribunal Supremo y un tribunal militar territorial, dictadas en proceso sobre delito contra la eficacia del servicio.</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Síntesis Analítica: Supuesta vulneración de los derechos a la tutela judicial efectiva y a un proceso con todas las garantías: sentencia absolutoria dictada en proceso resultante de un accidente paracaidista y dimanante de una retroacción de actuaciones que no incurrió en bis in idem procesal ni causó indefensión a la acusación.</w:t>
      </w:r>
    </w:p>
    <w:p w:rsidR="00554FE8" w:rsidRPr="00AB4379" w:rsidRDefault="00554FE8" w:rsidP="00554FE8">
      <w:pPr>
        <w:pStyle w:val="SntesisAnaltica"/>
        <w:rPr>
          <w:rStyle w:val="TextoNormalCaracter"/>
        </w:rPr>
      </w:pPr>
    </w:p>
    <w:p w:rsidR="00554FE8" w:rsidRPr="00AB4379" w:rsidRDefault="00554FE8" w:rsidP="00554FE8">
      <w:pPr>
        <w:pStyle w:val="SntesisDescriptiva"/>
        <w:rPr>
          <w:rStyle w:val="TextoNormalCaracter"/>
        </w:rPr>
      </w:pPr>
      <w:r w:rsidRPr="00AB4379">
        <w:rPr>
          <w:rStyle w:val="TextoNormalCaracter"/>
        </w:rPr>
        <w:t>Resumen: En el desarrollo de unos ejercicios militares paracaidistas ocho de los participantes cayeron fuera de la zona señalizada y resultaron heridos. Entre ellos, el ahora recurrente en amparo, que a consecuencia de la caída quedó en estado vegetativo. Incoada causa penal para el esclarecimiento de estos hechos y procesado el oficial que ordenó el salto por un delito contra la eficacia del servicio, este fue absuelto por el Tribunal Militar Territorial Primero. El solicitante de amparo recurrió en casación ante el Tribunal Supremo, que estimó el recurso y ordeno la celebración de nuevo juicio oral. El tribunal militar territorial retrotrajo las actuaciones hasta el trámite previo de conclusiones provisionales; permitiendo de esta forma su modificación y la introducción de pruebas no propuestas anteriormente. Celebrado de nuevo el juicio oral, se dictó sentencia absolutoria.</w:t>
      </w:r>
    </w:p>
    <w:p w:rsidR="00554FE8" w:rsidRPr="00AB4379" w:rsidRDefault="00554FE8" w:rsidP="00554FE8">
      <w:pPr>
        <w:pStyle w:val="SntesisDescriptiva"/>
        <w:rPr>
          <w:rStyle w:val="TextoNormalCaracter"/>
        </w:rPr>
      </w:pPr>
    </w:p>
    <w:p w:rsidR="00554FE8" w:rsidRPr="00AB4379" w:rsidRDefault="00554FE8" w:rsidP="00554FE8">
      <w:pPr>
        <w:pStyle w:val="SntesisDescriptiva"/>
        <w:rPr>
          <w:rStyle w:val="TextoNormalCaracter"/>
        </w:rPr>
      </w:pPr>
      <w:r w:rsidRPr="00AB4379">
        <w:rPr>
          <w:rStyle w:val="TextoNormalCaracter"/>
        </w:rPr>
        <w:t xml:space="preserve">Se desestima el recurso de amparo. Aun cuando la retroacción de actuaciones acordada por el tribunal militar territorial –que no incurrió en bis in idem procesal– se pudiera considerar irregular, no todo defecto procesal conlleva indefensión y, en consecuencia, vulneración del derecho a la tutela judicial efectiva y a un proceso con </w:t>
      </w:r>
      <w:r w:rsidRPr="00AB4379">
        <w:rPr>
          <w:rStyle w:val="TextoNormalCaracter"/>
        </w:rPr>
        <w:lastRenderedPageBreak/>
        <w:t>todas las garantías. La prueba propuesta a través de las reformuladas conclusiones provisionales lo podía haber sido también por otros medios procesales en el caso de que las actuaciones se hubieran retrotraído únicamente hasta el acto de la vista oral. Además, una vez introducida, se respetaron los principios de igualdad de armas y de contradicción. Por consiguiente, la acusación no vio limitadas sus posibilidades de alegación, defensa y prueba y, por tanto, no sufrió una indefensión material vulneradora de los citados derechos.</w:t>
      </w:r>
    </w:p>
    <w:p w:rsidR="00554FE8" w:rsidRPr="00AB4379" w:rsidRDefault="00554FE8" w:rsidP="00554FE8">
      <w:pPr>
        <w:pStyle w:val="SntesisDescriptiv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La especial transcendencia del recurso de amparo reside en que este plantea un problema o afecta a una faceta de un derecho fundamental sobre el que no hay doctrina constitucional.</w:t>
      </w:r>
    </w:p>
    <w:bookmarkStart w:id="4" w:name="SENTENCIA_2019_2"/>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"http://hj.tribunalconstitucional.es/es/Resolucion/Show/25833" \o "Ver resolución" </w:instrText>
      </w:r>
      <w:r w:rsidRPr="00AB4379">
        <w:rPr>
          <w:rStyle w:val="TextoNormalCaracter"/>
        </w:rPr>
      </w:r>
      <w:r w:rsidRPr="00AB4379">
        <w:rPr>
          <w:rStyle w:val="TextoNormalCaracter"/>
        </w:rPr>
        <w:fldChar w:fldCharType="separate"/>
      </w:r>
      <w:r w:rsidRPr="00AB4379">
        <w:rPr>
          <w:rStyle w:val="TextoNormalCaracter"/>
        </w:rPr>
        <w:t>• Sala Segunda. SENTENCIA 2/2019, de 14 de enero de 2019</w:t>
      </w:r>
      <w:r w:rsidRPr="00AB4379">
        <w:rPr>
          <w:rStyle w:val="TextoNormalCaracter"/>
        </w:rPr>
        <w:fldChar w:fldCharType="end"/>
      </w:r>
      <w:bookmarkEnd w:id="4"/>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308-2018.</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39, de 14 de febrero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ECLI:ES:TC:2019:2</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Promovido por don Alberto Mielgo Hernández y la asociación Plataforma por permisos iguales e intransferibles de nacimiento y adopción, respecto de las sentencias dictadas por el Tribunal Superior de Justicia del País Vasco y un Juzgado de lo Social de Bilbao y las resoluciones del Instituto Nacional de la Seguridad Social que desestimaron su petición de ampliación del permiso de paternidad.</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Síntesis Analítica: Supuesta vulneración del derecho a la igualdad y a no sufrir discriminación por razón de sexo: STC 111/2018 (resoluciones administrativas y judiciales que rechazan la equiparación en extensión temporal del permiso de paternidad con el correlativo de maternidad).</w:t>
      </w:r>
    </w:p>
    <w:p w:rsidR="00554FE8" w:rsidRPr="00AB4379" w:rsidRDefault="00554FE8" w:rsidP="00554FE8">
      <w:pPr>
        <w:pStyle w:val="SntesisAnaltic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Resumen: Se desestima el recurso promovido por un padre que solicitó la equiparación en extensión temporal de su permiso laboral de paternidad con el permiso de maternidad. En aplicación de la doctrina sentada en la STC 111/2018, de 17 de octubre, debe descartarse que la diferencia de trato en cuanto a la duración de los permisos y prestaciones incurra en vulneración del principio de igualdad ante la ley pues se trata de situaciones diferentes en la consideración de la finalidad tuitiva perseguida por el legislador, por lo que no concurre un término de comparación adecuado.</w:t>
      </w:r>
    </w:p>
    <w:bookmarkStart w:id="5" w:name="SENTENCIA_2019_3"/>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"http://hj.tribunalconstitucional.es/es/Resolucion/Show/25835" \o "Ver resolución" </w:instrText>
      </w:r>
      <w:r w:rsidRPr="00AB4379">
        <w:rPr>
          <w:rStyle w:val="TextoNormalCaracter"/>
        </w:rPr>
      </w:r>
      <w:r w:rsidRPr="00AB4379">
        <w:rPr>
          <w:rStyle w:val="TextoNormalCaracter"/>
        </w:rPr>
        <w:fldChar w:fldCharType="separate"/>
      </w:r>
      <w:r w:rsidRPr="00AB4379">
        <w:rPr>
          <w:rStyle w:val="TextoNormalCaracter"/>
        </w:rPr>
        <w:t>• Sala Segunda. SENTENCIA 3/2019, de 14 de enero de 2019</w:t>
      </w:r>
      <w:r w:rsidRPr="00AB4379">
        <w:rPr>
          <w:rStyle w:val="TextoNormalCaracter"/>
        </w:rPr>
        <w:fldChar w:fldCharType="end"/>
      </w:r>
      <w:bookmarkEnd w:id="5"/>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3248-2018.</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39, de 14 de febrero de 2019)</w:t>
      </w:r>
    </w:p>
    <w:p w:rsidR="00554FE8" w:rsidRPr="00AB4379" w:rsidRDefault="00554FE8" w:rsidP="00554FE8">
      <w:pPr>
        <w:pStyle w:val="TextoNormalCentrado"/>
        <w:rPr>
          <w:rStyle w:val="TextoNormalCaracter"/>
        </w:rPr>
      </w:pPr>
      <w:r w:rsidRPr="00AB4379">
        <w:rPr>
          <w:rStyle w:val="TextoNormalCaracter"/>
        </w:rPr>
        <w:lastRenderedPageBreak/>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ECLI:ES:TC:2019:3</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Promovido por don Gabriele Biondo respecto de los autos dictados por el pleno y la sección tercera de la Sala de lo Penal de la Audiencia Nacional en procedimiento de extradición.</w:t>
      </w:r>
    </w:p>
    <w:p w:rsidR="00554FE8" w:rsidRPr="00AB4379" w:rsidRDefault="00554FE8" w:rsidP="00554FE8">
      <w:pPr>
        <w:pStyle w:val="SntesisDescriptiva"/>
        <w:rPr>
          <w:rStyle w:val="TextoNormalCaracter"/>
        </w:rPr>
      </w:pPr>
    </w:p>
    <w:p w:rsidR="00554FE8" w:rsidRPr="00AB4379" w:rsidRDefault="00554FE8" w:rsidP="00554FE8">
      <w:pPr>
        <w:pStyle w:val="SntesisAnalticaConSeparacin"/>
        <w:rPr>
          <w:rStyle w:val="TextoNormalCaracter"/>
        </w:rPr>
      </w:pPr>
      <w:r w:rsidRPr="00AB4379">
        <w:rPr>
          <w:rStyle w:val="TextoNormalCaracter"/>
        </w:rPr>
        <w:t>Síntesis Analítica: Vulneración del derecho a la tutela judicial efectiva: resoluciones judiciales que desconocen la interdicción de doble enjuiciamiento penal en el ámbito transnacional.</w:t>
      </w:r>
    </w:p>
    <w:bookmarkStart w:id="6" w:name="SENTENCIA_2019_4"/>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"http://hj.tribunalconstitucional.es/es/Resolucion/Show/25841" \o "Ver resolución" </w:instrText>
      </w:r>
      <w:r w:rsidRPr="00AB4379">
        <w:rPr>
          <w:rStyle w:val="TextoNormalCaracter"/>
        </w:rPr>
      </w:r>
      <w:r w:rsidRPr="00AB4379">
        <w:rPr>
          <w:rStyle w:val="TextoNormalCaracter"/>
        </w:rPr>
        <w:fldChar w:fldCharType="separate"/>
      </w:r>
      <w:r w:rsidRPr="00AB4379">
        <w:rPr>
          <w:rStyle w:val="TextoNormalCaracter"/>
        </w:rPr>
        <w:t>• Pleno. SENTENCIA 4/2019, de 17 de enero de 2019</w:t>
      </w:r>
      <w:r w:rsidRPr="00AB4379">
        <w:rPr>
          <w:rStyle w:val="TextoNormalCaracter"/>
        </w:rPr>
        <w:fldChar w:fldCharType="end"/>
      </w:r>
      <w:bookmarkEnd w:id="6"/>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inconstitucionalidad 2255-2016.</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39, de 14 de febrero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ECLI:ES:TC:2019:4</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Interpuesto por el Presidente del Gobierno, representado en relación con diversos preceptos de la Ley del Parlamento de Cataluña 14/2015, de 21 de julio, del impuesto sobre las viviendas vacías, y de modificación de normas tributarias y de la Ley 3/2012.</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Síntesis Analítica: Límites a la potestad tributaria de las comunidades autónomas: impuesto autonómico que no vulnera la prohibición de doble imposición.</w:t>
      </w:r>
    </w:p>
    <w:p w:rsidR="00554FE8" w:rsidRPr="00AB4379" w:rsidRDefault="00554FE8" w:rsidP="00554FE8">
      <w:pPr>
        <w:pStyle w:val="SntesisAnaltica"/>
        <w:rPr>
          <w:rStyle w:val="TextoNormalCaracter"/>
        </w:rPr>
      </w:pPr>
    </w:p>
    <w:p w:rsidR="00554FE8" w:rsidRPr="00AB4379" w:rsidRDefault="00554FE8" w:rsidP="00554FE8">
      <w:pPr>
        <w:pStyle w:val="SntesisDescriptiva"/>
        <w:rPr>
          <w:rStyle w:val="TextoNormalCaracter"/>
        </w:rPr>
      </w:pPr>
      <w:r w:rsidRPr="00AB4379">
        <w:rPr>
          <w:rStyle w:val="TextoNormalCaracter"/>
        </w:rPr>
        <w:t>Resumen: Se enjuicia la regulación legal del impuesto sobre viviendas vacías de Cataluña por posible vulneración del artículo 6.3 de la Ley Orgánica de financiación de las comunidades autónomas y la prohibición de doble imposición.</w:t>
      </w:r>
    </w:p>
    <w:p w:rsidR="00554FE8" w:rsidRPr="00AB4379" w:rsidRDefault="00554FE8" w:rsidP="00554FE8">
      <w:pPr>
        <w:pStyle w:val="SntesisDescriptiv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 xml:space="preserve">Se desestima el recurso de inconstitucionalidad. Reiterando la doctrina sobre los límites a la potestad tributaria de las comunidades autónomas (SSTC 122/2012, de 5 de junio y 120/2018, de 31 de octubre), la sentencia declara que la incompatibilidad entre tributos propios de las comunidades autónomas y tributos locales, tras la reforma de la Ley Orgánica de financiación de las comunidades autónomas a través de la Ley Orgánica 3/2009, de 18 de diciembre, deriva de la identidad de hechos imponibles, pero no de materias imponibles. En consecuencia, examinados los elementos esenciales de ambos tributos, incluido el recargo sobre viviendas desocupadas previsto en la normativa del impuesto sobre bienes inmuebles –que no se erige como una figura independiente de este tributo, sino como un factor relevante a efectos de determinación de su cuota tributaria–, se aprecian diferencias sustanciales entre el tributo autonómico controvertido y el impuesto local. Especialmente relevante a estos efectos resulta la finalidad extrafiscal del impuesto sobre viviendas vacías, que está orientado a aumentar el parque de viviendas en régimen de alquiler y cuya recaudación se afecta a actuaciones en materia de vivienda en los municipios donde se sitúen </w:t>
      </w:r>
      <w:r w:rsidRPr="00AB4379">
        <w:rPr>
          <w:rStyle w:val="TextoNormalCaracter"/>
        </w:rPr>
        <w:lastRenderedPageBreak/>
        <w:t>las viviendas desocupadas. Así, la sentencia concluye que estos tributos no son equivalentes y, por tanto, que entre ellos no se produce un solapamiento que vulnere la prohibición de doble imposición.</w:t>
      </w:r>
    </w:p>
    <w:bookmarkStart w:id="7" w:name="SENTENCIA_2019_5"/>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"http://hj.tribunalconstitucional.es/es/Resolucion/Show/25837" \o "Ver resolución" </w:instrText>
      </w:r>
      <w:r w:rsidRPr="00AB4379">
        <w:rPr>
          <w:rStyle w:val="TextoNormalCaracter"/>
        </w:rPr>
      </w:r>
      <w:r w:rsidRPr="00AB4379">
        <w:rPr>
          <w:rStyle w:val="TextoNormalCaracter"/>
        </w:rPr>
        <w:fldChar w:fldCharType="separate"/>
      </w:r>
      <w:r w:rsidRPr="00AB4379">
        <w:rPr>
          <w:rStyle w:val="TextoNormalCaracter"/>
        </w:rPr>
        <w:t>• Pleno. SENTENCIA 5/2019, de 17 de enero de 2019</w:t>
      </w:r>
      <w:r w:rsidRPr="00AB4379">
        <w:rPr>
          <w:rStyle w:val="TextoNormalCaracter"/>
        </w:rPr>
        <w:fldChar w:fldCharType="end"/>
      </w:r>
      <w:bookmarkEnd w:id="7"/>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inconstitucionalidad 4952-2016.</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39, de 14 de febrero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ECLI:ES:TC:2019:5</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Interpuesto por la Presidenta del Gobierno en funciones en relación con diversos preceptos del Decreto-ley del Gobierno de Aragón 3/2015, de 15 de diciembre, de medidas urgentes de emergencia social en materia de prestaciones económicas de carácter social, pobreza energética y acceso a la vivienda.</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Síntesis Analítica: Competencias sobre condiciones básicas de igualdad, ordenación del crédito y legislación procesal: nulidad del precepto autonómico que establece la inembargabilidad de las prestaciones económicas de carácter social (STC 2/2018) y de las disposiciones relativas al código de buenas prácticas para la reestructuración viable de deudas con garantía hipotecaria sobre la vivienda habitual y al procedimiento de embargo de ayudas; interpretación conforme de la regulación legal autonómica sobre suspensión de lanzamientos.</w:t>
      </w:r>
    </w:p>
    <w:p w:rsidR="00554FE8" w:rsidRPr="00AB4379" w:rsidRDefault="00554FE8" w:rsidP="00554FE8">
      <w:pPr>
        <w:pStyle w:val="SntesisAnaltica"/>
        <w:rPr>
          <w:rStyle w:val="TextoNormalCaracter"/>
        </w:rPr>
      </w:pPr>
    </w:p>
    <w:p w:rsidR="00554FE8" w:rsidRPr="00AB4379" w:rsidRDefault="00554FE8" w:rsidP="00554FE8">
      <w:pPr>
        <w:pStyle w:val="SntesisDescriptiva"/>
        <w:rPr>
          <w:rStyle w:val="TextoNormalCaracter"/>
        </w:rPr>
      </w:pPr>
      <w:r w:rsidRPr="00AB4379">
        <w:rPr>
          <w:rStyle w:val="TextoNormalCaracter"/>
        </w:rPr>
        <w:t>Resumen: Se enjuicia la constitucionalidad de diversos preceptos del Decreto-ley del Gobierno de Aragón 3/2015, de 15 de diciembre, de medidas urgentes de emergencia social en materia de prestaciones económicas de carácter social, pobreza energética y acceso a la vivienda, que regulaban, entre otros aspectos: a) la inembargabilidad de prestaciones económicas de carácter social; b) la suspensión de lanzamientos y c) la creación de un mecanismo previo de mediación hipotecaria, de carácter obligatorio.</w:t>
      </w:r>
    </w:p>
    <w:p w:rsidR="00554FE8" w:rsidRPr="00AB4379" w:rsidRDefault="00554FE8" w:rsidP="00554FE8">
      <w:pPr>
        <w:pStyle w:val="SntesisDescriptiva"/>
        <w:rPr>
          <w:rStyle w:val="TextoNormalCaracter"/>
        </w:rPr>
      </w:pPr>
    </w:p>
    <w:p w:rsidR="00554FE8" w:rsidRPr="00AB4379" w:rsidRDefault="00554FE8" w:rsidP="00554FE8">
      <w:pPr>
        <w:pStyle w:val="SntesisDescriptiva"/>
        <w:rPr>
          <w:rStyle w:val="TextoNormalCaracter"/>
        </w:rPr>
      </w:pPr>
      <w:r w:rsidRPr="00AB4379">
        <w:rPr>
          <w:rStyle w:val="TextoNormalCaracter"/>
        </w:rPr>
        <w:t>Se estima parcialmente el recurso, declarándose la inconstitucionalidad y nulidad del precepto que regula la inembargabilidad de prestaciones económicas de carácter social por invadir el ámbito competencial reservado al Estado en materia de legislación procesal. Partiendo de la doctrina contenida en la STC 2/2018, se rechaza la aplicación de la salvedad competencial atribuida a las comunidades autónomas en esta materia ya que la norma autonómica modifica y amplía una categoría jurídica ya regulada por el Estado –la de los bienes inembargables–. Asimismo, se declara la inconstitucionalidad y nulidad de los preceptos que establecen la obligatoriedad del mecanismo previo de mediación hipotecaria por su incompatibilidad con la nota de voluntariedad prevista por el legislador estatal.</w:t>
      </w:r>
    </w:p>
    <w:p w:rsidR="00554FE8" w:rsidRPr="00AB4379" w:rsidRDefault="00554FE8" w:rsidP="00554FE8">
      <w:pPr>
        <w:pStyle w:val="SntesisDescriptiva"/>
        <w:rPr>
          <w:rStyle w:val="TextoNormalCaracter"/>
        </w:rPr>
      </w:pPr>
    </w:p>
    <w:p w:rsidR="00554FE8" w:rsidRPr="00AB4379" w:rsidRDefault="00554FE8" w:rsidP="00554FE8">
      <w:pPr>
        <w:pStyle w:val="SntesisDescriptiva"/>
        <w:rPr>
          <w:rStyle w:val="TextoNormalCaracter"/>
        </w:rPr>
      </w:pPr>
      <w:r w:rsidRPr="00AB4379">
        <w:rPr>
          <w:rStyle w:val="TextoNormalCaracter"/>
        </w:rPr>
        <w:t xml:space="preserve">La sentencia establece la interpretación conforme con la Constitución del precepto autonómico que regula la suspensión de los lanzamientos y de la disposición transitoria segunda que regula su aplicación temporal: el plazo máximo de suspensión </w:t>
      </w:r>
      <w:r w:rsidRPr="00AB4379">
        <w:rPr>
          <w:rStyle w:val="TextoNormalCaracter"/>
        </w:rPr>
        <w:lastRenderedPageBreak/>
        <w:t>del lanzamiento, la definición de la situación de especial vulnerabilidad y el procedimiento de acreditación de la misma deberán ser coherentes –y no excluyentes o adicionales– con  las previsiones ya reguladas por el legislador estatal.</w:t>
      </w:r>
    </w:p>
    <w:p w:rsidR="00554FE8" w:rsidRPr="00AB4379" w:rsidRDefault="00554FE8" w:rsidP="00554FE8">
      <w:pPr>
        <w:pStyle w:val="SntesisDescriptiv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Se desestima el recurso en todo lo demás. Se afirma que la medida autonómica que fomenta la suscripción de convenios con otras administraciones públicas aragonesas a fin de crear un sistema de mediación hipotecaria coordinado resulta coherente con la aplicación del código de buenas prácticas para la reestructuración viable de las deudas con garantía hipotecaria sobre la vivienda habitual.</w:t>
      </w:r>
    </w:p>
    <w:bookmarkStart w:id="8" w:name="SENTENCIA_2019_6"/>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"http://hj.tribunalconstitucional.es/es/Resolucion/Show/25838" \o "Ver resolución" </w:instrText>
      </w:r>
      <w:r w:rsidRPr="00AB4379">
        <w:rPr>
          <w:rStyle w:val="TextoNormalCaracter"/>
        </w:rPr>
      </w:r>
      <w:r w:rsidRPr="00AB4379">
        <w:rPr>
          <w:rStyle w:val="TextoNormalCaracter"/>
        </w:rPr>
        <w:fldChar w:fldCharType="separate"/>
      </w:r>
      <w:r w:rsidRPr="00AB4379">
        <w:rPr>
          <w:rStyle w:val="TextoNormalCaracter"/>
        </w:rPr>
        <w:t>• Pleno. SENTENCIA 6/2019, de 17 de enero de 2019</w:t>
      </w:r>
      <w:r w:rsidRPr="00AB4379">
        <w:rPr>
          <w:rStyle w:val="TextoNormalCaracter"/>
        </w:rPr>
        <w:fldChar w:fldCharType="end"/>
      </w:r>
      <w:bookmarkEnd w:id="8"/>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Cuestión de inconstitucionalidad 3323-2017.</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39, de 14 de febrero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ECLI:ES:TC:2019:6</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Planteada por la Sala de lo Social del Tribunal Superior de Justicia de Castilla y León con sede en Valladolid, en relación con el último inciso del artículo 152.2 de la Ley de enjuiciamiento civil, en la redacción dada por la Ley 42/2015, de 5 de octubre.</w:t>
      </w:r>
    </w:p>
    <w:p w:rsidR="00554FE8" w:rsidRPr="00AB4379" w:rsidRDefault="00554FE8" w:rsidP="00554FE8">
      <w:pPr>
        <w:pStyle w:val="SntesisDescriptiva"/>
        <w:rPr>
          <w:rStyle w:val="TextoNormalCaracter"/>
        </w:rPr>
      </w:pPr>
    </w:p>
    <w:p w:rsidR="00554FE8" w:rsidRPr="00AB4379" w:rsidRDefault="00554FE8" w:rsidP="00554FE8">
      <w:pPr>
        <w:pStyle w:val="SntesisAnalticaConSeparacin"/>
        <w:rPr>
          <w:rStyle w:val="TextoNormalCaracter"/>
        </w:rPr>
      </w:pPr>
      <w:r w:rsidRPr="00AB4379">
        <w:rPr>
          <w:rStyle w:val="TextoNormalCaracter"/>
        </w:rPr>
        <w:t>Síntesis Analítica: Derecho a la tutela judicial sin indefensión: constitucionalidad del precepto legal que deslinda la validez de los actos de comunicación judiciales de la efectiva remisión de un aviso comunicando el envío de dichos actos a los representantes procesales. Voto particular.</w:t>
      </w:r>
    </w:p>
    <w:bookmarkStart w:id="9" w:name="SENTENCIA_2019_7"/>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"http://hj.tribunalconstitucional.es/es/Resolucion/Show/25839" \o "Ver resolución" </w:instrText>
      </w:r>
      <w:r w:rsidRPr="00AB4379">
        <w:rPr>
          <w:rStyle w:val="TextoNormalCaracter"/>
        </w:rPr>
      </w:r>
      <w:r w:rsidRPr="00AB4379">
        <w:rPr>
          <w:rStyle w:val="TextoNormalCaracter"/>
        </w:rPr>
        <w:fldChar w:fldCharType="separate"/>
      </w:r>
      <w:r w:rsidRPr="00AB4379">
        <w:rPr>
          <w:rStyle w:val="TextoNormalCaracter"/>
        </w:rPr>
        <w:t>• Pleno. SENTENCIA 7/2019, de 17 de enero de 2019</w:t>
      </w:r>
      <w:r w:rsidRPr="00AB4379">
        <w:rPr>
          <w:rStyle w:val="TextoNormalCaracter"/>
        </w:rPr>
        <w:fldChar w:fldCharType="end"/>
      </w:r>
      <w:bookmarkEnd w:id="9"/>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inconstitucionalidad 4751-2017.</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39, de 14 de febrero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ECLI:ES:TC:2019:7</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Interpuesto por el Presidente del Gobierno en relación con diversos preceptos de la Ley del Parlamento de Cataluña 10/2017, de 27 de junio, de las voluntades digitales y de modificación de los libros segundo y cuarto del Código civil de Cataluña.</w:t>
      </w:r>
    </w:p>
    <w:p w:rsidR="00554FE8" w:rsidRPr="00AB4379" w:rsidRDefault="00554FE8" w:rsidP="00554FE8">
      <w:pPr>
        <w:pStyle w:val="SntesisDescriptiva"/>
        <w:rPr>
          <w:rStyle w:val="TextoNormalCaracter"/>
        </w:rPr>
      </w:pPr>
    </w:p>
    <w:p w:rsidR="00554FE8" w:rsidRPr="00AB4379" w:rsidRDefault="00554FE8" w:rsidP="00554FE8">
      <w:pPr>
        <w:pStyle w:val="SntesisAnalticaConSeparacin"/>
        <w:rPr>
          <w:rStyle w:val="TextoNormalCaracter"/>
        </w:rPr>
      </w:pPr>
      <w:r w:rsidRPr="00AB4379">
        <w:rPr>
          <w:rStyle w:val="TextoNormalCaracter"/>
        </w:rPr>
        <w:t>Síntesis Analítica: Competencias sobre ordenación de los registros públicos de derecho privado: nulidad de los preceptos legales autonómicos relativos a la ordenación de voluntades digitales en ausencia de disposiciones de última voluntad, designación de persona encargada de ejecutar las últimas voluntades, registro electrónico de voluntades digitales y mediación para resolver las discrepancias surgidas en aplicación de la ley. Voto particular.</w:t>
      </w:r>
    </w:p>
    <w:bookmarkStart w:id="10" w:name="SENTENCIA_2019_8"/>
    <w:p w:rsidR="00554FE8" w:rsidRPr="00AB4379" w:rsidRDefault="00554FE8" w:rsidP="00554FE8">
      <w:pPr>
        <w:pStyle w:val="TextoNormalNegrita"/>
        <w:rPr>
          <w:rStyle w:val="TextoNormalCaracter"/>
        </w:rPr>
      </w:pPr>
      <w:r w:rsidRPr="00AB4379">
        <w:rPr>
          <w:rStyle w:val="TextoNormalCaracter"/>
        </w:rPr>
        <w:lastRenderedPageBreak/>
        <w:fldChar w:fldCharType="begin"/>
      </w:r>
      <w:r w:rsidRPr="00AB4379">
        <w:rPr>
          <w:rStyle w:val="TextoNormalCaracter"/>
        </w:rPr>
        <w:instrText xml:space="preserve"> HYPERLINK "http://hj.tribunalconstitucional.es/es/Resolucion/Show/25836" \o "Ver resolución" </w:instrText>
      </w:r>
      <w:r w:rsidRPr="00AB4379">
        <w:rPr>
          <w:rStyle w:val="TextoNormalCaracter"/>
        </w:rPr>
      </w:r>
      <w:r w:rsidRPr="00AB4379">
        <w:rPr>
          <w:rStyle w:val="TextoNormalCaracter"/>
        </w:rPr>
        <w:fldChar w:fldCharType="separate"/>
      </w:r>
      <w:r w:rsidRPr="00AB4379">
        <w:rPr>
          <w:rStyle w:val="TextoNormalCaracter"/>
        </w:rPr>
        <w:t>• Pleno. SENTENCIA 8/2019, de 17 de enero de 2019</w:t>
      </w:r>
      <w:r w:rsidRPr="00AB4379">
        <w:rPr>
          <w:rStyle w:val="TextoNormalCaracter"/>
        </w:rPr>
        <w:fldChar w:fldCharType="end"/>
      </w:r>
      <w:bookmarkEnd w:id="10"/>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inconstitucionalidad 4752-2017.</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39, de 14 de febrero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ECLI:ES:TC:2019:8</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Interpuesto por el Presidente del Gobierno en relación con diversos preceptos de la Ley del Parlamento de Cataluña 4/2016, de 23 de diciembre, de medidas de protección del derecho a la vivienda de las personas en riesgo de exclusión residencial.</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Síntesis Analítica: Competencias sobre vivienda: nulidad de los preceptos legales autonómicos relativos a la expropiación del uso de la vivienda (STC 93/2015).</w:t>
      </w:r>
    </w:p>
    <w:p w:rsidR="00554FE8" w:rsidRPr="00AB4379" w:rsidRDefault="00554FE8" w:rsidP="00554FE8">
      <w:pPr>
        <w:pStyle w:val="SntesisAnaltica"/>
        <w:rPr>
          <w:rStyle w:val="TextoNormalCaracter"/>
        </w:rPr>
      </w:pPr>
    </w:p>
    <w:p w:rsidR="00554FE8" w:rsidRPr="00AB4379" w:rsidRDefault="00554FE8" w:rsidP="00554FE8">
      <w:pPr>
        <w:pStyle w:val="SntesisDescriptiva"/>
        <w:rPr>
          <w:rStyle w:val="TextoNormalCaracter"/>
        </w:rPr>
      </w:pPr>
      <w:r w:rsidRPr="00AB4379">
        <w:rPr>
          <w:rStyle w:val="TextoNormalCaracter"/>
        </w:rPr>
        <w:t>Resumen: Se enjuicia la constitucionalidad del precepto de la Ley del Parlamento de Cataluña  4/2016, de 23 de diciembre, de medidas de protección del derecho a la vivienda de las personas en riesgo de exclusión residencial, que regula, entre otras cuestiones, el supuesto de expropiación del uso de la vivienda en casos de lanzamiento hipotecario.</w:t>
      </w:r>
    </w:p>
    <w:p w:rsidR="00554FE8" w:rsidRPr="00AB4379" w:rsidRDefault="00554FE8" w:rsidP="00554FE8">
      <w:pPr>
        <w:pStyle w:val="SntesisDescriptiva"/>
        <w:rPr>
          <w:rStyle w:val="TextoNormalCaracter"/>
        </w:rPr>
      </w:pPr>
    </w:p>
    <w:p w:rsidR="00554FE8" w:rsidRPr="00AB4379" w:rsidRDefault="00554FE8" w:rsidP="00554FE8">
      <w:pPr>
        <w:pStyle w:val="SntesisDescriptiva"/>
        <w:rPr>
          <w:rStyle w:val="TextoNormalCaracter"/>
        </w:rPr>
      </w:pPr>
      <w:r w:rsidRPr="00AB4379">
        <w:rPr>
          <w:rStyle w:val="TextoNormalCaracter"/>
        </w:rPr>
        <w:t>Se estima parcialmente el recurso. En aplicación de la doctrina sentada en la STC 93/2015, la sentencia declara la inconstitucionalidad y nulidad del precepto autonómico impugnado por vulneración de la competencia estatal en materia de bases de la planificación general de la economía. Se afirma que la regulación autonómica entra en colisión con las leyes estatales que crean un marco de protección para aquellos deudores hipotecarios que se encuentren en situación de exclusión residencial, en la medida en que, al estipular la expropiación del uso de la vivienda en casos de lanzamiento hipotecario, la ley catalana crea un nuevo mecanismo orientado a actuar sobre el sistema de ejecución hipotecaria que rompe con la coherencia de la acción pública en esta materia.</w:t>
      </w:r>
    </w:p>
    <w:p w:rsidR="00554FE8" w:rsidRPr="00AB4379" w:rsidRDefault="00554FE8" w:rsidP="00554FE8">
      <w:pPr>
        <w:pStyle w:val="SntesisDescriptiv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Se acepta el desistimiento del Abogado del Estado en relación con la impugnación de los preceptos que regulan, entre otras cuestiones: a) los procedimientos de mediación en relación con situaciones de sobrendeudamiento, b) la expropiación de viviendas vacías por causa de interés social, c) la obligación de realojamiento de personas o unidades familiares en riesgo de exclusión social y d) la atribución de facultades al Gobierno autonómico para fijar los criterios de regulación de los arrendamientos urbanos en Cataluña.</w:t>
      </w:r>
    </w:p>
    <w:bookmarkStart w:id="11" w:name="SENTENCIA_2019_9"/>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"http://hj.tribunalconstitucional.es/es/Resolucion/Show/25840" \o "Ver resolución" </w:instrText>
      </w:r>
      <w:r w:rsidRPr="00AB4379">
        <w:rPr>
          <w:rStyle w:val="TextoNormalCaracter"/>
        </w:rPr>
      </w:r>
      <w:r w:rsidRPr="00AB4379">
        <w:rPr>
          <w:rStyle w:val="TextoNormalCaracter"/>
        </w:rPr>
        <w:fldChar w:fldCharType="separate"/>
      </w:r>
      <w:r w:rsidRPr="00AB4379">
        <w:rPr>
          <w:rStyle w:val="TextoNormalCaracter"/>
        </w:rPr>
        <w:t>• Pleno. SENTENCIA 9/2019, de 17 de enero de 2019</w:t>
      </w:r>
      <w:r w:rsidRPr="00AB4379">
        <w:rPr>
          <w:rStyle w:val="TextoNormalCaracter"/>
        </w:rPr>
        <w:fldChar w:fldCharType="end"/>
      </w:r>
      <w:bookmarkEnd w:id="11"/>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Cuestión prejudicial de validez sobre normas forales fiscales 3790-2018.</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39, de 14 de febrero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ECLI:ES:TC:2019:9</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lastRenderedPageBreak/>
        <w:t>Síntesis Descriptiva: Planteada por la Sala de lo Contencioso-Administrativo del Tribunal Superior de Justicia del País Vasco en relación con la disposición final primera de la Norma Foral de las Juntas Generales de Álava 24/2014, de 9 de julio, del impuesto sobre el valor de la producción de la energía eléctrica.</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Síntesis Analítica: Principio de seguridad jurídica y retroactividad de las normas tributarias: constitucionalidad de la disposición que sitúa la producción de efectos jurídicos de la norma foral tributaria en un momento anterior a su entrada en vigor.</w:t>
      </w:r>
    </w:p>
    <w:p w:rsidR="00554FE8" w:rsidRPr="00AB4379" w:rsidRDefault="00554FE8" w:rsidP="00554FE8">
      <w:pPr>
        <w:pStyle w:val="SntesisAnaltica"/>
        <w:rPr>
          <w:rStyle w:val="TextoNormalCaracter"/>
        </w:rPr>
      </w:pPr>
    </w:p>
    <w:p w:rsidR="00554FE8" w:rsidRPr="00AB4379" w:rsidRDefault="00554FE8" w:rsidP="00554FE8">
      <w:pPr>
        <w:pStyle w:val="SntesisDescriptiva"/>
        <w:rPr>
          <w:rStyle w:val="TextoNormalCaracter"/>
        </w:rPr>
      </w:pPr>
      <w:r w:rsidRPr="00AB4379">
        <w:rPr>
          <w:rStyle w:val="TextoNormalCaracter"/>
        </w:rPr>
        <w:t>Resumen: Se enjuicia la validez de la disposición final primera de la Norma Foral de las Juntas Generales de Álava 24/2014, de 9 de julio, del impuesto sobre el valor de la producción de la energía eléctrica, que establece que la norma entre en vigor al día siguiente al de su publicación en el diario oficial del territorio histórico, esto es, el 19 de julio de 2014, pero con efectos desde el 1 de enero de 2013.</w:t>
      </w:r>
    </w:p>
    <w:p w:rsidR="00554FE8" w:rsidRPr="00AB4379" w:rsidRDefault="00554FE8" w:rsidP="00554FE8">
      <w:pPr>
        <w:pStyle w:val="SntesisDescriptiv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La sentencia declara que la retroactividad de los efectos del tributo al momento de su creación a nivel estatal es consecuencia del sistema de incorporación del tributo al territorio histórico de Álava. La ley 12/2002, de 23 de mayo, por la que se aprueba el Concierto Económico con la Comunidad Autónoma del País Vasco establece que cuando se creen nuevas figuras tributarias estatales debe procederse a la adaptación del Concierto por mutuo acuerdo, así como a la posterior adaptación por parte de las Juntas Generales de las diferentes normas forales tributarias. La ley estatal 15/2012, de 27 de diciembre, de medidas fiscales para la sostenibilidad energética, creó el impuesto aquí controvertido para las provincias comunes con efectos de 1 de enero de 2013. Posteriormente, las Juntas Generales de Álava aprobaron la controvertida Norma Foral 24/2014, que retrotrae sus efectos para la efectiva incorporación del impuesto al sistema tributario foral correspondiente. En consecuencia, la sentencia concluye que no se trata de un supuesto de retroactividad auténtica contraria al principio de seguridad jurídica que afecte a la existencia del tributo, y por lo tanto, se desestima la cuestión prejudicial de validez.</w:t>
      </w:r>
    </w:p>
    <w:bookmarkStart w:id="12" w:name="SENTENCIA_2019_10"/>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"http://hj.tribunalconstitucional.es/es/Resolucion/Show/25845" \o "Ver resolución" </w:instrText>
      </w:r>
      <w:r w:rsidRPr="00AB4379">
        <w:rPr>
          <w:rStyle w:val="TextoNormalCaracter"/>
        </w:rPr>
      </w:r>
      <w:r w:rsidRPr="00AB4379">
        <w:rPr>
          <w:rStyle w:val="TextoNormalCaracter"/>
        </w:rPr>
        <w:fldChar w:fldCharType="separate"/>
      </w:r>
      <w:r w:rsidRPr="00AB4379">
        <w:rPr>
          <w:rStyle w:val="TextoNormalCaracter"/>
        </w:rPr>
        <w:t>• Sala Segunda. SENTENCIA 10/2019, de 28 de enero de 2019</w:t>
      </w:r>
      <w:r w:rsidRPr="00AB4379">
        <w:rPr>
          <w:rStyle w:val="TextoNormalCaracter"/>
        </w:rPr>
        <w:fldChar w:fldCharType="end"/>
      </w:r>
      <w:bookmarkEnd w:id="12"/>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4641-2015.</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46, de 22 de febrero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ECLI:ES:TC:2019:10</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Promovido por doña Z.D., y otras catorce personas más, en relación con las resoluciones de la Sala de lo Penal del Tribunal Supremo y de la Audiencia Nacional que acordaron el sobreseimiento y archivo, por falta de jurisdicción de los tribunales españoles, de la querella presentada en relación con los posibles delitos de genocidio y torturas que habrían padecido los miembros del movimiento espiritual denominado Falun Gong.</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lastRenderedPageBreak/>
        <w:t>Síntesis Analítica: Supuesta vulneración del derecho a la tutela judicial efectiva (acceso a la jurisdicción): resoluciones que acuerdan el archivo de la causa penal al apreciar falta de competencia jurisdiccional de los tribunales españoles (STC 140/2018).</w:t>
      </w:r>
    </w:p>
    <w:p w:rsidR="00554FE8" w:rsidRPr="00AB4379" w:rsidRDefault="00554FE8" w:rsidP="00554FE8">
      <w:pPr>
        <w:pStyle w:val="SntesisAnaltica"/>
        <w:rPr>
          <w:rStyle w:val="TextoNormalCaracter"/>
        </w:rPr>
      </w:pPr>
    </w:p>
    <w:p w:rsidR="00554FE8" w:rsidRPr="00AB4379" w:rsidRDefault="00554FE8" w:rsidP="00554FE8">
      <w:pPr>
        <w:pStyle w:val="SntesisDescriptiva"/>
        <w:rPr>
          <w:rStyle w:val="TextoNormalCaracter"/>
        </w:rPr>
      </w:pPr>
      <w:r w:rsidRPr="00AB4379">
        <w:rPr>
          <w:rStyle w:val="TextoNormalCaracter"/>
        </w:rPr>
        <w:t>Resumen: Los ahora recurrentes en amparo formalizaron querella ante la Audiencia Nacional contra el ex presidente de la República Popular China, Jiang Zemin, y contra el coordinador de la oficina 6/10, Luo Gang, por los posibles delitos de genocidio y torturas que se dicen sufridos por los miembros del movimiento espiritual “Falun Gong”. Este procedimiento fue declarado concluso por falta de jurisdicción, decisión luego fue recurrida en amparo. La STC 227/2007 estimó el recurso y ordenó la reapertura del procedimiento. La Ley Orgánica 1/2014, de 13 de marzo introdujo nuevos puntos de conexión como requisitos para la jurisdicción universal y la disposición transitoria ordenaba el sobreseimiento de aquellos procedimientos abiertos hasta que no se acreditara el cumplimiento de tales requisitos. En aplicación de esta disposición, el procedimiento fue archivado.</w:t>
      </w:r>
    </w:p>
    <w:p w:rsidR="00554FE8" w:rsidRPr="00AB4379" w:rsidRDefault="00554FE8" w:rsidP="00554FE8">
      <w:pPr>
        <w:pStyle w:val="SntesisDescriptiva"/>
        <w:rPr>
          <w:rStyle w:val="TextoNormalCaracter"/>
        </w:rPr>
      </w:pPr>
    </w:p>
    <w:p w:rsidR="00554FE8" w:rsidRPr="00AB4379" w:rsidRDefault="00554FE8" w:rsidP="00554FE8">
      <w:pPr>
        <w:pStyle w:val="SntesisDescriptiva"/>
        <w:rPr>
          <w:rStyle w:val="TextoNormalCaracter"/>
        </w:rPr>
      </w:pPr>
      <w:r w:rsidRPr="00AB4379">
        <w:rPr>
          <w:rStyle w:val="TextoNormalCaracter"/>
        </w:rPr>
        <w:t>Se desestima el recurso de amparo en aplicación de la doctrina contenida en la STC 140/2018, que se pronunció sobre la constitucionalidad de la nueva regulación. La sentencia declara que no ha sido vulnerado el derecho de los recurrentes a la tutela judicial efectiva en relación con el acceso a la jurisdicción por los siguientes motivos: (i) los tribunales no se apartaron de la doctrina del Tribunal Constitucional sentada en la STC 227/2007, al archivar el procedimiento tras la promulgación de la modificación porque estos cambios introdujeron unos requisitos legales distintos que debían ser aplicados, es decir, la situación legal había cambiado; (ii) la disposición no contraviene el principio de irretroactividad de las disposiciones sancionadoras o restrictivas de derechos, ya que,  por un lado, la STC 140/2018 declaró que esta disposición no restringía el derecho a la tutela judicial efectiva y, por otro, esta disposición permite que, en caso de darse los requisitos necesarios en un momento posterior, el sobreseimiento se suspenda y se reabra el procedimiento y (iii) porque la nueva regulación no contraviene los tratados y convenios internacionales adoptados por España, ya que de estos no se infiere un principio absoluto de jurisdicción universal que sea de obligatorio cumplimiento por los Estados firmantes. Aun así, si se diera una incompatibilidad entre estos y la normativa estatal, el juicio de aplicabilidad correspondería en todo caso al juez ordinario.</w:t>
      </w:r>
    </w:p>
    <w:p w:rsidR="00554FE8" w:rsidRPr="00AB4379" w:rsidRDefault="00554FE8" w:rsidP="00554FE8">
      <w:pPr>
        <w:pStyle w:val="SntesisDescriptiv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La especial transcendencia constitucional reside en que se cuestiona una ley o disposición general como origen de la supuesta vulneración del derecho fundamental concurrido.</w:t>
      </w:r>
    </w:p>
    <w:bookmarkStart w:id="13" w:name="SENTENCIA_2019_11"/>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"http://hj.tribunalconstitucional.es/es/Resolucion/Show/25843" \o "Ver resolución" </w:instrText>
      </w:r>
      <w:r w:rsidRPr="00AB4379">
        <w:rPr>
          <w:rStyle w:val="TextoNormalCaracter"/>
        </w:rPr>
      </w:r>
      <w:r w:rsidRPr="00AB4379">
        <w:rPr>
          <w:rStyle w:val="TextoNormalCaracter"/>
        </w:rPr>
        <w:fldChar w:fldCharType="separate"/>
      </w:r>
      <w:r w:rsidRPr="00AB4379">
        <w:rPr>
          <w:rStyle w:val="TextoNormalCaracter"/>
        </w:rPr>
        <w:t>• Sala Segunda. SENTENCIA 11/2019, de 28 de enero de 2019</w:t>
      </w:r>
      <w:r w:rsidRPr="00AB4379">
        <w:rPr>
          <w:rStyle w:val="TextoNormalCaracter"/>
        </w:rPr>
        <w:fldChar w:fldCharType="end"/>
      </w:r>
      <w:bookmarkEnd w:id="13"/>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5326-2017.</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46, de 22 de febrero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ECLI:ES:TC:2019:11</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Promovido por don Pau Furriol Fornells en relación con el auto de un juzgado de instrucción de Barcelona denegatorio de habeas corpus.</w:t>
      </w:r>
    </w:p>
    <w:p w:rsidR="00554FE8" w:rsidRPr="00AB4379" w:rsidRDefault="00554FE8" w:rsidP="00554FE8">
      <w:pPr>
        <w:pStyle w:val="SntesisDescriptiva"/>
        <w:rPr>
          <w:rStyle w:val="TextoNormalCaracter"/>
        </w:rPr>
      </w:pPr>
    </w:p>
    <w:p w:rsidR="00554FE8" w:rsidRPr="00AB4379" w:rsidRDefault="00554FE8" w:rsidP="00554FE8">
      <w:pPr>
        <w:pStyle w:val="SntesisAnalticaConSeparacin"/>
        <w:rPr>
          <w:rStyle w:val="TextoNormalCaracter"/>
        </w:rPr>
      </w:pPr>
      <w:r w:rsidRPr="00AB4379">
        <w:rPr>
          <w:rStyle w:val="TextoNormalCaracter"/>
        </w:rPr>
        <w:t>Síntesis Analítica: Alegada vulneración de los derechos a la libertad personal y a la asistencia letrada: inadmisión del recurso de amparo extemporáneamente interpuesto.</w:t>
      </w:r>
    </w:p>
    <w:bookmarkStart w:id="14" w:name="SENTENCIA_2019_12"/>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"http://hj.tribunalconstitucional.es/es/Resolucion/Show/25842" \o "Ver resolución" </w:instrText>
      </w:r>
      <w:r w:rsidRPr="00AB4379">
        <w:rPr>
          <w:rStyle w:val="TextoNormalCaracter"/>
        </w:rPr>
      </w:r>
      <w:r w:rsidRPr="00AB4379">
        <w:rPr>
          <w:rStyle w:val="TextoNormalCaracter"/>
        </w:rPr>
        <w:fldChar w:fldCharType="separate"/>
      </w:r>
      <w:r w:rsidRPr="00AB4379">
        <w:rPr>
          <w:rStyle w:val="TextoNormalCaracter"/>
        </w:rPr>
        <w:t>• Sala Segunda. SENTENCIA 12/2019, de 28 de enero de 2019</w:t>
      </w:r>
      <w:r w:rsidRPr="00AB4379">
        <w:rPr>
          <w:rStyle w:val="TextoNormalCaracter"/>
        </w:rPr>
        <w:fldChar w:fldCharType="end"/>
      </w:r>
      <w:bookmarkEnd w:id="14"/>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799-2018.</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46, de 22 de febrero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ECLI:ES:TC:2019:12</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Promovido por don José Javier Izquierdo Roncero y don José Francisco Martín Martínez frente a los acuerdos adoptados por la mesa de las Cortes de Castilla y León en relación con la paralización de las actividades de una comisión parlamentaria de investigación.</w:t>
      </w:r>
    </w:p>
    <w:p w:rsidR="00554FE8" w:rsidRPr="00AB4379" w:rsidRDefault="00554FE8" w:rsidP="00554FE8">
      <w:pPr>
        <w:pStyle w:val="SntesisDescriptiva"/>
        <w:rPr>
          <w:rStyle w:val="TextoNormalCaracter"/>
        </w:rPr>
      </w:pPr>
    </w:p>
    <w:p w:rsidR="00554FE8" w:rsidRPr="00AB4379" w:rsidRDefault="00554FE8" w:rsidP="00554FE8">
      <w:pPr>
        <w:pStyle w:val="SntesisAnalticaConSeparacin"/>
        <w:rPr>
          <w:rStyle w:val="TextoNormalCaracter"/>
        </w:rPr>
      </w:pPr>
      <w:r w:rsidRPr="00AB4379">
        <w:rPr>
          <w:rStyle w:val="TextoNormalCaracter"/>
        </w:rPr>
        <w:t>Síntesis Analítica: Vulneración del derecho al ejercicio de las funciones representativas, en conexión con el derecho de los ciudadanos a participar en los asuntos públicos a través de sus representantes: dilación de los trabajos de una comisión parlamentaria que impide a sus miembros el ejercicio de sus funciones representativas.</w:t>
      </w:r>
    </w:p>
    <w:bookmarkStart w:id="15" w:name="SENTENCIA_2019_13"/>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"http://hj.tribunalconstitucional.es/es/Resolucion/Show/25846" \o "Ver resolución" </w:instrText>
      </w:r>
      <w:r w:rsidRPr="00AB4379">
        <w:rPr>
          <w:rStyle w:val="TextoNormalCaracter"/>
        </w:rPr>
      </w:r>
      <w:r w:rsidRPr="00AB4379">
        <w:rPr>
          <w:rStyle w:val="TextoNormalCaracter"/>
        </w:rPr>
        <w:fldChar w:fldCharType="separate"/>
      </w:r>
      <w:r w:rsidRPr="00AB4379">
        <w:rPr>
          <w:rStyle w:val="TextoNormalCaracter"/>
        </w:rPr>
        <w:t>• Pleno. SENTENCIA 13/2019, de 31 de enero de 2019</w:t>
      </w:r>
      <w:r w:rsidRPr="00AB4379">
        <w:rPr>
          <w:rStyle w:val="TextoNormalCaracter"/>
        </w:rPr>
        <w:fldChar w:fldCharType="end"/>
      </w:r>
      <w:bookmarkEnd w:id="15"/>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inconstitucionalidad 2501-2016.</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46, de 22 de febrero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ECLI:ES:TC:2019:13</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Interpuesto por el Presidente del Gobierno en relación con diversos preceptos de la Ley del Parlamento de Cataluña 24/2015, de 29 de julio, de medidas urgentes para afrontar la emergencia en el ámbito de la vivienda y la pobreza energética.</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Síntesis Analítica: Competencias sobre consumo, legislación procesal, derecho civil, ordenación crediticia y económica general: nulidad de los preceptos legales autonómicos que establecen un procedimiento judicial para resolver las situaciones de sobreendeudamiento y regulan determinados efectos de la cancelación y cesión de créditos hipotecarios. Voto particular.</w:t>
      </w:r>
    </w:p>
    <w:p w:rsidR="00554FE8" w:rsidRPr="00AB4379" w:rsidRDefault="00554FE8" w:rsidP="00554FE8">
      <w:pPr>
        <w:pStyle w:val="SntesisAnaltica"/>
        <w:rPr>
          <w:rStyle w:val="TextoNormalCaracter"/>
        </w:rPr>
      </w:pPr>
    </w:p>
    <w:p w:rsidR="00554FE8" w:rsidRPr="00AB4379" w:rsidRDefault="00554FE8" w:rsidP="00554FE8">
      <w:pPr>
        <w:pStyle w:val="SntesisDescriptiva"/>
        <w:rPr>
          <w:rStyle w:val="TextoNormalCaracter"/>
        </w:rPr>
      </w:pPr>
      <w:r w:rsidRPr="00AB4379">
        <w:rPr>
          <w:rStyle w:val="TextoNormalCaracter"/>
        </w:rPr>
        <w:lastRenderedPageBreak/>
        <w:t>Resumen: Se enjuicia la constitucionalidad de diversos preceptos de la Ley del Parlamento de Cataluña 24/2015, de 29 de julio, de medidas urgentes para afrontar la emergencia en el ámbito de la vivienda y la pobreza energética, que regulan: a) el procedimiento judicial para la resolución de situaciones de sobreendeudamiento hipotecario; b) la extensión de la cancelación del pasivo del deudor hipotecario al fiador y c) el importe que debe pagar el deudor para liberarse del crédito hipotecario sobre vivienda, en el supuesto de cesión del crédito a título oneroso.</w:t>
      </w:r>
    </w:p>
    <w:p w:rsidR="00554FE8" w:rsidRPr="00AB4379" w:rsidRDefault="00554FE8" w:rsidP="00554FE8">
      <w:pPr>
        <w:pStyle w:val="SntesisDescriptiva"/>
        <w:rPr>
          <w:rStyle w:val="TextoNormalCaracter"/>
        </w:rPr>
      </w:pPr>
    </w:p>
    <w:p w:rsidR="00554FE8" w:rsidRPr="00AB4379" w:rsidRDefault="00554FE8" w:rsidP="00554FE8">
      <w:pPr>
        <w:pStyle w:val="SntesisDescriptiva"/>
        <w:rPr>
          <w:rStyle w:val="TextoNormalCaracter"/>
        </w:rPr>
      </w:pPr>
      <w:r w:rsidRPr="00AB4379">
        <w:rPr>
          <w:rStyle w:val="TextoNormalCaracter"/>
        </w:rPr>
        <w:t>Se estima parcialmente el recurso. En primer lugar, y en aplicación de la doctrina sentada en la STC 80/2018, la sentencia declara la inconstitucionalidad y nulidad del precepto autonómico que regula el procedimiento judicial para resolver situaciones de sobreendeudamiento hipotecario, por invasión de las competencias estatales en materia de legislación procesal. En segundo lugar, y en aplicación de doctrina sentada en la STC 54/2018, la sentencia declara la inconstitucionalidad y nulidad de los preceptos que establecen, por un lado, la extensión de la cancelación del pasivo del deudor hipotecario al fiador; y, por el otro, el importe que debe pagar el deudor para liberarse del crédito hipotecario sobre vivienda, en el supuesto de cesión del crédito a título oneroso. La sentencia concluye que, al modificar el régimen jurídico sustantivo en materia de créditos hipotecarios, los preceptos impugnados han desbordado el ámbito competencial autonómico.</w:t>
      </w:r>
    </w:p>
    <w:p w:rsidR="00554FE8" w:rsidRPr="00AB4379" w:rsidRDefault="00554FE8" w:rsidP="00554FE8">
      <w:pPr>
        <w:pStyle w:val="SntesisDescriptiva"/>
        <w:rPr>
          <w:rStyle w:val="TextoNormalCaracter"/>
        </w:rPr>
      </w:pPr>
    </w:p>
    <w:p w:rsidR="00554FE8" w:rsidRPr="00AB4379" w:rsidRDefault="00554FE8" w:rsidP="00554FE8">
      <w:pPr>
        <w:pStyle w:val="SntesisDescriptiva"/>
        <w:rPr>
          <w:rStyle w:val="TextoNormalCaracter"/>
        </w:rPr>
      </w:pPr>
      <w:r w:rsidRPr="00AB4379">
        <w:rPr>
          <w:rStyle w:val="TextoNormalCaracter"/>
        </w:rPr>
        <w:t>Se acepta el desistimiento del Abogado del Estado en relación con la impugnación de los preceptos que regulan, entre otras cuestiones: a) el procedimiento extrajudicial para la resolución de situaciones de sobreendeudamiento; b) el alquiler social de viviendas que han dejado de ser de titularidad de personas en situación de vulnerabilidad y c) medidas para garantizar la función social de la propiedad y aumentar el número de viviendas asequibles en alquiler.</w:t>
      </w:r>
    </w:p>
    <w:p w:rsidR="00554FE8" w:rsidRPr="00AB4379" w:rsidRDefault="00554FE8" w:rsidP="00554FE8">
      <w:pPr>
        <w:pStyle w:val="SntesisDescriptiv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La sentencia cuenta con un voto particular discrepante suscrito por dos magistrados.</w:t>
      </w:r>
    </w:p>
    <w:bookmarkStart w:id="16" w:name="SENTENCIA_2019_14"/>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"http://hj.tribunalconstitucional.es/es/Resolucion/Show/25844" \o "Ver resolución" </w:instrText>
      </w:r>
      <w:r w:rsidRPr="00AB4379">
        <w:rPr>
          <w:rStyle w:val="TextoNormalCaracter"/>
        </w:rPr>
      </w:r>
      <w:r w:rsidRPr="00AB4379">
        <w:rPr>
          <w:rStyle w:val="TextoNormalCaracter"/>
        </w:rPr>
        <w:fldChar w:fldCharType="separate"/>
      </w:r>
      <w:r w:rsidRPr="00AB4379">
        <w:rPr>
          <w:rStyle w:val="TextoNormalCaracter"/>
        </w:rPr>
        <w:t>• Pleno. SENTENCIA 14/2019, de 31 de enero de 2019</w:t>
      </w:r>
      <w:r w:rsidRPr="00AB4379">
        <w:rPr>
          <w:rStyle w:val="TextoNormalCaracter"/>
        </w:rPr>
        <w:fldChar w:fldCharType="end"/>
      </w:r>
      <w:bookmarkEnd w:id="16"/>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inconstitucionalidad 4182-2018.</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46, de 22 de febrero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ECLI:ES:TC:2019:14</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Interpuesto por más de cincuenta senadores del Grupo Parlamentario Popular del Senado, en relación con el apartado 65 del artículo único de la Ley de las Cortes Valencianas 8/2018, de 20 de abril, de modificación de la Ley 10/2014, de 29 de diciembre, de salud de la Comunitat Valenciana.</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 xml:space="preserve">Síntesis Analítica: Competencias sobre condiciones básicas de igualdad y sanidad, libertades de creación y elección de centros docentes: nulidad del precepto </w:t>
      </w:r>
      <w:r w:rsidRPr="00AB4379">
        <w:rPr>
          <w:rStyle w:val="TextoNormalCaracter"/>
        </w:rPr>
        <w:lastRenderedPageBreak/>
        <w:t>legal autonómico que excluye a las universidades privadas de los acuerdos de colaboración para garantizar la docencia práctica y clínica de las titulaciones académicas en materia de ciencias de la salud. Votos particulares.</w:t>
      </w:r>
    </w:p>
    <w:p w:rsidR="00554FE8" w:rsidRPr="00AB4379" w:rsidRDefault="00554FE8" w:rsidP="00554FE8">
      <w:pPr>
        <w:pStyle w:val="SntesisAnaltica"/>
        <w:rPr>
          <w:rStyle w:val="TextoNormalCaracter"/>
        </w:rPr>
      </w:pPr>
    </w:p>
    <w:p w:rsidR="00554FE8" w:rsidRPr="00AB4379" w:rsidRDefault="00554FE8" w:rsidP="00554FE8">
      <w:pPr>
        <w:pStyle w:val="SntesisDescriptiva"/>
        <w:rPr>
          <w:rStyle w:val="TextoNormalCaracter"/>
        </w:rPr>
      </w:pPr>
      <w:r w:rsidRPr="00AB4379">
        <w:rPr>
          <w:rStyle w:val="TextoNormalCaracter"/>
        </w:rPr>
        <w:t>Resumen: Se enjuicia la constitucionalidad del precepto de la Ley de las Cortes Valencianas 8/2018, de 20 de abril, en su nueva redacción dada por la Ley 10/2014, de 29 de diciembre, de salud de la Comunitat Valenciana. La modificación introducida establece que la Generalitat Valenciana, por medio de la Consellería competente en materia de sanidad, “colaborará con las universidades de titularidad pública” mediante el establecimiento de acuerdos entre las universidades y los centros de estudio de las instituciones sanitarias para garantizar la docencia práctica y clínica de las titulaciones sanitarias.</w:t>
      </w:r>
    </w:p>
    <w:p w:rsidR="00554FE8" w:rsidRPr="00AB4379" w:rsidRDefault="00554FE8" w:rsidP="00554FE8">
      <w:pPr>
        <w:pStyle w:val="SntesisDescriptiva"/>
        <w:rPr>
          <w:rStyle w:val="TextoNormalCaracter"/>
        </w:rPr>
      </w:pPr>
    </w:p>
    <w:p w:rsidR="00554FE8" w:rsidRPr="00AB4379" w:rsidRDefault="00554FE8" w:rsidP="00554FE8">
      <w:pPr>
        <w:pStyle w:val="SntesisDescriptiva"/>
        <w:rPr>
          <w:rStyle w:val="TextoNormalCaracter"/>
        </w:rPr>
      </w:pPr>
      <w:r w:rsidRPr="00AB4379">
        <w:rPr>
          <w:rStyle w:val="TextoNormalCaracter"/>
        </w:rPr>
        <w:t>Se estima el recurso de inconstitucionalidad. La normativa básica estatal, al regular el establecimiento de acuerdos entre las instituciones universitaria y sanitaria, no hace distinción alguna entre universidades de titularidad pública o privada. La regulación complementaria de la normativa legal, que regula los instrumentos específicos para establecer acuerdos con las instituciones sanitarias, distingue entre la modalidad de concierto para las universidades públicas, y la de convenio para las universidades privadas. En cambio, la ley valenciana únicamente impone este deber de colaboración del ejecutivo autonómico respecto de las universidades de titularidad pública, sin mencionar de modo expreso a las privadas. Esta contradicción entre la normativa básica estatal y el precepto legal autonómico impugnado es insalvable; y por lo tanto, los términos “de titularidad pública” se declaran inconstitucionales y nulos por contravenir la normativa básica estatal en materia de educación y bases de la sanidad.</w:t>
      </w:r>
    </w:p>
    <w:p w:rsidR="00554FE8" w:rsidRPr="00AB4379" w:rsidRDefault="00554FE8" w:rsidP="00554FE8">
      <w:pPr>
        <w:pStyle w:val="SntesisDescriptiv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La sentencia cuenta con dos votos particulares concurrentes.</w:t>
      </w:r>
    </w:p>
    <w:bookmarkStart w:id="17" w:name="SENTENCIA_2019_15"/>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"http://hj.tribunalconstitucional.es/es/Resolucion/Show/25852" \o "Ver resolución" </w:instrText>
      </w:r>
      <w:r w:rsidRPr="00AB4379">
        <w:rPr>
          <w:rStyle w:val="TextoNormalCaracter"/>
        </w:rPr>
      </w:r>
      <w:r w:rsidRPr="00AB4379">
        <w:rPr>
          <w:rStyle w:val="TextoNormalCaracter"/>
        </w:rPr>
        <w:fldChar w:fldCharType="separate"/>
      </w:r>
      <w:r w:rsidRPr="00AB4379">
        <w:rPr>
          <w:rStyle w:val="TextoNormalCaracter"/>
        </w:rPr>
        <w:t>• Sala Segunda. SENTENCIA 15/2019, de 11 de febrero de 2019</w:t>
      </w:r>
      <w:r w:rsidRPr="00AB4379">
        <w:rPr>
          <w:rStyle w:val="TextoNormalCaracter"/>
        </w:rPr>
        <w:fldChar w:fldCharType="end"/>
      </w:r>
      <w:bookmarkEnd w:id="17"/>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2769-2016.</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67, de 19 de marzo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ECLI:ES:TC:2019:15</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Promovido por don Seyez Morteza Komarizadehasl y don Mohammad Reza Mohade en relación con las resoluciones de la Sala de lo Penal de la Audiencia Nacional y de un juzgado central de instrucción que acordaron el sobreseimiento y archivo, por falta de jurisdicción de los tribunales españoles, de la querella presentada en relación con los posibles delitos contra la comunidad internacional que se habrían cometido en el campo de refugiados de Ashraf (Irak).</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Síntesis Analítica: Alegada vulneración del derecho a la tutela judicial efectiva (acceso a la jurisdicción): inadmisión del recurso de amparo promovido sin plantear incidente de nulidad de actuaciones.</w:t>
      </w:r>
    </w:p>
    <w:p w:rsidR="00554FE8" w:rsidRPr="00AB4379" w:rsidRDefault="00554FE8" w:rsidP="00554FE8">
      <w:pPr>
        <w:pStyle w:val="SntesisAnaltica"/>
        <w:rPr>
          <w:rStyle w:val="TextoNormalCaracter"/>
        </w:rPr>
      </w:pPr>
    </w:p>
    <w:p w:rsidR="00554FE8" w:rsidRPr="00AB4379" w:rsidRDefault="00554FE8" w:rsidP="00554FE8">
      <w:pPr>
        <w:pStyle w:val="SntesisDescriptiva"/>
        <w:rPr>
          <w:rStyle w:val="TextoNormalCaracter"/>
        </w:rPr>
      </w:pPr>
      <w:r w:rsidRPr="00AB4379">
        <w:rPr>
          <w:rStyle w:val="TextoNormalCaracter"/>
        </w:rPr>
        <w:t>Resumen: Los recurrentes en amparo formalizaron querella por los posibles delitos contra la comunidad internacional que habrían sido cometidos en 2009 en el campo de refugiados de Ashraf (Irak). El procedimiento fue concluido en aplicación de la disposición transitoria de la Ley Orgánica 1/2014, de 13 marzo, que modificó la competencia universal de los tribunales españoles, al no acreditarse el cumplimiento de los nuevos requisitos.</w:t>
      </w:r>
    </w:p>
    <w:p w:rsidR="00554FE8" w:rsidRPr="00AB4379" w:rsidRDefault="00554FE8" w:rsidP="00554FE8">
      <w:pPr>
        <w:pStyle w:val="SntesisDescriptiv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Se inadmite el recurso por falta de agotamiento de la vía judicial previa. En este caso, el incidente de nulidad de actuaciones era el momento procesal adecuado para reparar la lesión de defecto de motivación que se induce en la demanda de amparo.</w:t>
      </w:r>
    </w:p>
    <w:bookmarkStart w:id="18" w:name="SENTENCIA_2019_16"/>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"http://hj.tribunalconstitucional.es/es/Resolucion/Show/25853" \o "Ver resolución" </w:instrText>
      </w:r>
      <w:r w:rsidRPr="00AB4379">
        <w:rPr>
          <w:rStyle w:val="TextoNormalCaracter"/>
        </w:rPr>
      </w:r>
      <w:r w:rsidRPr="00AB4379">
        <w:rPr>
          <w:rStyle w:val="TextoNormalCaracter"/>
        </w:rPr>
        <w:fldChar w:fldCharType="separate"/>
      </w:r>
      <w:r w:rsidRPr="00AB4379">
        <w:rPr>
          <w:rStyle w:val="TextoNormalCaracter"/>
        </w:rPr>
        <w:t>• Sala Segunda. SENTENCIA 16/2019, de 11 de febrero de 2019</w:t>
      </w:r>
      <w:r w:rsidRPr="00AB4379">
        <w:rPr>
          <w:rStyle w:val="TextoNormalCaracter"/>
        </w:rPr>
        <w:fldChar w:fldCharType="end"/>
      </w:r>
      <w:bookmarkEnd w:id="18"/>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5379-2017.</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67, de 19 de marzo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ECLI:ES:TC:2019:16</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Promovido por don Josep Masoliver Puig en relación con el auto de un juzgado de instrucción de Barcelona denegatorio de habeas corpus.</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Síntesis Analítica: Alegada vulneración del derecho a la libertad personal: inadmisión del recurso de amparo extemporáneamente interpuesto.</w:t>
      </w:r>
    </w:p>
    <w:p w:rsidR="00554FE8" w:rsidRPr="00AB4379" w:rsidRDefault="00554FE8" w:rsidP="00554FE8">
      <w:pPr>
        <w:pStyle w:val="SntesisAnaltica"/>
        <w:rPr>
          <w:rStyle w:val="TextoNormalCaracter"/>
        </w:rPr>
      </w:pPr>
    </w:p>
    <w:p w:rsidR="00554FE8" w:rsidRPr="00AB4379" w:rsidRDefault="00554FE8" w:rsidP="00554FE8">
      <w:pPr>
        <w:pStyle w:val="SntesisDescriptiva"/>
        <w:rPr>
          <w:rStyle w:val="TextoNormalCaracter"/>
        </w:rPr>
      </w:pPr>
      <w:r w:rsidRPr="00AB4379">
        <w:rPr>
          <w:rStyle w:val="TextoNormalCaracter"/>
        </w:rPr>
        <w:t>Resumen: Durante la práctica de una diligencia de entrada y registro ordenada judicialmente, la policía detuvo al recurrente, informándole oralmente sobre el motivo de la detención: la presunta comisión de delitos de desobediencia y sedición. Los órganos judiciales denegaron su primera solicitud de habeas corpus e inadmitieron una segunda al haberse resuelto un procedimiento referido a la misma detención y al no haber cambiado entretanto las circunstancias que llevaron a su denegación.</w:t>
      </w:r>
    </w:p>
    <w:p w:rsidR="00554FE8" w:rsidRPr="00AB4379" w:rsidRDefault="00554FE8" w:rsidP="00554FE8">
      <w:pPr>
        <w:pStyle w:val="SntesisDescriptiv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Se inadmite el recurso de amparo por haber sido interpuesto extemporáneamente. En aplicación de la doctrina sentada en la STC 11/2019, de 28 de enero, se afirma que la supuesta violación de derechos no tiene origen inmediato en una actuación judicial autónoma –que daría lugar a un plazo de impugnación de treinta días–, sino en la propia actuación policial. En consecuencia, el plazo legalmente aplicable –incumplido por el recurrente– es el de los veinte días siguientes a la notificación de la resolución recaída en el proceso judicial previo.</w:t>
      </w:r>
    </w:p>
    <w:bookmarkStart w:id="19" w:name="SENTENCIA_2019_17"/>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"http://hj.tribunalconstitucional.es/es/Resolucion/Show/25854" \o "Ver resolución" </w:instrText>
      </w:r>
      <w:r w:rsidRPr="00AB4379">
        <w:rPr>
          <w:rStyle w:val="TextoNormalCaracter"/>
        </w:rPr>
      </w:r>
      <w:r w:rsidRPr="00AB4379">
        <w:rPr>
          <w:rStyle w:val="TextoNormalCaracter"/>
        </w:rPr>
        <w:fldChar w:fldCharType="separate"/>
      </w:r>
      <w:r w:rsidRPr="00AB4379">
        <w:rPr>
          <w:rStyle w:val="TextoNormalCaracter"/>
        </w:rPr>
        <w:t>• Sala Segunda. SENTENCIA 17/2019, de 11 de febrero de 2019</w:t>
      </w:r>
      <w:r w:rsidRPr="00AB4379">
        <w:rPr>
          <w:rStyle w:val="TextoNormalCaracter"/>
        </w:rPr>
        <w:fldChar w:fldCharType="end"/>
      </w:r>
      <w:bookmarkEnd w:id="19"/>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1104-2018.</w:t>
      </w:r>
    </w:p>
    <w:p w:rsidR="00554FE8" w:rsidRPr="00AB4379" w:rsidRDefault="00554FE8" w:rsidP="00554FE8">
      <w:pPr>
        <w:pStyle w:val="TextoNormalCentradoCursiva"/>
        <w:rPr>
          <w:rStyle w:val="TextoNormalCaracter"/>
        </w:rPr>
      </w:pPr>
      <w:r w:rsidRPr="00AB4379">
        <w:rPr>
          <w:rStyle w:val="TextoNormalCaracter"/>
        </w:rPr>
        <w:lastRenderedPageBreak/>
        <w:t xml:space="preserve"> </w:t>
      </w:r>
      <w:r w:rsidRPr="00AB4379">
        <w:rPr>
          <w:rStyle w:val="TextoNormalCaracter"/>
        </w:rPr>
        <w:t xml:space="preserve"> </w:t>
      </w:r>
      <w:r w:rsidRPr="00AB4379">
        <w:rPr>
          <w:rStyle w:val="TextoNormalCaracter"/>
        </w:rPr>
        <w:t xml:space="preserve"> </w:t>
      </w:r>
      <w:r w:rsidRPr="00AB4379">
        <w:rPr>
          <w:rStyle w:val="TextoNormalCaracter"/>
        </w:rPr>
        <w:t> (BOE núm. 67, de 19 de marzo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ECLI:ES:TC:2019:17</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Promovido por doña Irene María Montero Gil, portavoz del Grupo Parlamentario Confederal de Unidos Podemos-En Comú Podem-En Marea del Congreso de los Diputados en relación con los acuerdos de la mesa de la cámara que inadmitieron una iniciativa parlamentaria.</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Síntesis Analítica: Vulneración del derecho al ejercicio de las funciones representativas, en conexión con el derecho de los ciudadanos a participar en los asuntos públicos a través de sus representantes: acuerdos de la mesa del Congreso de los Diputados que, aceptando el criterio del Gobierno, rechazaron la toma en consideración de una proposición de ley de reforma del Estatuto de los trabajadores (SSTC 34/2018 y 44/2018).</w:t>
      </w:r>
    </w:p>
    <w:p w:rsidR="00554FE8" w:rsidRPr="00AB4379" w:rsidRDefault="00554FE8" w:rsidP="00554FE8">
      <w:pPr>
        <w:pStyle w:val="SntesisAnaltica"/>
        <w:rPr>
          <w:rStyle w:val="TextoNormalCaracter"/>
        </w:rPr>
      </w:pPr>
    </w:p>
    <w:p w:rsidR="00554FE8" w:rsidRPr="00AB4379" w:rsidRDefault="00554FE8" w:rsidP="00554FE8">
      <w:pPr>
        <w:pStyle w:val="SntesisDescriptiva"/>
        <w:rPr>
          <w:rStyle w:val="TextoNormalCaracter"/>
        </w:rPr>
      </w:pPr>
      <w:r w:rsidRPr="00AB4379">
        <w:rPr>
          <w:rStyle w:val="TextoNormalCaracter"/>
        </w:rPr>
        <w:t>Resumen: La mesa del Congreso de los Diputados prestó su conformidad al veto presupuestario del Gobierno a una proposición de ley del Grupo Parlamentario Confederal de Unidos Podemos-En Comú Podem-En Marea de modificación del  Real Decreto Legislativo 2/2015, de 23 de octubre, por el que se aprueba el texto refundido de la Ley del estatuto de los trabajadores, con objeto de fortalecer la negociación colectiva en la regulación de las relaciones laborales.</w:t>
      </w:r>
    </w:p>
    <w:p w:rsidR="00554FE8" w:rsidRPr="00AB4379" w:rsidRDefault="00554FE8" w:rsidP="00554FE8">
      <w:pPr>
        <w:pStyle w:val="SntesisDescriptiv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Se estima el recurso. Reiterando la doctrina sentada en la STC 94/2018, que a su vez aplica la doctrina de las SSTC 34/2018 y 44/2018, la sentencia declara que el ejercicio del veto presupuestario, en los términos en que ha sido realizado por el Gobierno, vulnera el derecho de la recurrente al ejercicio de sus funciones representativas con los requisitos que exigen las leyes, en conexión con el derecho de los ciudadanos a participar en los asuntos públicos a través de sus representantes.</w:t>
      </w:r>
    </w:p>
    <w:bookmarkStart w:id="20" w:name="SENTENCIA_2019_18"/>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"http://hj.tribunalconstitucional.es/es/Resolucion/Show/25855" \o "Ver resolución" </w:instrText>
      </w:r>
      <w:r w:rsidRPr="00AB4379">
        <w:rPr>
          <w:rStyle w:val="TextoNormalCaracter"/>
        </w:rPr>
      </w:r>
      <w:r w:rsidRPr="00AB4379">
        <w:rPr>
          <w:rStyle w:val="TextoNormalCaracter"/>
        </w:rPr>
        <w:fldChar w:fldCharType="separate"/>
      </w:r>
      <w:r w:rsidRPr="00AB4379">
        <w:rPr>
          <w:rStyle w:val="TextoNormalCaracter"/>
        </w:rPr>
        <w:t>• Sala Segunda. SENTENCIA 18/2019, de 11 de febrero de 2019</w:t>
      </w:r>
      <w:r w:rsidRPr="00AB4379">
        <w:rPr>
          <w:rStyle w:val="TextoNormalCaracter"/>
        </w:rPr>
        <w:fldChar w:fldCharType="end"/>
      </w:r>
      <w:bookmarkEnd w:id="20"/>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Cuestión de inconstitucionalidad 2861-2018.</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67, de 19 de marzo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ECLI:ES:TC:2019:18</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Planteada por la Sala de lo Contencioso-Administrativo del Tribunal Superior de Justicia de Castilla-La Mancha respecto del artículo 86.3, párrafos 2 y 3, de la Ley 29/1998, de 13 de julio, reguladora de la jurisdicción contencioso-administrativa, en la redacción dada por la Ley Orgánica 7/2015, de 21 de julio.</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 xml:space="preserve">Síntesis Analítica: Principios de seguridad jurídica e igualdad, derecho a la tutela judicial efectiva y alcance de la reserva de ley orgánica en la creación de secciones funcionales: STC 128/2018 (constitucionalidad del modo de integración </w:t>
      </w:r>
      <w:r w:rsidRPr="00AB4379">
        <w:rPr>
          <w:rStyle w:val="TextoNormalCaracter"/>
        </w:rPr>
        <w:lastRenderedPageBreak/>
        <w:t>del órgano que, en los tribunales superiores de justicia, debe conocer del recurso de casación fundado en infracción de normas autonómicas). Votos particulares.</w:t>
      </w:r>
    </w:p>
    <w:p w:rsidR="00554FE8" w:rsidRPr="00AB4379" w:rsidRDefault="00554FE8" w:rsidP="00554FE8">
      <w:pPr>
        <w:pStyle w:val="SntesisAnaltica"/>
        <w:rPr>
          <w:rStyle w:val="TextoNormalCaracter"/>
        </w:rPr>
      </w:pPr>
    </w:p>
    <w:p w:rsidR="00554FE8" w:rsidRPr="00AB4379" w:rsidRDefault="00554FE8" w:rsidP="00554FE8">
      <w:pPr>
        <w:pStyle w:val="SntesisDescriptiva"/>
        <w:rPr>
          <w:rStyle w:val="TextoNormalCaracter"/>
        </w:rPr>
      </w:pPr>
      <w:r w:rsidRPr="00AB4379">
        <w:rPr>
          <w:rStyle w:val="TextoNormalCaracter"/>
        </w:rPr>
        <w:t>Resumen: Se enjuicia la constitucionalidad del precepto de la Ley 29/1998, de 13 de julio, reguladora de la jurisdicción contencioso-administrativa –tras la redacción dada por la  Ley Orgánica 7/2015, de 21 de julio– que establece como órgano competente para conocer de los recursos de casación fundados en infracción de normas de las comunidades autónomas una sección de la sala de lo contencioso-administrativo de los tribunales superiores de justicia y regula su composición.</w:t>
      </w:r>
    </w:p>
    <w:p w:rsidR="00554FE8" w:rsidRPr="00AB4379" w:rsidRDefault="00554FE8" w:rsidP="00554FE8">
      <w:pPr>
        <w:pStyle w:val="SntesisDescriptiva"/>
        <w:rPr>
          <w:rStyle w:val="TextoNormalCaracter"/>
        </w:rPr>
      </w:pPr>
    </w:p>
    <w:p w:rsidR="00554FE8" w:rsidRPr="00AB4379" w:rsidRDefault="00554FE8" w:rsidP="00554FE8">
      <w:pPr>
        <w:pStyle w:val="SntesisDescriptiva"/>
        <w:rPr>
          <w:rStyle w:val="TextoNormalCaracter"/>
        </w:rPr>
      </w:pPr>
      <w:r w:rsidRPr="00AB4379">
        <w:rPr>
          <w:rStyle w:val="TextoNormalCaracter"/>
        </w:rPr>
        <w:t>Se desestima la cuestión de inconstitucionalidad en aplicación de la doctrina sentada en la STC 128/2018, de 29 de noviembre. El precepto enjuiciado –dotado expresamente del carácter de ley ordinaria por el legislador– es conforme con la reserva de ley orgánica prevista en relación con la constitución de juzgados y tribunales ya que no modifica el diseño del orden jurisdiccional contencioso-administrativo.</w:t>
      </w:r>
    </w:p>
    <w:p w:rsidR="00554FE8" w:rsidRPr="00AB4379" w:rsidRDefault="00554FE8" w:rsidP="00554FE8">
      <w:pPr>
        <w:pStyle w:val="SntesisDescriptiv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La sentencia cuenta con dos votos particulares discrepantes.</w:t>
      </w:r>
    </w:p>
    <w:bookmarkStart w:id="21" w:name="SENTENCIA_2019_19"/>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"http://hj.tribunalconstitucional.es/es/Resolucion/Show/25856" \o "Ver resolución" </w:instrText>
      </w:r>
      <w:r w:rsidRPr="00AB4379">
        <w:rPr>
          <w:rStyle w:val="TextoNormalCaracter"/>
        </w:rPr>
      </w:r>
      <w:r w:rsidRPr="00AB4379">
        <w:rPr>
          <w:rStyle w:val="TextoNormalCaracter"/>
        </w:rPr>
        <w:fldChar w:fldCharType="separate"/>
      </w:r>
      <w:r w:rsidRPr="00AB4379">
        <w:rPr>
          <w:rStyle w:val="TextoNormalCaracter"/>
        </w:rPr>
        <w:t>• Pleno. SENTENCIA 19/2019, de 12 de febrero de 2019</w:t>
      </w:r>
      <w:r w:rsidRPr="00AB4379">
        <w:rPr>
          <w:rStyle w:val="TextoNormalCaracter"/>
        </w:rPr>
        <w:fldChar w:fldCharType="end"/>
      </w:r>
      <w:bookmarkEnd w:id="21"/>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Impugnación de disposiciones autonómicas 492-2018.</w:t>
      </w:r>
    </w:p>
    <w:p w:rsidR="00554FE8" w:rsidRPr="00AB4379" w:rsidRDefault="00554FE8" w:rsidP="00554FE8">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67, de 19 de marzo de 2019)</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ECLI:ES:TC:2019:19</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Formulada por el Gobierno de la Nación en relación con las resoluciones en las que el presidente del Parlamento de Cataluña proponía candidato para la investidura como presidente del Gobierno de la Generalitat de Cataluña a don Carles Puigdemont i Casamajó.</w:t>
      </w:r>
    </w:p>
    <w:p w:rsidR="00554FE8" w:rsidRPr="00AB4379" w:rsidRDefault="00554FE8" w:rsidP="00554FE8">
      <w:pPr>
        <w:pStyle w:val="SntesisDescriptiva"/>
        <w:rPr>
          <w:rStyle w:val="TextoNormalCaracter"/>
        </w:rPr>
      </w:pPr>
    </w:p>
    <w:p w:rsidR="00554FE8" w:rsidRPr="00AB4379" w:rsidRDefault="00554FE8" w:rsidP="00554FE8">
      <w:pPr>
        <w:pStyle w:val="SntesisAnalticaConSeparacin"/>
        <w:rPr>
          <w:rStyle w:val="TextoNormalCaracter"/>
        </w:rPr>
      </w:pPr>
      <w:r w:rsidRPr="00AB4379">
        <w:rPr>
          <w:rStyle w:val="TextoNormalCaracter"/>
        </w:rPr>
        <w:t>Síntesis Analítica: Derecho al ejercicio de las funciones públicas y a la participación de los ciudadanos en los asuntos públicos a través de sus representantes: nulidad de las resoluciones de la presidencia de la asamblea legislativa autonómica que tenía por objeto la celebración de la sesión de investidura del presidente del Gobierno de la Generalitat en ausencia del candidato.</w:t>
      </w:r>
    </w:p>
    <w:bookmarkStart w:id="22" w:name="SENTENCIA_2019_20"/>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"http://hj.tribunalconstitucional.es/es/Resolucion/Show/25857" \o "Ver resolución" </w:instrText>
      </w:r>
      <w:r w:rsidRPr="00AB4379">
        <w:rPr>
          <w:rStyle w:val="TextoNormalCaracter"/>
        </w:rPr>
      </w:r>
      <w:r w:rsidRPr="00AB4379">
        <w:rPr>
          <w:rStyle w:val="TextoNormalCaracter"/>
        </w:rPr>
        <w:fldChar w:fldCharType="separate"/>
      </w:r>
      <w:r w:rsidRPr="00AB4379">
        <w:rPr>
          <w:rStyle w:val="TextoNormalCaracter"/>
        </w:rPr>
        <w:t>• Pleno. SENTENCIA 20/2019, de 12 de febrero de 2019</w:t>
      </w:r>
      <w:r w:rsidRPr="00AB4379">
        <w:rPr>
          <w:rStyle w:val="TextoNormalCaracter"/>
        </w:rPr>
        <w:fldChar w:fldCharType="end"/>
      </w:r>
      <w:bookmarkEnd w:id="22"/>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4132-2018.</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ECLI:ES:TC:2019:20</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lastRenderedPageBreak/>
        <w:t>Síntesis Descriptiva: Promovido por doña Carme Forcadell Lluís en relación con las resoluciones dictadas por la Sala de lo Penal del Tribunal Supremo en el incidente de recusación del magistrado instructor de la causa especial por los posibles delitos de rebelión, sedición y malversación de caudales públicos.</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Síntesis Analítica: Alegada vulneración del derecho a un proceso con todas las garantías (imparcialidad judicial): inadmisión del recurso de amparo prematuramente planteado (STC 129/2018).</w:t>
      </w:r>
    </w:p>
    <w:p w:rsidR="00554FE8" w:rsidRPr="00AB4379" w:rsidRDefault="00554FE8" w:rsidP="00554FE8">
      <w:pPr>
        <w:pStyle w:val="SntesisAnaltic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Resumen: Se inadmite el recurso de amparo promovido por doña Carme Forcadell Lluís, contra las resoluciones dictadas por la Sala de lo Penal del Tribunal Supremo que inadmitieron el incidente de recusación del magistrado instructor, los recursos de reforma contra resoluciones previas y el incidente de nulidad en la causa especial por los posibles delitos de rebelión, sedición y malversación de caudales públicos. En aplicación de la doctrina reiterada en la STC 129/2018, la sentencia declara que la vulneración de los derechos fundamentales ha sido prematuramente planteada, ya que para el agotamiento de la vía judicial no solo han de agotarse los recursos existentes contra la resolución cuestionada, sino el proceso judicial previo en su conjunto, toda vez que en el curso del mismo todavía pueden ser apreciadas tales vulneraciones.</w:t>
      </w:r>
    </w:p>
    <w:bookmarkStart w:id="23" w:name="SENTENCIA_2019_21"/>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"http://hj.tribunalconstitucional.es/es/Resolucion/Show/25858" \o "Ver resolución" </w:instrText>
      </w:r>
      <w:r w:rsidRPr="00AB4379">
        <w:rPr>
          <w:rStyle w:val="TextoNormalCaracter"/>
        </w:rPr>
      </w:r>
      <w:r w:rsidRPr="00AB4379">
        <w:rPr>
          <w:rStyle w:val="TextoNormalCaracter"/>
        </w:rPr>
        <w:fldChar w:fldCharType="separate"/>
      </w:r>
      <w:r w:rsidRPr="00AB4379">
        <w:rPr>
          <w:rStyle w:val="TextoNormalCaracter"/>
        </w:rPr>
        <w:t>• Pleno. SENTENCIA 21/2019, de 14 de febrero de 2019</w:t>
      </w:r>
      <w:r w:rsidRPr="00AB4379">
        <w:rPr>
          <w:rStyle w:val="TextoNormalCaracter"/>
        </w:rPr>
        <w:fldChar w:fldCharType="end"/>
      </w:r>
      <w:bookmarkEnd w:id="23"/>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inconstitucionalidad 4403-2017.</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ECLI:ES:TC:2019:21</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t>Síntesis Descriptiva: Interpuesto por el presidente del Gobierno en relación con diversos preceptos de la Ley 10/2016, de 1 de diciembre, de medidas de emergencia en relación con las prestaciones económicas del sistema público de servicios sociales y con el acceso a la vivienda en la Comunidad Autónoma de Aragón.</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Síntesis Analítica: Competencias sobre ordenación del crédito y general de la economía, legislación procesal, hacienda pública y régimen jurídico de las administraciones públicas: nulidad de los preceptos legales autonómicos que, al definir la naturaleza de las prestaciones económicas del sistema aragonés de servicios sociales, contravienen la normativa básica estatal sobre subvenciones, establecen la inembargabilidad de prestaciones económicas de carácter social e imponen la mediación obligatoria para la resolución de discrepancias surgidas con ocasión de la aplicación del código de buenas prácticas para la reestructuración viable de deudas con garantía hipotecaria sobre la vivienda habitual; interpretación conforme del precepto legal que suspende lanzamientos judicialmente acordados (STC 5/2019). Voto particular.</w:t>
      </w:r>
    </w:p>
    <w:p w:rsidR="00554FE8" w:rsidRPr="00AB4379" w:rsidRDefault="00554FE8" w:rsidP="00554FE8">
      <w:pPr>
        <w:pStyle w:val="SntesisAnaltica"/>
        <w:rPr>
          <w:rStyle w:val="TextoNormalCaracter"/>
        </w:rPr>
      </w:pPr>
    </w:p>
    <w:p w:rsidR="00554FE8" w:rsidRPr="00AB4379" w:rsidRDefault="00554FE8" w:rsidP="00554FE8">
      <w:pPr>
        <w:pStyle w:val="SntesisDescriptiva"/>
        <w:rPr>
          <w:rStyle w:val="TextoNormalCaracter"/>
        </w:rPr>
      </w:pPr>
      <w:r w:rsidRPr="00AB4379">
        <w:rPr>
          <w:rStyle w:val="TextoNormalCaracter"/>
        </w:rPr>
        <w:lastRenderedPageBreak/>
        <w:t>Resumen: Se enjuicia la constitucionalidad de diversos preceptos de la Ley 10/2016, de 1 de diciembre, de medidas de emergencia en relación con las prestaciones económicas del sistema público de servicios sociales y con el acceso a la vivienda en la Comunidad Autónoma de Aragón, que regulaban, entre otros aspectos: a) la naturaleza de las prestaciones económicas del sistema público de servicios sociales; b) la inembargabilidad de prestaciones económicas de carácter social; c) la suspensión de lanzamientos en los procesos de ejecución hipotecaria y en los procesos judiciales de desahucio por impago del alquiler y d) la creación de un mecanismo previo de mediación hipotecaria, de carácter obligatorio.</w:t>
      </w:r>
    </w:p>
    <w:p w:rsidR="00554FE8" w:rsidRPr="00AB4379" w:rsidRDefault="00554FE8" w:rsidP="00554FE8">
      <w:pPr>
        <w:pStyle w:val="SntesisDescriptiva"/>
        <w:rPr>
          <w:rStyle w:val="TextoNormalCaracter"/>
        </w:rPr>
      </w:pPr>
    </w:p>
    <w:p w:rsidR="00554FE8" w:rsidRPr="00AB4379" w:rsidRDefault="00554FE8" w:rsidP="00554FE8">
      <w:pPr>
        <w:pStyle w:val="SntesisDescriptiva"/>
        <w:rPr>
          <w:rStyle w:val="TextoNormalCaracter"/>
        </w:rPr>
      </w:pPr>
      <w:r w:rsidRPr="00AB4379">
        <w:rPr>
          <w:rStyle w:val="TextoNormalCaracter"/>
        </w:rPr>
        <w:t>Se estima parcialmente el recurso, declarándose la inconstitucionalidad y nulidad del inciso contenido en el precepto autonómico que niega la consideración de subvención a las prestaciones económicas de los servicios sociales de Aragón. Al no introducir ningún tipo de precisión o distinción, se vulnera la competencia que tiene el Estado para regular diversos aspectos del régimen jurídico y el procedimiento común de las subvenciones.</w:t>
      </w:r>
    </w:p>
    <w:p w:rsidR="00554FE8" w:rsidRPr="00AB4379" w:rsidRDefault="00554FE8" w:rsidP="00554FE8">
      <w:pPr>
        <w:pStyle w:val="SntesisDescriptiva"/>
        <w:rPr>
          <w:rStyle w:val="TextoNormalCaracter"/>
        </w:rPr>
      </w:pPr>
    </w:p>
    <w:p w:rsidR="00554FE8" w:rsidRPr="00AB4379" w:rsidRDefault="00554FE8" w:rsidP="00554FE8">
      <w:pPr>
        <w:pStyle w:val="SntesisDescriptiva"/>
        <w:rPr>
          <w:rStyle w:val="TextoNormalCaracter"/>
        </w:rPr>
      </w:pPr>
      <w:r w:rsidRPr="00AB4379">
        <w:rPr>
          <w:rStyle w:val="TextoNormalCaracter"/>
        </w:rPr>
        <w:t>En aplicación de la doctrina sentada en la STC 5/2019, de 17 de enero, se declara la inconstitucionalidad y nulidad del precepto que regula la inembargabilidad de prestaciones económicas de carácter social por invadir el ámbito competencial reservado al Estado en materia de legislación procesal. La declaración se extiende por conexión a las disposiciones transitorias que crean una comisión informativa a efectos de asistencia a los titulares de las prestaciones en el procedimiento de embargo.  Asimismo, se declara la inconstitucionalidad y nulidad de los preceptos que establecen la obligatoriedad del mecanismo previo de mediación hipotecaria por su incompatibilidad con la nota de voluntariedad prevista por el legislador estatal. La sentencia establece la interpretación conforme con la Constitución del precepto autonómico que regula la suspensión de los lanzamientos en los procesos de ejecución hipotecaria, extendiendo su alcance al desahucio por impago de alquiler para los casos tasados que detalla la norma.</w:t>
      </w:r>
    </w:p>
    <w:p w:rsidR="00554FE8" w:rsidRPr="00AB4379" w:rsidRDefault="00554FE8" w:rsidP="00554FE8">
      <w:pPr>
        <w:pStyle w:val="SntesisDescriptiva"/>
        <w:rPr>
          <w:rStyle w:val="TextoNormalCaracter"/>
        </w:rPr>
      </w:pPr>
    </w:p>
    <w:p w:rsidR="00554FE8" w:rsidRPr="00AB4379" w:rsidRDefault="00554FE8" w:rsidP="00554FE8">
      <w:pPr>
        <w:pStyle w:val="SntesisDescriptiva"/>
        <w:rPr>
          <w:rStyle w:val="TextoNormalCaracter"/>
        </w:rPr>
      </w:pPr>
      <w:r w:rsidRPr="00AB4379">
        <w:rPr>
          <w:rStyle w:val="TextoNormalCaracter"/>
        </w:rPr>
        <w:t>Se desestima el recurso en todo lo demás. Se afirma que la medida autonómica que fomenta la suscripción de convenios con otras administraciones públicas aragonesas a fin de crear un sistema de mediación hipotecaria coordinado resulta coherente con la aplicación del código de buenas prácticas para la reestructuración viable de las deudas con garantía hipotecaria sobre la vivienda habitual.</w:t>
      </w:r>
    </w:p>
    <w:p w:rsidR="00554FE8" w:rsidRPr="00AB4379" w:rsidRDefault="00554FE8" w:rsidP="00554FE8">
      <w:pPr>
        <w:pStyle w:val="SntesisDescriptiv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La sentencia cuenta con un voto particular discrepante suscrito por dos magistrados.</w:t>
      </w:r>
    </w:p>
    <w:bookmarkStart w:id="24" w:name="SENTENCIA_2019_22"/>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"http://hj.tribunalconstitucional.es/es/Resolucion/Show/25859" \o "Ver resolución" </w:instrText>
      </w:r>
      <w:r w:rsidRPr="00AB4379">
        <w:rPr>
          <w:rStyle w:val="TextoNormalCaracter"/>
        </w:rPr>
      </w:r>
      <w:r w:rsidRPr="00AB4379">
        <w:rPr>
          <w:rStyle w:val="TextoNormalCaracter"/>
        </w:rPr>
        <w:fldChar w:fldCharType="separate"/>
      </w:r>
      <w:r w:rsidRPr="00AB4379">
        <w:rPr>
          <w:rStyle w:val="TextoNormalCaracter"/>
        </w:rPr>
        <w:t>• Pleno. SENTENCIA 22/2019, de 14 de febrero de 2019</w:t>
      </w:r>
      <w:r w:rsidRPr="00AB4379">
        <w:rPr>
          <w:rStyle w:val="TextoNormalCaracter"/>
        </w:rPr>
        <w:fldChar w:fldCharType="end"/>
      </w:r>
      <w:bookmarkEnd w:id="24"/>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Cuestión de inconstitucionalidad 4200-2018.</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ECLI:ES:TC:2019:22</w:t>
      </w:r>
    </w:p>
    <w:p w:rsidR="00554FE8" w:rsidRPr="00AB4379" w:rsidRDefault="00554FE8" w:rsidP="00554FE8">
      <w:pPr>
        <w:pStyle w:val="TextoNormalCentrado"/>
        <w:rPr>
          <w:rStyle w:val="TextoNormalCaracter"/>
        </w:rPr>
      </w:pPr>
    </w:p>
    <w:p w:rsidR="00554FE8" w:rsidRPr="00AB4379" w:rsidRDefault="00554FE8" w:rsidP="00554FE8">
      <w:pPr>
        <w:pStyle w:val="SntesisDescriptiva"/>
        <w:rPr>
          <w:rStyle w:val="TextoNormalCaracter"/>
        </w:rPr>
      </w:pPr>
      <w:r w:rsidRPr="00AB4379">
        <w:rPr>
          <w:rStyle w:val="TextoNormalCaracter"/>
        </w:rPr>
        <w:lastRenderedPageBreak/>
        <w:t>Síntesis Descriptiva: Planteada por la Sección Segunda de la Sala de lo Contencioso-Administrativo del Tribunal Supremo en relación con el artículo 6 de la Ley 7/2011, de 26 de diciembre, de medidas fiscales y de fomento económico en la Región de Murcia.</w:t>
      </w:r>
    </w:p>
    <w:p w:rsidR="00554FE8" w:rsidRPr="00AB4379" w:rsidRDefault="00554FE8" w:rsidP="00554FE8">
      <w:pPr>
        <w:pStyle w:val="SntesisDescriptiva"/>
        <w:rPr>
          <w:rStyle w:val="TextoNormalCaracter"/>
        </w:rPr>
      </w:pPr>
    </w:p>
    <w:p w:rsidR="00554FE8" w:rsidRPr="00AB4379" w:rsidRDefault="00554FE8" w:rsidP="00554FE8">
      <w:pPr>
        <w:pStyle w:val="SntesisAnaltica"/>
        <w:rPr>
          <w:rStyle w:val="TextoNormalCaracter"/>
        </w:rPr>
      </w:pPr>
      <w:r w:rsidRPr="00AB4379">
        <w:rPr>
          <w:rStyle w:val="TextoNormalCaracter"/>
        </w:rPr>
        <w:t>Síntesis Analítica: Límites de la potestad tributaria de las comunidades autónomas: constitucionalidad de los preceptos legales que regulan el impuesto sobre instalaciones que incidan en el medio ambiente (STC 120/2018). Votos particulares.</w:t>
      </w:r>
    </w:p>
    <w:p w:rsidR="00554FE8" w:rsidRPr="00AB4379" w:rsidRDefault="00554FE8" w:rsidP="00554FE8">
      <w:pPr>
        <w:pStyle w:val="SntesisAnaltica"/>
        <w:rPr>
          <w:rStyle w:val="TextoNormalCaracter"/>
        </w:rPr>
      </w:pPr>
    </w:p>
    <w:p w:rsidR="00554FE8" w:rsidRPr="00AB4379" w:rsidRDefault="00554FE8" w:rsidP="00554FE8">
      <w:pPr>
        <w:pStyle w:val="SntesisDescriptiva"/>
        <w:rPr>
          <w:rStyle w:val="TextoNormalCaracter"/>
        </w:rPr>
      </w:pPr>
      <w:r w:rsidRPr="00AB4379">
        <w:rPr>
          <w:rStyle w:val="TextoNormalCaracter"/>
        </w:rPr>
        <w:t>Resumen: Se enjuician los preceptos de la Ley de la Asamblea Regional de Murcia 7/2011, de 26 de diciembre, de medidas fiscales y de fomento económico en la Región de Murcia que regulan diversos elementos (hecho imponible, base imponible y cuota tributaria) del impuesto sobre instalaciones que incidan en el medio ambiente.</w:t>
      </w:r>
    </w:p>
    <w:p w:rsidR="00554FE8" w:rsidRPr="00AB4379" w:rsidRDefault="00554FE8" w:rsidP="00554FE8">
      <w:pPr>
        <w:pStyle w:val="SntesisDescriptiva"/>
        <w:rPr>
          <w:rStyle w:val="TextoNormalCaracter"/>
        </w:rPr>
      </w:pPr>
    </w:p>
    <w:p w:rsidR="00554FE8" w:rsidRPr="00AB4379" w:rsidRDefault="00554FE8" w:rsidP="00554FE8">
      <w:pPr>
        <w:pStyle w:val="SntesisDescriptiva"/>
        <w:rPr>
          <w:rStyle w:val="TextoNormalCaracter"/>
        </w:rPr>
      </w:pPr>
      <w:r w:rsidRPr="00AB4379">
        <w:rPr>
          <w:rStyle w:val="TextoNormalCaracter"/>
        </w:rPr>
        <w:t>En aplicación de la doctrina sentada en las SSTC 120/2018, de 31 de octubre, y 4/2019, de 17 de enero, se desestima la cuestión de inconstitucionalidad. Examinados los elementos esenciales de ambos tributos, se aprecian diferencias sustanciales entre el tributo autonómico controvertido y el impuesto de actividades económicas, de forma que entre ellos no se produce un solapamiento que vulnere la prohibición de doble imposición.</w:t>
      </w:r>
    </w:p>
    <w:p w:rsidR="00554FE8" w:rsidRPr="00AB4379" w:rsidRDefault="00554FE8" w:rsidP="00554FE8">
      <w:pPr>
        <w:pStyle w:val="SntesisDescriptiva"/>
        <w:rPr>
          <w:rStyle w:val="TextoNormalCaracter"/>
        </w:rPr>
      </w:pPr>
    </w:p>
    <w:p w:rsidR="00554FE8" w:rsidRPr="00AB4379" w:rsidRDefault="00554FE8" w:rsidP="00554FE8">
      <w:pPr>
        <w:pStyle w:val="SntesisDescriptivaConSeparacion"/>
        <w:rPr>
          <w:rStyle w:val="TextoNormalCaracter"/>
        </w:rPr>
      </w:pPr>
      <w:r w:rsidRPr="00AB4379">
        <w:rPr>
          <w:rStyle w:val="TextoNormalCaracter"/>
        </w:rPr>
        <w:t>La sentencia cuenta con tres votos particulares discrepantes.</w:t>
      </w:r>
    </w:p>
    <w:bookmarkStart w:id="25" w:name="SENTENCIA_2019_23"/>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"http://hj.tribunalconstitucional.es/es/Resolucion/Show/25868" \o "Ver resolución" </w:instrText>
      </w:r>
      <w:r w:rsidRPr="00AB4379">
        <w:rPr>
          <w:rStyle w:val="TextoNormalCaracter"/>
        </w:rPr>
      </w:r>
      <w:r w:rsidRPr="00AB4379">
        <w:rPr>
          <w:rStyle w:val="TextoNormalCaracter"/>
        </w:rPr>
        <w:fldChar w:fldCharType="separate"/>
      </w:r>
      <w:r w:rsidRPr="00AB4379">
        <w:rPr>
          <w:rStyle w:val="TextoNormalCaracter"/>
        </w:rPr>
        <w:t>• Sala Segunda. SENTENCIA 23/2019, de 25 de febrero de 2019</w:t>
      </w:r>
      <w:r w:rsidRPr="00AB4379">
        <w:rPr>
          <w:rStyle w:val="TextoNormalCaracter"/>
        </w:rPr>
        <w:fldChar w:fldCharType="end"/>
      </w:r>
      <w:bookmarkEnd w:id="25"/>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3986-2015.</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ECLI:ES:TC:2019:23</w:t>
      </w:r>
    </w:p>
    <w:bookmarkStart w:id="26" w:name="SENTENCIA_2019_24"/>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"http://hj.tribunalconstitucional.es/es/Resolucion/Show/25869" \o "Ver resolución" </w:instrText>
      </w:r>
      <w:r w:rsidRPr="00AB4379">
        <w:rPr>
          <w:rStyle w:val="TextoNormalCaracter"/>
        </w:rPr>
      </w:r>
      <w:r w:rsidRPr="00AB4379">
        <w:rPr>
          <w:rStyle w:val="TextoNormalCaracter"/>
        </w:rPr>
        <w:fldChar w:fldCharType="separate"/>
      </w:r>
      <w:r w:rsidRPr="00AB4379">
        <w:rPr>
          <w:rStyle w:val="TextoNormalCaracter"/>
        </w:rPr>
        <w:t>• Sala Primera. SENTENCIA 24/2019, de 25 de febrero de 2019</w:t>
      </w:r>
      <w:r w:rsidRPr="00AB4379">
        <w:rPr>
          <w:rStyle w:val="TextoNormalCaracter"/>
        </w:rPr>
        <w:fldChar w:fldCharType="end"/>
      </w:r>
      <w:bookmarkEnd w:id="26"/>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3264-2017.</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ECLI:ES:TC:2019:24</w:t>
      </w:r>
    </w:p>
    <w:bookmarkStart w:id="27" w:name="SENTENCIA_2019_25"/>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"http://hj.tribunalconstitucional.es/es/Resolucion/Show/25866" \o "Ver resolución" </w:instrText>
      </w:r>
      <w:r w:rsidRPr="00AB4379">
        <w:rPr>
          <w:rStyle w:val="TextoNormalCaracter"/>
        </w:rPr>
      </w:r>
      <w:r w:rsidRPr="00AB4379">
        <w:rPr>
          <w:rStyle w:val="TextoNormalCaracter"/>
        </w:rPr>
        <w:fldChar w:fldCharType="separate"/>
      </w:r>
      <w:r w:rsidRPr="00AB4379">
        <w:rPr>
          <w:rStyle w:val="TextoNormalCaracter"/>
        </w:rPr>
        <w:t>• Sala Primera. SENTENCIA 25/2019, de 25 de febrero de 2019</w:t>
      </w:r>
      <w:r w:rsidRPr="00AB4379">
        <w:rPr>
          <w:rStyle w:val="TextoNormalCaracter"/>
        </w:rPr>
        <w:fldChar w:fldCharType="end"/>
      </w:r>
      <w:bookmarkEnd w:id="27"/>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169-2018.</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ECLI:ES:TC:2019:25</w:t>
      </w:r>
    </w:p>
    <w:bookmarkStart w:id="28" w:name="SENTENCIA_2019_26"/>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"http://hj.tribunalconstitucional.es/es/Resolucion/Show/25870" \o "Ver resolución" </w:instrText>
      </w:r>
      <w:r w:rsidRPr="00AB4379">
        <w:rPr>
          <w:rStyle w:val="TextoNormalCaracter"/>
        </w:rPr>
      </w:r>
      <w:r w:rsidRPr="00AB4379">
        <w:rPr>
          <w:rStyle w:val="TextoNormalCaracter"/>
        </w:rPr>
        <w:fldChar w:fldCharType="separate"/>
      </w:r>
      <w:r w:rsidRPr="00AB4379">
        <w:rPr>
          <w:rStyle w:val="TextoNormalCaracter"/>
        </w:rPr>
        <w:t>• Sala Primera. SENTENCIA 26/2019, de 25 de febrero de 2019</w:t>
      </w:r>
      <w:r w:rsidRPr="00AB4379">
        <w:rPr>
          <w:rStyle w:val="TextoNormalCaracter"/>
        </w:rPr>
        <w:fldChar w:fldCharType="end"/>
      </w:r>
      <w:bookmarkEnd w:id="28"/>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Cuestión de inconstitucionalidad 3019-2018.</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ECLI:ES:TC:2019:26</w:t>
      </w:r>
    </w:p>
    <w:bookmarkStart w:id="29" w:name="SENTENCIA_2019_27"/>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"http://hj.tribunalconstitucional.es/es/Resolucion/Show/25867" \o "Ver resolución" </w:instrText>
      </w:r>
      <w:r w:rsidRPr="00AB4379">
        <w:rPr>
          <w:rStyle w:val="TextoNormalCaracter"/>
        </w:rPr>
      </w:r>
      <w:r w:rsidRPr="00AB4379">
        <w:rPr>
          <w:rStyle w:val="TextoNormalCaracter"/>
        </w:rPr>
        <w:fldChar w:fldCharType="separate"/>
      </w:r>
      <w:r w:rsidRPr="00AB4379">
        <w:rPr>
          <w:rStyle w:val="TextoNormalCaracter"/>
        </w:rPr>
        <w:t>• Pleno. SENTENCIA 27/2019, de 26 de febrero de 2019</w:t>
      </w:r>
      <w:r w:rsidRPr="00AB4379">
        <w:rPr>
          <w:rStyle w:val="TextoNormalCaracter"/>
        </w:rPr>
        <w:fldChar w:fldCharType="end"/>
      </w:r>
      <w:bookmarkEnd w:id="29"/>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4706-2018.</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ECLI:ES:TC:2019:27</w:t>
      </w:r>
    </w:p>
    <w:bookmarkStart w:id="30" w:name="SENTENCIA_2019_28"/>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"http://hj.tribunalconstitucional.es/es/Resolucion/Show/25872" \o "Ver resolución" </w:instrText>
      </w:r>
      <w:r w:rsidRPr="00AB4379">
        <w:rPr>
          <w:rStyle w:val="TextoNormalCaracter"/>
        </w:rPr>
      </w:r>
      <w:r w:rsidRPr="00AB4379">
        <w:rPr>
          <w:rStyle w:val="TextoNormalCaracter"/>
        </w:rPr>
        <w:fldChar w:fldCharType="separate"/>
      </w:r>
      <w:r w:rsidRPr="00AB4379">
        <w:rPr>
          <w:rStyle w:val="TextoNormalCaracter"/>
        </w:rPr>
        <w:t>• Pleno. SENTENCIA 28/2019, de 28 de febrero de 2019</w:t>
      </w:r>
      <w:r w:rsidRPr="00AB4379">
        <w:rPr>
          <w:rStyle w:val="TextoNormalCaracter"/>
        </w:rPr>
        <w:fldChar w:fldCharType="end"/>
      </w:r>
      <w:bookmarkEnd w:id="30"/>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inconstitucionalidad 4063-2017.</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ECLI:ES:TC:2019:28</w:t>
      </w:r>
    </w:p>
    <w:bookmarkStart w:id="31" w:name="SENTENCIA_2019_29"/>
    <w:p w:rsidR="00554FE8" w:rsidRPr="00AB4379" w:rsidRDefault="00554FE8" w:rsidP="00554FE8">
      <w:pPr>
        <w:pStyle w:val="TextoNormalNegrita"/>
        <w:rPr>
          <w:rStyle w:val="TextoNormalCaracter"/>
        </w:rPr>
      </w:pPr>
      <w:r w:rsidRPr="00AB4379">
        <w:rPr>
          <w:rStyle w:val="TextoNormalCaracter"/>
        </w:rPr>
        <w:lastRenderedPageBreak/>
        <w:fldChar w:fldCharType="begin"/>
      </w:r>
      <w:r w:rsidRPr="00AB4379">
        <w:rPr>
          <w:rStyle w:val="TextoNormalCaracter"/>
        </w:rPr>
        <w:instrText xml:space="preserve"> HYPERLINK "http://hj.tribunalconstitucional.es/es/Resolucion/Show/25873" \o "Ver resolución" </w:instrText>
      </w:r>
      <w:r w:rsidRPr="00AB4379">
        <w:rPr>
          <w:rStyle w:val="TextoNormalCaracter"/>
        </w:rPr>
      </w:r>
      <w:r w:rsidRPr="00AB4379">
        <w:rPr>
          <w:rStyle w:val="TextoNormalCaracter"/>
        </w:rPr>
        <w:fldChar w:fldCharType="separate"/>
      </w:r>
      <w:r w:rsidRPr="00AB4379">
        <w:rPr>
          <w:rStyle w:val="TextoNormalCaracter"/>
        </w:rPr>
        <w:t>• Pleno. SENTENCIA 29/2019, de 28 de febrero de 2019</w:t>
      </w:r>
      <w:r w:rsidRPr="00AB4379">
        <w:rPr>
          <w:rStyle w:val="TextoNormalCaracter"/>
        </w:rPr>
        <w:fldChar w:fldCharType="end"/>
      </w:r>
      <w:bookmarkEnd w:id="31"/>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5678-2017.</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ECLI:ES:TC:2019:29</w:t>
      </w:r>
    </w:p>
    <w:bookmarkStart w:id="32" w:name="SENTENCIA_2019_30"/>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"http://hj.tribunalconstitucional.es/es/Resolucion/Show/25874" \o "Ver resolución" </w:instrText>
      </w:r>
      <w:r w:rsidRPr="00AB4379">
        <w:rPr>
          <w:rStyle w:val="TextoNormalCaracter"/>
        </w:rPr>
      </w:r>
      <w:r w:rsidRPr="00AB4379">
        <w:rPr>
          <w:rStyle w:val="TextoNormalCaracter"/>
        </w:rPr>
        <w:fldChar w:fldCharType="separate"/>
      </w:r>
      <w:r w:rsidRPr="00AB4379">
        <w:rPr>
          <w:rStyle w:val="TextoNormalCaracter"/>
        </w:rPr>
        <w:t>• Pleno. SENTENCIA 30/2019, de 28 de febrero de 2019</w:t>
      </w:r>
      <w:r w:rsidRPr="00AB4379">
        <w:rPr>
          <w:rStyle w:val="TextoNormalCaracter"/>
        </w:rPr>
        <w:fldChar w:fldCharType="end"/>
      </w:r>
      <w:bookmarkEnd w:id="32"/>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6198-2017.</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ECLI:ES:TC:2019:30</w:t>
      </w:r>
    </w:p>
    <w:bookmarkStart w:id="33" w:name="SENTENCIA_2019_31"/>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"http://hj.tribunalconstitucional.es/es/Resolucion/Show/25877" \o "Ver resolución" </w:instrText>
      </w:r>
      <w:r w:rsidRPr="00AB4379">
        <w:rPr>
          <w:rStyle w:val="TextoNormalCaracter"/>
        </w:rPr>
      </w:r>
      <w:r w:rsidRPr="00AB4379">
        <w:rPr>
          <w:rStyle w:val="TextoNormalCaracter"/>
        </w:rPr>
        <w:fldChar w:fldCharType="separate"/>
      </w:r>
      <w:r w:rsidRPr="00AB4379">
        <w:rPr>
          <w:rStyle w:val="TextoNormalCaracter"/>
        </w:rPr>
        <w:t>• Pleno. SENTENCIA 31/2019, de 28 de febrero de 2019</w:t>
      </w:r>
      <w:r w:rsidRPr="00AB4379">
        <w:rPr>
          <w:rStyle w:val="TextoNormalCaracter"/>
        </w:rPr>
        <w:fldChar w:fldCharType="end"/>
      </w:r>
      <w:bookmarkEnd w:id="33"/>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1086-2018.</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ECLI:ES:TC:2019:31</w:t>
      </w:r>
    </w:p>
    <w:bookmarkStart w:id="34" w:name="SENTENCIA_2019_32"/>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"http://hj.tribunalconstitucional.es/es/Resolucion/Show/25871" \o "Ver resolución" </w:instrText>
      </w:r>
      <w:r w:rsidRPr="00AB4379">
        <w:rPr>
          <w:rStyle w:val="TextoNormalCaracter"/>
        </w:rPr>
      </w:r>
      <w:r w:rsidRPr="00AB4379">
        <w:rPr>
          <w:rStyle w:val="TextoNormalCaracter"/>
        </w:rPr>
        <w:fldChar w:fldCharType="separate"/>
      </w:r>
      <w:r w:rsidRPr="00AB4379">
        <w:rPr>
          <w:rStyle w:val="TextoNormalCaracter"/>
        </w:rPr>
        <w:t>• Pleno. SENTENCIA 32/2019, de 28 de febrero de 2019</w:t>
      </w:r>
      <w:r w:rsidRPr="00AB4379">
        <w:rPr>
          <w:rStyle w:val="TextoNormalCaracter"/>
        </w:rPr>
        <w:fldChar w:fldCharType="end"/>
      </w:r>
      <w:bookmarkEnd w:id="34"/>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inconstitucionalidad 4703-2018.</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ECLI:ES:TC:2019:32</w:t>
      </w:r>
    </w:p>
    <w:p w:rsidR="00554FE8" w:rsidRPr="00AB4379" w:rsidRDefault="00554FE8" w:rsidP="00554FE8">
      <w:pPr>
        <w:pStyle w:val="TextoNormalCentrado"/>
        <w:rPr>
          <w:rStyle w:val="TextoNormalCaracter"/>
        </w:rPr>
      </w:pPr>
    </w:p>
    <w:p w:rsidR="00554FE8" w:rsidRPr="00AB4379" w:rsidRDefault="00554FE8" w:rsidP="00554FE8">
      <w:pPr>
        <w:pStyle w:val="SntesisAnalticaConSeparacin"/>
        <w:rPr>
          <w:rStyle w:val="TextoNormalCaracter"/>
        </w:rPr>
      </w:pPr>
      <w:r w:rsidRPr="00AB4379">
        <w:rPr>
          <w:rStyle w:val="TextoNormalCaracter"/>
        </w:rPr>
        <w:t>Síntesis Analítica: Voto particular</w:t>
      </w:r>
    </w:p>
    <w:bookmarkStart w:id="35" w:name="SENTENCIA_2019_34"/>
    <w:p w:rsidR="00554FE8" w:rsidRPr="00AB4379" w:rsidRDefault="00554FE8" w:rsidP="00554FE8">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"http://hj.tribunalconstitucional.es/es/Resolucion/Show/25878" \o "Ver resolución" </w:instrText>
      </w:r>
      <w:r w:rsidRPr="00AB4379">
        <w:rPr>
          <w:rStyle w:val="TextoNormalCaracter"/>
        </w:rPr>
      </w:r>
      <w:r w:rsidRPr="00AB4379">
        <w:rPr>
          <w:rStyle w:val="TextoNormalCaracter"/>
        </w:rPr>
        <w:fldChar w:fldCharType="separate"/>
      </w:r>
      <w:r w:rsidRPr="00AB4379">
        <w:rPr>
          <w:rStyle w:val="TextoNormalCaracter"/>
        </w:rPr>
        <w:t>• Pleno. SENTENCIA 34/2019, de 14 de marzo de 2019</w:t>
      </w:r>
      <w:r w:rsidRPr="00AB4379">
        <w:rPr>
          <w:rStyle w:val="TextoNormalCaracter"/>
        </w:rPr>
        <w:fldChar w:fldCharType="end"/>
      </w:r>
      <w:bookmarkEnd w:id="35"/>
    </w:p>
    <w:p w:rsidR="00554FE8" w:rsidRPr="00AB4379" w:rsidRDefault="00554FE8" w:rsidP="00554FE8">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Cuestión interna de inconstitucionalidad 4820-2018.</w:t>
      </w:r>
    </w:p>
    <w:p w:rsidR="00554FE8" w:rsidRPr="00AB4379" w:rsidRDefault="00554FE8" w:rsidP="00554FE8">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ECLI:ES:TC:2019:34</w:t>
      </w:r>
    </w:p>
    <w:p w:rsidR="00554FE8" w:rsidRPr="00AB4379" w:rsidRDefault="00554FE8" w:rsidP="00554FE8">
      <w:pPr>
        <w:pStyle w:val="TextoNormalCentrado"/>
        <w:rPr>
          <w:rStyle w:val="TextoNormalCaracter"/>
        </w:rPr>
      </w:pPr>
    </w:p>
    <w:p w:rsidR="00554FE8" w:rsidRPr="00AB4379" w:rsidRDefault="00554FE8">
      <w:pPr>
        <w:spacing w:after="160" w:line="259" w:lineRule="auto"/>
        <w:rPr>
          <w:rStyle w:val="TextoNormalCaracter"/>
        </w:rPr>
      </w:pPr>
      <w:r w:rsidRPr="00AB4379">
        <w:rPr>
          <w:rStyle w:val="TextoNormalCaracter"/>
        </w:rPr>
        <w:br w:type="page"/>
      </w:r>
    </w:p>
    <w:p w:rsidR="00554FE8" w:rsidRPr="00AB4379" w:rsidRDefault="00554FE8" w:rsidP="00554FE8">
      <w:pPr>
        <w:pStyle w:val="TextoNormalCentrado"/>
        <w:rPr>
          <w:rStyle w:val="TextoNormalCaracter"/>
        </w:rPr>
      </w:pPr>
      <w:bookmarkStart w:id="36" w:name="SUMARIOSAUTOS"/>
      <w:bookmarkEnd w:id="36"/>
    </w:p>
    <w:p w:rsidR="007B2B21" w:rsidRPr="00AB4379" w:rsidRDefault="007B2B21" w:rsidP="007B2B21">
      <w:pPr>
        <w:pStyle w:val="Ttulondice"/>
        <w:rPr>
          <w:rStyle w:val="TextoNormalCaracter"/>
        </w:rPr>
      </w:pPr>
      <w:r w:rsidRPr="00AB4379">
        <w:rPr>
          <w:rStyle w:val="TextoNormalCaracter"/>
        </w:rPr>
        <w:t>2. AUTOS: ATC 1/2019 A ATC 13/2019</w:t>
      </w:r>
    </w:p>
    <w:p w:rsidR="007B2B21" w:rsidRPr="00AB4379" w:rsidRDefault="007B2B21" w:rsidP="007B2B21">
      <w:pPr>
        <w:pStyle w:val="Ttulondice"/>
        <w:rPr>
          <w:rStyle w:val="TextoNormalCaracter"/>
        </w:rPr>
      </w:pPr>
    </w:p>
    <w:p w:rsidR="007B2B21" w:rsidRPr="00AB4379" w:rsidRDefault="007B2B21" w:rsidP="007B2B21">
      <w:pPr>
        <w:pStyle w:val="Ttulondice"/>
        <w:rPr>
          <w:rStyle w:val="TextoNormalCaracter"/>
        </w:rPr>
      </w:pPr>
    </w:p>
    <w:p w:rsidR="007B2B21" w:rsidRPr="00AB4379" w:rsidRDefault="007B2B21" w:rsidP="007B2B21">
      <w:pPr>
        <w:pStyle w:val="Ttulondice"/>
        <w:rPr>
          <w:rStyle w:val="TextoNormalCaracter"/>
        </w:rPr>
      </w:pPr>
    </w:p>
    <w:p w:rsidR="007B2B21" w:rsidRPr="00AB4379" w:rsidRDefault="007B2B21" w:rsidP="007B2B21">
      <w:pPr>
        <w:pStyle w:val="Ttulondice"/>
        <w:rPr>
          <w:rStyle w:val="TextoNormalCaracter"/>
        </w:rPr>
      </w:pPr>
    </w:p>
    <w:p w:rsidR="007B2B21" w:rsidRPr="00AB4379" w:rsidRDefault="007B2B21" w:rsidP="007B2B21">
      <w:pPr>
        <w:pStyle w:val="Ttulondice"/>
        <w:rPr>
          <w:rStyle w:val="TextoNormalCaracter"/>
        </w:rPr>
      </w:pPr>
    </w:p>
    <w:p w:rsidR="007B2B21" w:rsidRPr="00AB4379" w:rsidRDefault="007B2B21" w:rsidP="007B2B21">
      <w:pPr>
        <w:pStyle w:val="Ttulondice"/>
        <w:rPr>
          <w:rStyle w:val="TextoNormalCaracter"/>
        </w:rPr>
      </w:pPr>
    </w:p>
    <w:p w:rsidR="007B2B21" w:rsidRPr="00AB4379" w:rsidRDefault="007B2B21" w:rsidP="007B2B21">
      <w:pPr>
        <w:pStyle w:val="Ttulondice"/>
        <w:rPr>
          <w:rStyle w:val="TextoNormalCaracter"/>
        </w:rPr>
      </w:pPr>
    </w:p>
    <w:p w:rsidR="007B2B21" w:rsidRPr="00AB4379" w:rsidRDefault="007B2B21" w:rsidP="007B2B21">
      <w:pPr>
        <w:pStyle w:val="Ttulondice"/>
        <w:rPr>
          <w:rStyle w:val="TextoNormalCaracter"/>
        </w:rPr>
      </w:pPr>
    </w:p>
    <w:p w:rsidR="007B2B21" w:rsidRPr="00AB4379" w:rsidRDefault="007B2B21" w:rsidP="007B2B21">
      <w:pPr>
        <w:pStyle w:val="Ttulondice"/>
        <w:rPr>
          <w:rStyle w:val="TextoNormalCaracter"/>
        </w:rPr>
      </w:pPr>
    </w:p>
    <w:p w:rsidR="007B2B21" w:rsidRPr="00AB4379" w:rsidRDefault="007B2B21" w:rsidP="007B2B21">
      <w:pPr>
        <w:pStyle w:val="Ttulondice"/>
        <w:rPr>
          <w:rStyle w:val="TextoNormalCaracter"/>
        </w:rPr>
      </w:pPr>
    </w:p>
    <w:bookmarkStart w:id="37" w:name="AUTO_2019_1"/>
    <w:p w:rsidR="007B2B21" w:rsidRPr="00AB4379" w:rsidRDefault="007B2B21" w:rsidP="007B2B21">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"http://hj.tribunalconstitucional.es/es/Resolucion/Show/25847" \o "Ver resolución" </w:instrText>
      </w:r>
      <w:r w:rsidRPr="00AB4379">
        <w:rPr>
          <w:rStyle w:val="TextoNormalCaracter"/>
        </w:rPr>
      </w:r>
      <w:r w:rsidRPr="00AB4379">
        <w:rPr>
          <w:rStyle w:val="TextoNormalCaracter"/>
        </w:rPr>
        <w:fldChar w:fldCharType="separate"/>
      </w:r>
      <w:r w:rsidRPr="00AB4379">
        <w:rPr>
          <w:rStyle w:val="TextoNormalCaracter"/>
        </w:rPr>
        <w:t>• Sección Primera. AUTO 1/2019, de 9 de enero de 2019</w:t>
      </w:r>
      <w:r w:rsidRPr="00AB4379">
        <w:rPr>
          <w:rStyle w:val="TextoNormalCaracter"/>
        </w:rPr>
        <w:fldChar w:fldCharType="end"/>
      </w:r>
      <w:bookmarkEnd w:id="37"/>
    </w:p>
    <w:p w:rsidR="007B2B21" w:rsidRPr="00AB4379" w:rsidRDefault="007B2B21" w:rsidP="007B2B21">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3382-2018.</w:t>
      </w:r>
    </w:p>
    <w:p w:rsidR="007B2B21" w:rsidRPr="00AB4379" w:rsidRDefault="007B2B21" w:rsidP="007B2B21">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ECLI:ES:TC:2019:1A</w:t>
      </w:r>
    </w:p>
    <w:p w:rsidR="007B2B21" w:rsidRPr="00AB4379" w:rsidRDefault="007B2B21" w:rsidP="007B2B21">
      <w:pPr>
        <w:pStyle w:val="TextoNormalCentrado"/>
        <w:rPr>
          <w:rStyle w:val="TextoNormalCaracter"/>
        </w:rPr>
      </w:pPr>
    </w:p>
    <w:p w:rsidR="007B2B21" w:rsidRPr="00AB4379" w:rsidRDefault="007B2B21" w:rsidP="007B2B21">
      <w:pPr>
        <w:pStyle w:val="SntesisDescriptivaConSeparacion"/>
        <w:rPr>
          <w:rStyle w:val="TextoNormalCaracter"/>
        </w:rPr>
      </w:pPr>
      <w:r w:rsidRPr="00AB4379">
        <w:rPr>
          <w:rStyle w:val="TextoNormalCaracter"/>
        </w:rPr>
        <w:t>Síntesis Descriptiva: Estima el recurso de súplica del Ministerio Fiscal frente a la providencia de inadmisión del recurso de amparo 3382-2018, promovido por don José Francisco Salas García en causa penal.</w:t>
      </w:r>
    </w:p>
    <w:bookmarkStart w:id="38" w:name="AUTO_2019_2"/>
    <w:p w:rsidR="007B2B21" w:rsidRPr="00AB4379" w:rsidRDefault="007B2B21" w:rsidP="007B2B21">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"http://hj.tribunalconstitucional.es/es/Resolucion/Show/25848" \o "Ver resolución" </w:instrText>
      </w:r>
      <w:r w:rsidRPr="00AB4379">
        <w:rPr>
          <w:rStyle w:val="TextoNormalCaracter"/>
        </w:rPr>
      </w:r>
      <w:r w:rsidRPr="00AB4379">
        <w:rPr>
          <w:rStyle w:val="TextoNormalCaracter"/>
        </w:rPr>
        <w:fldChar w:fldCharType="separate"/>
      </w:r>
      <w:r w:rsidRPr="00AB4379">
        <w:rPr>
          <w:rStyle w:val="TextoNormalCaracter"/>
        </w:rPr>
        <w:t>• Sala Segunda. AUTO 2/2019, de 9 de enero de 2019</w:t>
      </w:r>
      <w:r w:rsidRPr="00AB4379">
        <w:rPr>
          <w:rStyle w:val="TextoNormalCaracter"/>
        </w:rPr>
        <w:fldChar w:fldCharType="end"/>
      </w:r>
      <w:bookmarkEnd w:id="38"/>
    </w:p>
    <w:p w:rsidR="007B2B21" w:rsidRPr="00AB4379" w:rsidRDefault="007B2B21" w:rsidP="007B2B21">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4181-2018.</w:t>
      </w:r>
    </w:p>
    <w:p w:rsidR="007B2B21" w:rsidRPr="00AB4379" w:rsidRDefault="007B2B21" w:rsidP="007B2B21">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ECLI:ES:TC:2019:2A</w:t>
      </w:r>
    </w:p>
    <w:p w:rsidR="007B2B21" w:rsidRPr="00AB4379" w:rsidRDefault="007B2B21" w:rsidP="007B2B21">
      <w:pPr>
        <w:pStyle w:val="TextoNormalCentrado"/>
        <w:rPr>
          <w:rStyle w:val="TextoNormalCaracter"/>
        </w:rPr>
      </w:pPr>
    </w:p>
    <w:p w:rsidR="007B2B21" w:rsidRPr="00AB4379" w:rsidRDefault="007B2B21" w:rsidP="007B2B21">
      <w:pPr>
        <w:pStyle w:val="SntesisDescriptivaConSeparacion"/>
        <w:rPr>
          <w:rStyle w:val="TextoNormalCaracter"/>
        </w:rPr>
      </w:pPr>
      <w:r w:rsidRPr="00AB4379">
        <w:rPr>
          <w:rStyle w:val="TextoNormalCaracter"/>
        </w:rPr>
        <w:t>Síntesis Descriptiva: Deniega la suspensión y acuerda la anotación preventiva de la demanda en el recurso de amparo 4181-2018, promovido por don Josep Bru Segura y otras dos personas más, en pleito civil.</w:t>
      </w:r>
    </w:p>
    <w:bookmarkStart w:id="39" w:name="AUTO_2019_3"/>
    <w:p w:rsidR="007B2B21" w:rsidRPr="00AB4379" w:rsidRDefault="007B2B21" w:rsidP="007B2B21">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"http://hj.tribunalconstitucional.es/es/Resolucion/Show/25849" \o "Ver resolución" </w:instrText>
      </w:r>
      <w:r w:rsidRPr="00AB4379">
        <w:rPr>
          <w:rStyle w:val="TextoNormalCaracter"/>
        </w:rPr>
      </w:r>
      <w:r w:rsidRPr="00AB4379">
        <w:rPr>
          <w:rStyle w:val="TextoNormalCaracter"/>
        </w:rPr>
        <w:fldChar w:fldCharType="separate"/>
      </w:r>
      <w:r w:rsidRPr="00AB4379">
        <w:rPr>
          <w:rStyle w:val="TextoNormalCaracter"/>
        </w:rPr>
        <w:t>• Sala Segunda. AUTO 3/2019, de 28 de enero de 2019</w:t>
      </w:r>
      <w:r w:rsidRPr="00AB4379">
        <w:rPr>
          <w:rStyle w:val="TextoNormalCaracter"/>
        </w:rPr>
        <w:fldChar w:fldCharType="end"/>
      </w:r>
      <w:bookmarkEnd w:id="39"/>
    </w:p>
    <w:p w:rsidR="007B2B21" w:rsidRPr="00AB4379" w:rsidRDefault="007B2B21" w:rsidP="007B2B21">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6416-2016.</w:t>
      </w:r>
    </w:p>
    <w:p w:rsidR="007B2B21" w:rsidRPr="00AB4379" w:rsidRDefault="007B2B21" w:rsidP="007B2B21">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ECLI:ES:TC:2019:3A</w:t>
      </w:r>
    </w:p>
    <w:p w:rsidR="007B2B21" w:rsidRPr="00AB4379" w:rsidRDefault="007B2B21" w:rsidP="007B2B21">
      <w:pPr>
        <w:pStyle w:val="TextoNormalCentrado"/>
        <w:rPr>
          <w:rStyle w:val="TextoNormalCaracter"/>
        </w:rPr>
      </w:pPr>
    </w:p>
    <w:p w:rsidR="007B2B21" w:rsidRPr="00AB4379" w:rsidRDefault="007B2B21" w:rsidP="007B2B21">
      <w:pPr>
        <w:pStyle w:val="SntesisDescriptivaConSeparacion"/>
        <w:rPr>
          <w:rStyle w:val="TextoNormalCaracter"/>
        </w:rPr>
      </w:pPr>
      <w:r w:rsidRPr="00AB4379">
        <w:rPr>
          <w:rStyle w:val="TextoNormalCaracter"/>
        </w:rPr>
        <w:t>Síntesis Descriptiva: Plantea cuestión interna de inconstitucionalidad respecto de la regla tercera, letra c) de la disposición adicional séptima, apartado I, del texto refundido de la Ley general de la Seguridad Social en el recurso de amparo 6416-2016, promovido por don Simeó Miguel Roé.</w:t>
      </w:r>
    </w:p>
    <w:bookmarkStart w:id="40" w:name="AUTO_2019_4"/>
    <w:p w:rsidR="007B2B21" w:rsidRPr="00AB4379" w:rsidRDefault="007B2B21" w:rsidP="007B2B21">
      <w:pPr>
        <w:pStyle w:val="TextoNormalNegrita"/>
        <w:rPr>
          <w:rStyle w:val="TextoNormalCaracter"/>
        </w:rPr>
      </w:pPr>
      <w:r w:rsidRPr="00AB4379">
        <w:rPr>
          <w:rStyle w:val="TextoNormalCaracter"/>
        </w:rPr>
        <w:lastRenderedPageBreak/>
        <w:fldChar w:fldCharType="begin"/>
      </w:r>
      <w:r w:rsidRPr="00AB4379">
        <w:rPr>
          <w:rStyle w:val="TextoNormalCaracter"/>
        </w:rPr>
        <w:instrText xml:space="preserve"> HYPERLINK "http://hj.tribunalconstitucional.es/es/Resolucion/Show/25850" \o "Ver resolución" </w:instrText>
      </w:r>
      <w:r w:rsidRPr="00AB4379">
        <w:rPr>
          <w:rStyle w:val="TextoNormalCaracter"/>
        </w:rPr>
      </w:r>
      <w:r w:rsidRPr="00AB4379">
        <w:rPr>
          <w:rStyle w:val="TextoNormalCaracter"/>
        </w:rPr>
        <w:fldChar w:fldCharType="separate"/>
      </w:r>
      <w:r w:rsidRPr="00AB4379">
        <w:rPr>
          <w:rStyle w:val="TextoNormalCaracter"/>
        </w:rPr>
        <w:t>• Pleno. AUTO 4/2019, de 29 de enero de 2019</w:t>
      </w:r>
      <w:r w:rsidRPr="00AB4379">
        <w:rPr>
          <w:rStyle w:val="TextoNormalCaracter"/>
        </w:rPr>
        <w:fldChar w:fldCharType="end"/>
      </w:r>
      <w:bookmarkEnd w:id="40"/>
    </w:p>
    <w:p w:rsidR="007B2B21" w:rsidRPr="00AB4379" w:rsidRDefault="007B2B21" w:rsidP="007B2B21">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1877-2018.</w:t>
      </w:r>
    </w:p>
    <w:p w:rsidR="007B2B21" w:rsidRPr="00AB4379" w:rsidRDefault="007B2B21" w:rsidP="007B2B21">
      <w:pPr>
        <w:pStyle w:val="TextoNormalCentradoCursiv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(BOE núm. 46, de 22 de febrero de 2019)</w:t>
      </w:r>
    </w:p>
    <w:p w:rsidR="007B2B21" w:rsidRPr="00AB4379" w:rsidRDefault="007B2B21" w:rsidP="007B2B21">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ECLI:ES:TC:2019:4A</w:t>
      </w:r>
    </w:p>
    <w:p w:rsidR="007B2B21" w:rsidRPr="00AB4379" w:rsidRDefault="007B2B21" w:rsidP="007B2B21">
      <w:pPr>
        <w:pStyle w:val="TextoNormalCentrado"/>
        <w:rPr>
          <w:rStyle w:val="TextoNormalCaracter"/>
        </w:rPr>
      </w:pPr>
    </w:p>
    <w:p w:rsidR="007B2B21" w:rsidRPr="00AB4379" w:rsidRDefault="007B2B21" w:rsidP="007B2B21">
      <w:pPr>
        <w:pStyle w:val="SntesisDescriptiva"/>
        <w:rPr>
          <w:rStyle w:val="TextoNormalCaracter"/>
        </w:rPr>
      </w:pPr>
      <w:r w:rsidRPr="00AB4379">
        <w:rPr>
          <w:rStyle w:val="TextoNormalCaracter"/>
        </w:rPr>
        <w:t>Síntesis Descriptiva: Inadmite a trámite el recurso de amparo 1877/2018, promovido por doña Yu Yen Yun en proceso de extradición. Votos particulares.</w:t>
      </w:r>
    </w:p>
    <w:p w:rsidR="007B2B21" w:rsidRPr="00AB4379" w:rsidRDefault="007B2B21" w:rsidP="007B2B21">
      <w:pPr>
        <w:pStyle w:val="SntesisDescriptiva"/>
        <w:rPr>
          <w:rStyle w:val="TextoNormalCaracter"/>
        </w:rPr>
      </w:pPr>
    </w:p>
    <w:p w:rsidR="007B2B21" w:rsidRPr="00AB4379" w:rsidRDefault="007B2B21" w:rsidP="007B2B21">
      <w:pPr>
        <w:pStyle w:val="SntesisDescriptiva"/>
        <w:rPr>
          <w:rStyle w:val="TextoNormalCaracter"/>
        </w:rPr>
      </w:pPr>
      <w:r w:rsidRPr="00AB4379">
        <w:rPr>
          <w:rStyle w:val="TextoNormalCaracter"/>
        </w:rPr>
        <w:t>Reseña: La Sala de lo Penal de la Audiencia Nacional accedió a la petición de extradición de la recurrente a la República Popular China, para su enjuiciamiento por un presunto delito de estafa que afectaba a múltiples víctimas residentes en el Estado requirente, cometido mediante llamadas telefónicas realizadas desde territorio español.</w:t>
      </w:r>
    </w:p>
    <w:p w:rsidR="007B2B21" w:rsidRPr="00AB4379" w:rsidRDefault="007B2B21" w:rsidP="007B2B21">
      <w:pPr>
        <w:pStyle w:val="SntesisDescriptiva"/>
        <w:rPr>
          <w:rStyle w:val="TextoNormalCaracter"/>
        </w:rPr>
      </w:pPr>
    </w:p>
    <w:p w:rsidR="007B2B21" w:rsidRPr="00AB4379" w:rsidRDefault="007B2B21" w:rsidP="007B2B21">
      <w:pPr>
        <w:pStyle w:val="SntesisDescriptiva"/>
        <w:rPr>
          <w:rStyle w:val="TextoNormalCaracter"/>
        </w:rPr>
      </w:pPr>
      <w:r w:rsidRPr="00AB4379">
        <w:rPr>
          <w:rStyle w:val="TextoNormalCaracter"/>
        </w:rPr>
        <w:t>Se inadmite el recurso. El auto reitera la doctrina sentada en la STC 199/2009 y desestima la queja de la recurrente de padecer un riesgo de vulneración al derecho a un juicio justo y a sufrir tratos inhumanos o degradantes en el Estado requirente, dado que su alegación es abstracta y no se sostiene con pruebas o indicios. De igual manera, se desestima la alegada falta de carácter democrático del Estado requirente, la falta de independencia judicial y la imposibilidad fáctica para desplegar el derecho de defensa. El auto declara que se trata de juicios de calidad sobre el régimen jurídico del Estado requirente, lo que escapa al ámbito de análisis de los órganos judiciales. Respecto de las penas que podrían ser impuestas a la recurrente en la República Popular China –de diez años de prisión a cadena perpetua–, una vez analizadas las normas penales aplicables en el Estado requirente, se declara que no se trata de una pena inhumana o degradante porque está sometida a revisión judicial en función del comportamiento del penado y su rehabilitación. Finalmente, se establece que no es posible realizar un juicio abstracto de constitucionalidad de una previsión punitiva en el Estado requirente, dado que la extradición de la recurrente es para efectos de su enjuiciamiento y no para el cumplimiento de una pena.</w:t>
      </w:r>
    </w:p>
    <w:p w:rsidR="007B2B21" w:rsidRPr="00AB4379" w:rsidRDefault="007B2B21" w:rsidP="007B2B21">
      <w:pPr>
        <w:pStyle w:val="SntesisDescriptiva"/>
        <w:rPr>
          <w:rStyle w:val="TextoNormalCaracter"/>
        </w:rPr>
      </w:pPr>
    </w:p>
    <w:p w:rsidR="007B2B21" w:rsidRPr="00AB4379" w:rsidRDefault="007B2B21" w:rsidP="007B2B21">
      <w:pPr>
        <w:pStyle w:val="SntesisDescriptiva"/>
        <w:rPr>
          <w:rStyle w:val="TextoNormalCaracter"/>
        </w:rPr>
      </w:pPr>
      <w:r w:rsidRPr="00AB4379">
        <w:rPr>
          <w:rStyle w:val="TextoNormalCaracter"/>
        </w:rPr>
        <w:t>El auto indica que la especial trascendencia constitucional del asunto reside en que se alega una vulneración del derecho a la proporcionalidad de las penas, confrontándolo con un análisis abstracto de las penas previstas para un determinado delito en un ordenamiento jurídico distinto al de España.</w:t>
      </w:r>
    </w:p>
    <w:p w:rsidR="007B2B21" w:rsidRPr="00AB4379" w:rsidRDefault="007B2B21" w:rsidP="007B2B21">
      <w:pPr>
        <w:pStyle w:val="SntesisDescriptiva"/>
        <w:rPr>
          <w:rStyle w:val="TextoNormalCaracter"/>
        </w:rPr>
      </w:pPr>
    </w:p>
    <w:p w:rsidR="007B2B21" w:rsidRPr="00AB4379" w:rsidRDefault="007B2B21" w:rsidP="007B2B21">
      <w:pPr>
        <w:pStyle w:val="SntesisDescriptivaConSeparacion"/>
        <w:rPr>
          <w:rStyle w:val="TextoNormalCaracter"/>
        </w:rPr>
      </w:pPr>
      <w:r w:rsidRPr="00AB4379">
        <w:rPr>
          <w:rStyle w:val="TextoNormalCaracter"/>
        </w:rPr>
        <w:t>El auto cuenta con dos votos particulares discrepantes.</w:t>
      </w:r>
    </w:p>
    <w:bookmarkStart w:id="41" w:name="AUTO_2019_5"/>
    <w:p w:rsidR="007B2B21" w:rsidRPr="00AB4379" w:rsidRDefault="007B2B21" w:rsidP="007B2B21">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"http://hj.tribunalconstitucional.es/es/Resolucion/Show/25851" \o "Ver resolución" </w:instrText>
      </w:r>
      <w:r w:rsidRPr="00AB4379">
        <w:rPr>
          <w:rStyle w:val="TextoNormalCaracter"/>
        </w:rPr>
      </w:r>
      <w:r w:rsidRPr="00AB4379">
        <w:rPr>
          <w:rStyle w:val="TextoNormalCaracter"/>
        </w:rPr>
        <w:fldChar w:fldCharType="separate"/>
      </w:r>
      <w:r w:rsidRPr="00AB4379">
        <w:rPr>
          <w:rStyle w:val="TextoNormalCaracter"/>
        </w:rPr>
        <w:t>• Pleno. AUTO 5/2019, de 29 de enero de 2019</w:t>
      </w:r>
      <w:r w:rsidRPr="00AB4379">
        <w:rPr>
          <w:rStyle w:val="TextoNormalCaracter"/>
        </w:rPr>
        <w:fldChar w:fldCharType="end"/>
      </w:r>
      <w:bookmarkEnd w:id="41"/>
    </w:p>
    <w:p w:rsidR="007B2B21" w:rsidRPr="00AB4379" w:rsidRDefault="007B2B21" w:rsidP="007B2B21">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Cuestión de inconstitucionalidad 5428-2018.</w:t>
      </w:r>
    </w:p>
    <w:p w:rsidR="007B2B21" w:rsidRPr="00AB4379" w:rsidRDefault="007B2B21" w:rsidP="007B2B21">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ECLI:ES:TC:2019:5A</w:t>
      </w:r>
    </w:p>
    <w:p w:rsidR="007B2B21" w:rsidRPr="00AB4379" w:rsidRDefault="007B2B21" w:rsidP="007B2B21">
      <w:pPr>
        <w:pStyle w:val="TextoNormalCentrado"/>
        <w:rPr>
          <w:rStyle w:val="TextoNormalCaracter"/>
        </w:rPr>
      </w:pPr>
    </w:p>
    <w:p w:rsidR="007B2B21" w:rsidRPr="00AB4379" w:rsidRDefault="007B2B21" w:rsidP="007B2B21">
      <w:pPr>
        <w:pStyle w:val="SntesisDescriptivaConSeparacion"/>
        <w:rPr>
          <w:rStyle w:val="TextoNormalCaracter"/>
        </w:rPr>
      </w:pPr>
      <w:r w:rsidRPr="00AB4379">
        <w:rPr>
          <w:rStyle w:val="TextoNormalCaracter"/>
        </w:rPr>
        <w:t xml:space="preserve">Síntesis Descriptiva: Inadmite a trámite la cuestión de inconstitucionalidad 5428-2018, planteada por la Sección Tercera de la Audiencia Provincial de Badajoz </w:t>
      </w:r>
      <w:r w:rsidRPr="00AB4379">
        <w:rPr>
          <w:rStyle w:val="TextoNormalCaracter"/>
        </w:rPr>
        <w:lastRenderedPageBreak/>
        <w:t>con sede en Mérida, respecto del artículo 324 de la Ley de enjuiciamiento criminal, en la redacción dada por la Ley 41/2015, de 5 de octubre.</w:t>
      </w:r>
    </w:p>
    <w:bookmarkStart w:id="42" w:name="AUTO_2019_6"/>
    <w:p w:rsidR="007B2B21" w:rsidRPr="00AB4379" w:rsidRDefault="007B2B21" w:rsidP="007B2B21">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"http://hj.tribunalconstitucional.es/es/Resolucion/Show/25860" \o "Ver resolución" </w:instrText>
      </w:r>
      <w:r w:rsidRPr="00AB4379">
        <w:rPr>
          <w:rStyle w:val="TextoNormalCaracter"/>
        </w:rPr>
      </w:r>
      <w:r w:rsidRPr="00AB4379">
        <w:rPr>
          <w:rStyle w:val="TextoNormalCaracter"/>
        </w:rPr>
        <w:fldChar w:fldCharType="separate"/>
      </w:r>
      <w:r w:rsidRPr="00AB4379">
        <w:rPr>
          <w:rStyle w:val="TextoNormalCaracter"/>
        </w:rPr>
        <w:t>• Sección Cuarta. AUTO 6/2019, de 4 de febrero de 2019</w:t>
      </w:r>
      <w:r w:rsidRPr="00AB4379">
        <w:rPr>
          <w:rStyle w:val="TextoNormalCaracter"/>
        </w:rPr>
        <w:fldChar w:fldCharType="end"/>
      </w:r>
      <w:bookmarkEnd w:id="42"/>
    </w:p>
    <w:p w:rsidR="007B2B21" w:rsidRPr="00AB4379" w:rsidRDefault="007B2B21" w:rsidP="007B2B21">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196-2019.</w:t>
      </w:r>
    </w:p>
    <w:p w:rsidR="007B2B21" w:rsidRPr="00AB4379" w:rsidRDefault="007B2B21" w:rsidP="007B2B21">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ECLI:ES:TC:2019:6A</w:t>
      </w:r>
    </w:p>
    <w:p w:rsidR="007B2B21" w:rsidRPr="00AB4379" w:rsidRDefault="007B2B21" w:rsidP="007B2B21">
      <w:pPr>
        <w:pStyle w:val="TextoNormalCentrado"/>
        <w:rPr>
          <w:rStyle w:val="TextoNormalCaracter"/>
        </w:rPr>
      </w:pPr>
    </w:p>
    <w:p w:rsidR="007B2B21" w:rsidRPr="00AB4379" w:rsidRDefault="007B2B21" w:rsidP="007B2B21">
      <w:pPr>
        <w:pStyle w:val="SntesisDescriptivaConSeparacion"/>
        <w:rPr>
          <w:rStyle w:val="TextoNormalCaracter"/>
        </w:rPr>
      </w:pPr>
      <w:r w:rsidRPr="00AB4379">
        <w:rPr>
          <w:rStyle w:val="TextoNormalCaracter"/>
        </w:rPr>
        <w:t>Síntesis Descriptiva: Acuerda la suspensión en el recurso de amparo 196-2019, promovido por doña Shane Kenneth Looker en  causa penal.</w:t>
      </w:r>
    </w:p>
    <w:bookmarkStart w:id="43" w:name="AUTO_2019_7"/>
    <w:p w:rsidR="007B2B21" w:rsidRPr="00AB4379" w:rsidRDefault="007B2B21" w:rsidP="007B2B21">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"http://hj.tribunalconstitucional.es/es/Resolucion/Show/25861" \o "Ver resolución" </w:instrText>
      </w:r>
      <w:r w:rsidRPr="00AB4379">
        <w:rPr>
          <w:rStyle w:val="TextoNormalCaracter"/>
        </w:rPr>
      </w:r>
      <w:r w:rsidRPr="00AB4379">
        <w:rPr>
          <w:rStyle w:val="TextoNormalCaracter"/>
        </w:rPr>
        <w:fldChar w:fldCharType="separate"/>
      </w:r>
      <w:r w:rsidRPr="00AB4379">
        <w:rPr>
          <w:rStyle w:val="TextoNormalCaracter"/>
        </w:rPr>
        <w:t>• Sección Tercera. AUTO 7/2019, de 5 de febrero de 2019</w:t>
      </w:r>
      <w:r w:rsidRPr="00AB4379">
        <w:rPr>
          <w:rStyle w:val="TextoNormalCaracter"/>
        </w:rPr>
        <w:fldChar w:fldCharType="end"/>
      </w:r>
      <w:bookmarkEnd w:id="43"/>
    </w:p>
    <w:p w:rsidR="007B2B21" w:rsidRPr="00AB4379" w:rsidRDefault="007B2B21" w:rsidP="007B2B21">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327-2019.</w:t>
      </w:r>
    </w:p>
    <w:p w:rsidR="007B2B21" w:rsidRPr="00AB4379" w:rsidRDefault="007B2B21" w:rsidP="007B2B21">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ECLI:ES:TC:2019:7A</w:t>
      </w:r>
    </w:p>
    <w:p w:rsidR="007B2B21" w:rsidRPr="00AB4379" w:rsidRDefault="007B2B21" w:rsidP="007B2B21">
      <w:pPr>
        <w:pStyle w:val="TextoNormalCentrado"/>
        <w:rPr>
          <w:rStyle w:val="TextoNormalCaracter"/>
        </w:rPr>
      </w:pPr>
    </w:p>
    <w:p w:rsidR="007B2B21" w:rsidRPr="00AB4379" w:rsidRDefault="007B2B21" w:rsidP="007B2B21">
      <w:pPr>
        <w:pStyle w:val="SntesisDescriptivaConSeparacion"/>
        <w:rPr>
          <w:rStyle w:val="TextoNormalCaracter"/>
        </w:rPr>
      </w:pPr>
      <w:r w:rsidRPr="00AB4379">
        <w:rPr>
          <w:rStyle w:val="TextoNormalCaracter"/>
        </w:rPr>
        <w:t>Síntesis Descriptiva: Estima justificada la abstención en el recurso de amparo 327-2019, promovido por don Manuel López Pardiñas en pleito civil.</w:t>
      </w:r>
    </w:p>
    <w:bookmarkStart w:id="44" w:name="AUTO_2019_8"/>
    <w:p w:rsidR="007B2B21" w:rsidRPr="00AB4379" w:rsidRDefault="007B2B21" w:rsidP="007B2B21">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"http://hj.tribunalconstitucional.es/es/Resolucion/Show/25862" \o "Ver resolución" </w:instrText>
      </w:r>
      <w:r w:rsidRPr="00AB4379">
        <w:rPr>
          <w:rStyle w:val="TextoNormalCaracter"/>
        </w:rPr>
      </w:r>
      <w:r w:rsidRPr="00AB4379">
        <w:rPr>
          <w:rStyle w:val="TextoNormalCaracter"/>
        </w:rPr>
        <w:fldChar w:fldCharType="separate"/>
      </w:r>
      <w:r w:rsidRPr="00AB4379">
        <w:rPr>
          <w:rStyle w:val="TextoNormalCaracter"/>
        </w:rPr>
        <w:t>• Pleno. AUTO 8/2019, de 12 de febrero de 2019</w:t>
      </w:r>
      <w:r w:rsidRPr="00AB4379">
        <w:rPr>
          <w:rStyle w:val="TextoNormalCaracter"/>
        </w:rPr>
        <w:fldChar w:fldCharType="end"/>
      </w:r>
      <w:bookmarkEnd w:id="44"/>
    </w:p>
    <w:p w:rsidR="007B2B21" w:rsidRPr="00AB4379" w:rsidRDefault="007B2B21" w:rsidP="007B2B21">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Cuestión de inconstitucionalidad 5383-2018.</w:t>
      </w:r>
    </w:p>
    <w:p w:rsidR="007B2B21" w:rsidRPr="00AB4379" w:rsidRDefault="007B2B21" w:rsidP="007B2B21">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ECLI:ES:TC:2019:8A</w:t>
      </w:r>
    </w:p>
    <w:p w:rsidR="007B2B21" w:rsidRPr="00AB4379" w:rsidRDefault="007B2B21" w:rsidP="007B2B21">
      <w:pPr>
        <w:pStyle w:val="TextoNormalCentrado"/>
        <w:rPr>
          <w:rStyle w:val="TextoNormalCaracter"/>
        </w:rPr>
      </w:pPr>
    </w:p>
    <w:p w:rsidR="007B2B21" w:rsidRPr="00AB4379" w:rsidRDefault="007B2B21" w:rsidP="007B2B21">
      <w:pPr>
        <w:pStyle w:val="SntesisDescriptiva"/>
        <w:rPr>
          <w:rStyle w:val="TextoNormalCaracter"/>
        </w:rPr>
      </w:pPr>
      <w:r w:rsidRPr="00AB4379">
        <w:rPr>
          <w:rStyle w:val="TextoNormalCaracter"/>
        </w:rPr>
        <w:t>Síntesis Descriptiva: Inadmite a trámite la cuestión de inconstitucionalidad 5383-2018, planteada por un juzgado de lo social de Barcelona en relación con el artículo 174.3 del texto refundido de la Ley general de la Seguridad Social, aprobado por el Real Decreto Legislativo 1/1994, de 20 de junio.</w:t>
      </w:r>
    </w:p>
    <w:p w:rsidR="007B2B21" w:rsidRPr="00AB4379" w:rsidRDefault="007B2B21" w:rsidP="007B2B21">
      <w:pPr>
        <w:pStyle w:val="SntesisDescriptiva"/>
        <w:rPr>
          <w:rStyle w:val="TextoNormalCaracter"/>
        </w:rPr>
      </w:pPr>
    </w:p>
    <w:p w:rsidR="007B2B21" w:rsidRPr="00AB4379" w:rsidRDefault="007B2B21" w:rsidP="007B2B21">
      <w:pPr>
        <w:pStyle w:val="SntesisDescriptiva"/>
        <w:rPr>
          <w:rStyle w:val="TextoNormalCaracter"/>
        </w:rPr>
      </w:pPr>
      <w:r w:rsidRPr="00AB4379">
        <w:rPr>
          <w:rStyle w:val="TextoNormalCaracter"/>
        </w:rPr>
        <w:t>Reseña: Se plantea la constitucionalidad de los párrafos primero, segundo y tercero del artículo 174.3 del texto refundido de la Ley general de seguridad social, aprobado por Real Decreto Legislativo 1/1994, de 20 de junio, actualmente derogados pero vigentes en el momento en que se solicitó una pensión de viudedad. Los preceptos impugnados establecían que la pensión de viudedad se otorga a la pareja de hecho sobreviviente si se acredita una dependencia económica con respecto al causante, mientras que tal requisito no se prevé para las parejas unidas en matrimonio.</w:t>
      </w:r>
    </w:p>
    <w:p w:rsidR="007B2B21" w:rsidRPr="00AB4379" w:rsidRDefault="007B2B21" w:rsidP="007B2B21">
      <w:pPr>
        <w:pStyle w:val="SntesisDescriptiva"/>
        <w:rPr>
          <w:rStyle w:val="TextoNormalCaracter"/>
        </w:rPr>
      </w:pPr>
    </w:p>
    <w:p w:rsidR="007B2B21" w:rsidRPr="00AB4379" w:rsidRDefault="007B2B21" w:rsidP="007B2B21">
      <w:pPr>
        <w:pStyle w:val="SntesisDescriptivaConSeparacion"/>
        <w:rPr>
          <w:rStyle w:val="TextoNormalCaracter"/>
        </w:rPr>
      </w:pPr>
      <w:r w:rsidRPr="00AB4379">
        <w:rPr>
          <w:rStyle w:val="TextoNormalCaracter"/>
        </w:rPr>
        <w:t xml:space="preserve">Se inadmite la cuestión por notoriamente infundada. El auto establece que el principio de igualdad no implica en todos los casos un tratamiento legal igual, aunque debe justificarse objetiva y razonablemente el trato diferenciado. En aplicación de la </w:t>
      </w:r>
      <w:r w:rsidRPr="00AB4379">
        <w:rPr>
          <w:rStyle w:val="TextoNormalCaracter"/>
        </w:rPr>
        <w:lastRenderedPageBreak/>
        <w:t>doctrina contenida en la STC 41/2013, el auto concluye que no es discriminatorio establecer diferencias de tratamiento legal entre la unión matrimonial y la unión de hecho para el acceso a la pensión de viudedad. El matrimonio es una institución social garantizada por la Constitución, lo cual no ocurre con la unión de hecho, por lo que existe una justificación objetiva y razonable para regular la pensión de viudedad de forma distinta. Por tanto, es válido que se exija acreditar un estado real de necesidad del supérstite o de dependencia económica hacia el causante.</w:t>
      </w:r>
    </w:p>
    <w:bookmarkStart w:id="45" w:name="AUTO_2019_9"/>
    <w:p w:rsidR="007B2B21" w:rsidRPr="00AB4379" w:rsidRDefault="007B2B21" w:rsidP="007B2B21">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"http://hj.tribunalconstitucional.es/es/Resolucion/Show/25863" \o "Ver resolución" </w:instrText>
      </w:r>
      <w:r w:rsidRPr="00AB4379">
        <w:rPr>
          <w:rStyle w:val="TextoNormalCaracter"/>
        </w:rPr>
      </w:r>
      <w:r w:rsidRPr="00AB4379">
        <w:rPr>
          <w:rStyle w:val="TextoNormalCaracter"/>
        </w:rPr>
        <w:fldChar w:fldCharType="separate"/>
      </w:r>
      <w:r w:rsidRPr="00AB4379">
        <w:rPr>
          <w:rStyle w:val="TextoNormalCaracter"/>
        </w:rPr>
        <w:t>• Pleno. AUTO 9/2019, de 12 de febrero de 2019</w:t>
      </w:r>
      <w:r w:rsidRPr="00AB4379">
        <w:rPr>
          <w:rStyle w:val="TextoNormalCaracter"/>
        </w:rPr>
        <w:fldChar w:fldCharType="end"/>
      </w:r>
      <w:bookmarkEnd w:id="45"/>
    </w:p>
    <w:p w:rsidR="007B2B21" w:rsidRPr="00AB4379" w:rsidRDefault="007B2B21" w:rsidP="007B2B21">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Cuestión de inconstitucionalidad 5429-2018.</w:t>
      </w:r>
    </w:p>
    <w:p w:rsidR="007B2B21" w:rsidRPr="00AB4379" w:rsidRDefault="007B2B21" w:rsidP="007B2B21">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ECLI:ES:TC:2019:9A</w:t>
      </w:r>
    </w:p>
    <w:p w:rsidR="007B2B21" w:rsidRPr="00AB4379" w:rsidRDefault="007B2B21" w:rsidP="007B2B21">
      <w:pPr>
        <w:pStyle w:val="TextoNormalCentrado"/>
        <w:rPr>
          <w:rStyle w:val="TextoNormalCaracter"/>
        </w:rPr>
      </w:pPr>
    </w:p>
    <w:p w:rsidR="007B2B21" w:rsidRPr="00AB4379" w:rsidRDefault="007B2B21" w:rsidP="007B2B21">
      <w:pPr>
        <w:pStyle w:val="SntesisDescriptivaConSeparacion"/>
        <w:rPr>
          <w:rStyle w:val="TextoNormalCaracter"/>
        </w:rPr>
      </w:pPr>
      <w:r w:rsidRPr="00AB4379">
        <w:rPr>
          <w:rStyle w:val="TextoNormalCaracter"/>
        </w:rPr>
        <w:t>Síntesis Descriptiva: Inadmite a trámite la cuestión de inconstitucionalidad 5429-2018, planteada por el Juzgado de lo Social núm. 26 de Barcelona en relación con el artículo 52 d) del Estatuto de los Trabajadores.</w:t>
      </w:r>
    </w:p>
    <w:bookmarkStart w:id="46" w:name="AUTO_2019_10"/>
    <w:p w:rsidR="007B2B21" w:rsidRPr="00AB4379" w:rsidRDefault="007B2B21" w:rsidP="007B2B21">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"http://hj.tribunalconstitucional.es/es/Resolucion/Show/25864" \o "Ver resolución" </w:instrText>
      </w:r>
      <w:r w:rsidRPr="00AB4379">
        <w:rPr>
          <w:rStyle w:val="TextoNormalCaracter"/>
        </w:rPr>
      </w:r>
      <w:r w:rsidRPr="00AB4379">
        <w:rPr>
          <w:rStyle w:val="TextoNormalCaracter"/>
        </w:rPr>
        <w:fldChar w:fldCharType="separate"/>
      </w:r>
      <w:r w:rsidRPr="00AB4379">
        <w:rPr>
          <w:rStyle w:val="TextoNormalCaracter"/>
        </w:rPr>
        <w:t>• Pleno. AUTO 10/2019, de 14 de febrero de 2019</w:t>
      </w:r>
      <w:r w:rsidRPr="00AB4379">
        <w:rPr>
          <w:rStyle w:val="TextoNormalCaracter"/>
        </w:rPr>
        <w:fldChar w:fldCharType="end"/>
      </w:r>
      <w:bookmarkEnd w:id="46"/>
    </w:p>
    <w:p w:rsidR="007B2B21" w:rsidRPr="00AB4379" w:rsidRDefault="007B2B21" w:rsidP="007B2B21">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2320-2018.</w:t>
      </w:r>
    </w:p>
    <w:p w:rsidR="007B2B21" w:rsidRPr="00AB4379" w:rsidRDefault="007B2B21" w:rsidP="007B2B21">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ECLI:ES:TC:2019:10A</w:t>
      </w:r>
    </w:p>
    <w:p w:rsidR="007B2B21" w:rsidRPr="00AB4379" w:rsidRDefault="007B2B21" w:rsidP="007B2B21">
      <w:pPr>
        <w:pStyle w:val="TextoNormalCentrado"/>
        <w:rPr>
          <w:rStyle w:val="TextoNormalCaracter"/>
        </w:rPr>
      </w:pPr>
    </w:p>
    <w:p w:rsidR="007B2B21" w:rsidRPr="00AB4379" w:rsidRDefault="007B2B21" w:rsidP="007B2B21">
      <w:pPr>
        <w:pStyle w:val="SntesisDescriptiva"/>
        <w:rPr>
          <w:rStyle w:val="TextoNormalCaracter"/>
        </w:rPr>
      </w:pPr>
      <w:r w:rsidRPr="00AB4379">
        <w:rPr>
          <w:rStyle w:val="TextoNormalCaracter"/>
        </w:rPr>
        <w:t>Síntesis Descriptiva: Inadmite a trámite el recurso de amparo 2320-2018, promovido por don Cheng Jiun Liu en proceso de extradición. Voto particular.</w:t>
      </w:r>
    </w:p>
    <w:p w:rsidR="007B2B21" w:rsidRPr="00AB4379" w:rsidRDefault="007B2B21" w:rsidP="007B2B21">
      <w:pPr>
        <w:pStyle w:val="SntesisDescriptiva"/>
        <w:rPr>
          <w:rStyle w:val="TextoNormalCaracter"/>
        </w:rPr>
      </w:pPr>
    </w:p>
    <w:p w:rsidR="007B2B21" w:rsidRPr="00AB4379" w:rsidRDefault="007B2B21" w:rsidP="007B2B21">
      <w:pPr>
        <w:pStyle w:val="SntesisDescriptiva"/>
        <w:rPr>
          <w:rStyle w:val="TextoNormalCaracter"/>
        </w:rPr>
      </w:pPr>
      <w:r w:rsidRPr="00AB4379">
        <w:rPr>
          <w:rStyle w:val="TextoNormalCaracter"/>
        </w:rPr>
        <w:t>Reseña: La Sala de lo Penal de la Audiencia Nacional accedió a la petición de extradición del recurrente a la República Popular China, para su enjuiciamiento por un presunto delito de estafa cometido mediante llamadas telefónicas realizadas desde territorio español.</w:t>
      </w:r>
    </w:p>
    <w:p w:rsidR="007B2B21" w:rsidRPr="00AB4379" w:rsidRDefault="007B2B21" w:rsidP="007B2B21">
      <w:pPr>
        <w:pStyle w:val="SntesisDescriptiva"/>
        <w:rPr>
          <w:rStyle w:val="TextoNormalCaracter"/>
        </w:rPr>
      </w:pPr>
    </w:p>
    <w:p w:rsidR="007B2B21" w:rsidRPr="00AB4379" w:rsidRDefault="007B2B21" w:rsidP="007B2B21">
      <w:pPr>
        <w:pStyle w:val="SntesisDescriptiva"/>
        <w:rPr>
          <w:rStyle w:val="TextoNormalCaracter"/>
        </w:rPr>
      </w:pPr>
      <w:r w:rsidRPr="00AB4379">
        <w:rPr>
          <w:rStyle w:val="TextoNormalCaracter"/>
        </w:rPr>
        <w:t>Se inadmite el recurso. El auto declara que en los procesos de amparo no se pueden abordar cuestiones puramente fácticas, pues se analizan los hechos tal como hayan quedado delimitados en el proceso judicial previo. Por ello, se concluye que el recurrente no alegó ante la Audiencia Nacional ser víctima de delito de trata de seres humanos, sino que su manifestación intentaba atraer por conexión a la jurisdicción española ese ilícito. El auto asevera que las resoluciones en el procedimiento de extradición satisfacen el canon de motivación reforzado, por lo que el recurrente obtuvo una respuesta fundada a sus alegaciones. Finalmente, en aplicación de la doctrina contenida en la STC 32/2003, se desestima la queja del recurrente sobre el posible riesgo de sufrir torturas en el Estado requirente, pues su afirmación no se sustenta con pruebas. Asimismo, el auto rechaza que los errores de traducción que alega el recurrente hayan incidido en la comprensión del asunto o generado indefensión.</w:t>
      </w:r>
    </w:p>
    <w:p w:rsidR="007B2B21" w:rsidRPr="00AB4379" w:rsidRDefault="007B2B21" w:rsidP="007B2B21">
      <w:pPr>
        <w:pStyle w:val="SntesisDescriptiva"/>
        <w:rPr>
          <w:rStyle w:val="TextoNormalCaracter"/>
        </w:rPr>
      </w:pPr>
    </w:p>
    <w:p w:rsidR="007B2B21" w:rsidRPr="00AB4379" w:rsidRDefault="007B2B21" w:rsidP="007B2B21">
      <w:pPr>
        <w:pStyle w:val="SntesisDescriptivaConSeparacion"/>
        <w:rPr>
          <w:rStyle w:val="TextoNormalCaracter"/>
        </w:rPr>
      </w:pPr>
      <w:r w:rsidRPr="00AB4379">
        <w:rPr>
          <w:rStyle w:val="TextoNormalCaracter"/>
        </w:rPr>
        <w:lastRenderedPageBreak/>
        <w:t>El auto cuenta con un voto particular discrepante suscrito por dos magistrados.</w:t>
      </w:r>
    </w:p>
    <w:bookmarkStart w:id="47" w:name="AUTO_2019_11"/>
    <w:p w:rsidR="007B2B21" w:rsidRPr="00AB4379" w:rsidRDefault="007B2B21" w:rsidP="007B2B21">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"http://hj.tribunalconstitucional.es/es/Resolucion/Show/25865" \o "Ver resolución" </w:instrText>
      </w:r>
      <w:r w:rsidRPr="00AB4379">
        <w:rPr>
          <w:rStyle w:val="TextoNormalCaracter"/>
        </w:rPr>
      </w:r>
      <w:r w:rsidRPr="00AB4379">
        <w:rPr>
          <w:rStyle w:val="TextoNormalCaracter"/>
        </w:rPr>
        <w:fldChar w:fldCharType="separate"/>
      </w:r>
      <w:r w:rsidRPr="00AB4379">
        <w:rPr>
          <w:rStyle w:val="TextoNormalCaracter"/>
        </w:rPr>
        <w:t>• Sección Cuarta. AUTO 11/2019, de 18 de febrero de 2019</w:t>
      </w:r>
      <w:r w:rsidRPr="00AB4379">
        <w:rPr>
          <w:rStyle w:val="TextoNormalCaracter"/>
        </w:rPr>
        <w:fldChar w:fldCharType="end"/>
      </w:r>
      <w:bookmarkEnd w:id="47"/>
    </w:p>
    <w:p w:rsidR="007B2B21" w:rsidRPr="00AB4379" w:rsidRDefault="007B2B21" w:rsidP="007B2B21">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3809-2018.</w:t>
      </w:r>
    </w:p>
    <w:p w:rsidR="007B2B21" w:rsidRPr="00AB4379" w:rsidRDefault="007B2B21" w:rsidP="007B2B21">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ECLI:ES:TC:2019:11A</w:t>
      </w:r>
    </w:p>
    <w:p w:rsidR="007B2B21" w:rsidRPr="00AB4379" w:rsidRDefault="007B2B21" w:rsidP="007B2B21">
      <w:pPr>
        <w:pStyle w:val="TextoNormalCentrado"/>
        <w:rPr>
          <w:rStyle w:val="TextoNormalCaracter"/>
        </w:rPr>
      </w:pPr>
    </w:p>
    <w:p w:rsidR="007B2B21" w:rsidRPr="00AB4379" w:rsidRDefault="007B2B21" w:rsidP="007B2B21">
      <w:pPr>
        <w:pStyle w:val="SntesisDescriptivaConSeparacion"/>
        <w:rPr>
          <w:rStyle w:val="TextoNormalCaracter"/>
        </w:rPr>
      </w:pPr>
      <w:r w:rsidRPr="00AB4379">
        <w:rPr>
          <w:rStyle w:val="TextoNormalCaracter"/>
        </w:rPr>
        <w:t>Síntesis Descriptiva: Desestima el recurso de súplica interpuesto por el Ministerio Fiscal del recurso de amparo 3809-2018, promovido por don Cipriano Francisco de Borja Gutiérrez Álvarez en causa penal.</w:t>
      </w:r>
    </w:p>
    <w:bookmarkStart w:id="48" w:name="AUTO_2019_12"/>
    <w:p w:rsidR="007B2B21" w:rsidRPr="00AB4379" w:rsidRDefault="007B2B21" w:rsidP="007B2B21">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"http://hj.tribunalconstitucional.es/es/Resolucion/Show/25875" \o "Ver resolución" </w:instrText>
      </w:r>
      <w:r w:rsidRPr="00AB4379">
        <w:rPr>
          <w:rStyle w:val="TextoNormalCaracter"/>
        </w:rPr>
      </w:r>
      <w:r w:rsidRPr="00AB4379">
        <w:rPr>
          <w:rStyle w:val="TextoNormalCaracter"/>
        </w:rPr>
        <w:fldChar w:fldCharType="separate"/>
      </w:r>
      <w:r w:rsidRPr="00AB4379">
        <w:rPr>
          <w:rStyle w:val="TextoNormalCaracter"/>
        </w:rPr>
        <w:t>• Pleno. AUTO 12/2019, de 26 de febrero de 2019</w:t>
      </w:r>
      <w:r w:rsidRPr="00AB4379">
        <w:rPr>
          <w:rStyle w:val="TextoNormalCaracter"/>
        </w:rPr>
        <w:fldChar w:fldCharType="end"/>
      </w:r>
      <w:bookmarkEnd w:id="48"/>
    </w:p>
    <w:p w:rsidR="007B2B21" w:rsidRPr="00AB4379" w:rsidRDefault="007B2B21" w:rsidP="007B2B21">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4855-2018.</w:t>
      </w:r>
    </w:p>
    <w:p w:rsidR="007B2B21" w:rsidRPr="00AB4379" w:rsidRDefault="007B2B21" w:rsidP="007B2B21">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ECLI:ES:TC:2019:12A</w:t>
      </w:r>
    </w:p>
    <w:p w:rsidR="007B2B21" w:rsidRPr="00AB4379" w:rsidRDefault="007B2B21" w:rsidP="007B2B21">
      <w:pPr>
        <w:pStyle w:val="TextoNormalCentrado"/>
        <w:rPr>
          <w:rStyle w:val="TextoNormalCaracter"/>
        </w:rPr>
      </w:pPr>
    </w:p>
    <w:p w:rsidR="007B2B21" w:rsidRPr="00AB4379" w:rsidRDefault="007B2B21" w:rsidP="007B2B21">
      <w:pPr>
        <w:pStyle w:val="SntesisDescriptivaConSeparacion"/>
        <w:rPr>
          <w:rStyle w:val="TextoNormalCaracter"/>
        </w:rPr>
      </w:pPr>
      <w:r w:rsidRPr="00AB4379">
        <w:rPr>
          <w:rStyle w:val="TextoNormalCaracter"/>
        </w:rPr>
        <w:t>Síntesis Descriptiva: Deniega la suspensión en el recurso de amparo 4855-2018, promovido por don Oriol Junqueras Vies Vies y don Raúl Romeva Rueda en causa penal.</w:t>
      </w:r>
    </w:p>
    <w:bookmarkStart w:id="49" w:name="AUTO_2019_13"/>
    <w:p w:rsidR="007B2B21" w:rsidRPr="00AB4379" w:rsidRDefault="007B2B21" w:rsidP="007B2B21">
      <w:pPr>
        <w:pStyle w:val="TextoNormalNegrita"/>
        <w:rPr>
          <w:rStyle w:val="TextoNormalCaracter"/>
        </w:rPr>
      </w:pPr>
      <w:r w:rsidRPr="00AB4379">
        <w:rPr>
          <w:rStyle w:val="TextoNormalCaracter"/>
        </w:rPr>
        <w:fldChar w:fldCharType="begin"/>
      </w:r>
      <w:r w:rsidRPr="00AB4379">
        <w:rPr>
          <w:rStyle w:val="TextoNormalCaracter"/>
        </w:rPr>
        <w:instrText xml:space="preserve"> HYPERLINK "http://hj.tribunalconstitucional.es/es/Resolucion/Show/25876" \o "Ver resolución" </w:instrText>
      </w:r>
      <w:r w:rsidRPr="00AB4379">
        <w:rPr>
          <w:rStyle w:val="TextoNormalCaracter"/>
        </w:rPr>
      </w:r>
      <w:r w:rsidRPr="00AB4379">
        <w:rPr>
          <w:rStyle w:val="TextoNormalCaracter"/>
        </w:rPr>
        <w:fldChar w:fldCharType="separate"/>
      </w:r>
      <w:r w:rsidRPr="00AB4379">
        <w:rPr>
          <w:rStyle w:val="TextoNormalCaracter"/>
        </w:rPr>
        <w:t>• Pleno. AUTO 13/2019, de 26 de febrero de 2019</w:t>
      </w:r>
      <w:r w:rsidRPr="00AB4379">
        <w:rPr>
          <w:rStyle w:val="TextoNormalCaracter"/>
        </w:rPr>
        <w:fldChar w:fldCharType="end"/>
      </w:r>
      <w:bookmarkEnd w:id="49"/>
    </w:p>
    <w:p w:rsidR="007B2B21" w:rsidRPr="00AB4379" w:rsidRDefault="007B2B21" w:rsidP="007B2B21">
      <w:pPr>
        <w:pStyle w:val="TextoNormalSinNegrita"/>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Recurso de amparo 5222-2018.</w:t>
      </w:r>
    </w:p>
    <w:p w:rsidR="007B2B21" w:rsidRPr="00AB4379" w:rsidRDefault="007B2B21" w:rsidP="007B2B21">
      <w:pPr>
        <w:pStyle w:val="TextoNormalCentrado"/>
        <w:rPr>
          <w:rStyle w:val="TextoNormalCaracter"/>
        </w:rPr>
      </w:pPr>
      <w:r w:rsidRPr="00AB4379">
        <w:rPr>
          <w:rStyle w:val="TextoNormalCaracter"/>
        </w:rPr>
        <w:t xml:space="preserve"> </w:t>
      </w:r>
      <w:r w:rsidRPr="00AB4379">
        <w:rPr>
          <w:rStyle w:val="TextoNormalCaracter"/>
        </w:rPr>
        <w:t xml:space="preserve"> </w:t>
      </w:r>
      <w:r w:rsidRPr="00AB4379">
        <w:rPr>
          <w:rStyle w:val="TextoNormalCaracter"/>
        </w:rPr>
        <w:t xml:space="preserve"> </w:t>
      </w:r>
      <w:r w:rsidRPr="00AB4379">
        <w:rPr>
          <w:rStyle w:val="TextoNormalCaracter"/>
        </w:rPr>
        <w:t> ECLI:ES:TC:2019:13A</w:t>
      </w:r>
    </w:p>
    <w:p w:rsidR="007B2B21" w:rsidRPr="00AB4379" w:rsidRDefault="007B2B21" w:rsidP="007B2B21">
      <w:pPr>
        <w:pStyle w:val="TextoNormalCentrado"/>
        <w:rPr>
          <w:rStyle w:val="TextoNormalCaracter"/>
        </w:rPr>
      </w:pPr>
    </w:p>
    <w:p w:rsidR="007B2B21" w:rsidRPr="00AB4379" w:rsidRDefault="007B2B21" w:rsidP="007B2B21">
      <w:pPr>
        <w:pStyle w:val="SntesisDescriptivaConSeparacion"/>
        <w:rPr>
          <w:rStyle w:val="TextoNormalCaracter"/>
        </w:rPr>
      </w:pPr>
      <w:r w:rsidRPr="00AB4379">
        <w:rPr>
          <w:rStyle w:val="TextoNormalCaracter"/>
        </w:rPr>
        <w:t>Síntesis Descriptiva: Deniega la suspensión en el recurso de amparo 5222-2018, promovido por don Jordi Sánchez i Picanyol, don Jordi Turull i Negre y don Josep Rull i Andreu en causa penal.</w:t>
      </w:r>
    </w:p>
    <w:p w:rsidR="007B2B21" w:rsidRPr="00AB4379" w:rsidRDefault="007B2B21" w:rsidP="007B2B21">
      <w:pPr>
        <w:pStyle w:val="SntesisDescriptivaConSeparacion"/>
        <w:rPr>
          <w:rStyle w:val="TextoNormalCaracter"/>
        </w:rPr>
      </w:pPr>
    </w:p>
    <w:p w:rsidR="007B2B21" w:rsidRPr="00AB4379" w:rsidRDefault="007B2B21">
      <w:pPr>
        <w:spacing w:after="160" w:line="259" w:lineRule="auto"/>
        <w:rPr>
          <w:rStyle w:val="TextoNormalCaracter"/>
        </w:rPr>
      </w:pPr>
      <w:r w:rsidRPr="00AB4379">
        <w:rPr>
          <w:rStyle w:val="TextoNormalCaracter"/>
        </w:rPr>
        <w:br w:type="page"/>
      </w:r>
    </w:p>
    <w:p w:rsidR="00AB4379" w:rsidRPr="00AB4379" w:rsidRDefault="00AB4379" w:rsidP="007B2B21">
      <w:pPr>
        <w:pStyle w:val="SntesisDescriptivaConSeparacion"/>
        <w:rPr>
          <w:rStyle w:val="TextoNormalCaracter"/>
        </w:rPr>
        <w:sectPr w:rsidR="00AB4379" w:rsidRPr="00AB4379" w:rsidSect="0034183E">
          <w:footerReference w:type="default" r:id="rId14"/>
          <w:pgSz w:w="11906" w:h="16838"/>
          <w:pgMar w:top="1559" w:right="1588" w:bottom="1843" w:left="1588" w:header="708" w:footer="708" w:gutter="0"/>
          <w:cols w:space="708"/>
          <w:docGrid w:linePitch="360"/>
        </w:sectPr>
      </w:pPr>
    </w:p>
    <w:p w:rsidR="007B2B21" w:rsidRPr="00AB4379" w:rsidRDefault="007B2B21" w:rsidP="007B2B21">
      <w:pPr>
        <w:pStyle w:val="SntesisDescriptivaConSeparacion"/>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tulondice"/>
        <w:suppressAutoHyphens/>
        <w:rPr>
          <w:rStyle w:val="TextoNormalCaracter"/>
        </w:rPr>
      </w:pPr>
      <w:r w:rsidRPr="00AB4379">
        <w:rPr>
          <w:rStyle w:val="TextoNormalCaracter"/>
        </w:rPr>
        <w:t>3. ÍNDICE DE DISPOSICIONES CON FUERZA DE LEY IMPUGNADAS</w:t>
      </w: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extoNormal"/>
        <w:rPr>
          <w:rStyle w:val="TextoNormalCaracter"/>
        </w:rPr>
      </w:pPr>
      <w:bookmarkStart w:id="50" w:name="INDICE22802"/>
      <w:bookmarkEnd w:id="50"/>
    </w:p>
    <w:p w:rsidR="00AB4379" w:rsidRPr="00AB4379" w:rsidRDefault="00AB4379" w:rsidP="00AB4379">
      <w:pPr>
        <w:pStyle w:val="TextoIndiceNivel2"/>
        <w:suppressAutoHyphens/>
        <w:rPr>
          <w:rStyle w:val="TextoNormalCaracter"/>
        </w:rPr>
      </w:pPr>
      <w:r w:rsidRPr="00AB4379">
        <w:rPr>
          <w:rStyle w:val="TextoNormalCaracter"/>
        </w:rPr>
        <w:t>A) Disposiciones con fuerza de ley del Estado</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de 14 de septiembre de 1882. Ley de enjuiciamiento criminal</w:t>
      </w:r>
    </w:p>
    <w:p w:rsidR="00AB4379" w:rsidRPr="00AB4379" w:rsidRDefault="00AB4379" w:rsidP="00AB4379">
      <w:pPr>
        <w:pStyle w:val="SangriaFrancesaArticulo"/>
        <w:rPr>
          <w:rStyle w:val="TextoNormalCaracter"/>
        </w:rPr>
      </w:pPr>
      <w:r w:rsidRPr="00AB4379">
        <w:rPr>
          <w:rStyle w:val="TextoNormalCaracter"/>
        </w:rPr>
        <w:t xml:space="preserve">Artículo 324.1 (redactado por la Ley 41/2015, de 5 de octubre).- Auto </w:t>
      </w:r>
      <w:hyperlink w:anchor="AUTO_2019_5" w:history="1">
        <w:r w:rsidRPr="00AB4379">
          <w:rPr>
            <w:rStyle w:val="TextoNormalCaracter"/>
          </w:rPr>
          <w:t>5/2019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324.2 inciso sobre a instancia del Ministerio Fiscal (redactado por la Ley 41/2015, de 5 de octubre).- Auto </w:t>
      </w:r>
      <w:hyperlink w:anchor="AUTO_2019_5" w:history="1">
        <w:r w:rsidRPr="00AB4379">
          <w:rPr>
            <w:rStyle w:val="TextoNormalCaracter"/>
          </w:rPr>
          <w:t>5/2019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324.6 (redactado por la Ley 41/2015, de 5 de octubre).- Auto </w:t>
      </w:r>
      <w:hyperlink w:anchor="AUTO_2019_5" w:history="1">
        <w:r w:rsidRPr="00AB4379">
          <w:rPr>
            <w:rStyle w:val="TextoNormalCaracter"/>
          </w:rPr>
          <w:t>5/2019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324.7 (redactado por la Ley 41/2015, de 5 de octubre).- Auto </w:t>
      </w:r>
      <w:hyperlink w:anchor="AUTO_2019_5" w:history="1">
        <w:r w:rsidRPr="00AB4379">
          <w:rPr>
            <w:rStyle w:val="TextoNormalCaracter"/>
          </w:rPr>
          <w:t>5/2019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Legislativo 1/1994, de 20 de junio. Texto refundido de la Ley general de la Seguridad Social</w:t>
      </w:r>
    </w:p>
    <w:p w:rsidR="00AB4379" w:rsidRPr="00AB4379" w:rsidRDefault="00AB4379" w:rsidP="00AB4379">
      <w:pPr>
        <w:pStyle w:val="SangriaFrancesaArticulo"/>
        <w:rPr>
          <w:rStyle w:val="TextoNormalCaracter"/>
        </w:rPr>
      </w:pPr>
      <w:r w:rsidRPr="00AB4379">
        <w:rPr>
          <w:rStyle w:val="TextoNormalCaracter"/>
        </w:rPr>
        <w:t xml:space="preserve">Artículo 174.3 párrafo 1.- Auto </w:t>
      </w:r>
      <w:hyperlink w:anchor="AUTO_2019_8" w:history="1">
        <w:r w:rsidRPr="00AB4379">
          <w:rPr>
            <w:rStyle w:val="TextoNormalCaracter"/>
          </w:rPr>
          <w:t>8/2019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174.3 párrafo 2.- Auto </w:t>
      </w:r>
      <w:hyperlink w:anchor="AUTO_2019_8" w:history="1">
        <w:r w:rsidRPr="00AB4379">
          <w:rPr>
            <w:rStyle w:val="TextoNormalCaracter"/>
          </w:rPr>
          <w:t>8/2019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174.3 párrafo 3.- Auto </w:t>
      </w:r>
      <w:hyperlink w:anchor="AUTO_2019_8" w:history="1">
        <w:r w:rsidRPr="00AB4379">
          <w:rPr>
            <w:rStyle w:val="TextoNormalCaracter"/>
          </w:rPr>
          <w:t>8/2019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adicional séptima (redactada por el Real Decreto-ley 11/2013, de 2 de agosto).- Auto </w:t>
      </w:r>
      <w:hyperlink w:anchor="AUTO_2019_3" w:history="1">
        <w:r w:rsidRPr="00AB4379">
          <w:rPr>
            <w:rStyle w:val="TextoNormalCaracter"/>
          </w:rPr>
          <w:t>3/2019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29/1998, de 13 de julio. Jurisdicción contencioso-administrativa</w:t>
      </w:r>
    </w:p>
    <w:p w:rsidR="00AB4379" w:rsidRPr="00AB4379" w:rsidRDefault="00AB4379" w:rsidP="00AB4379">
      <w:pPr>
        <w:pStyle w:val="SangriaFrancesaArticulo"/>
        <w:rPr>
          <w:rStyle w:val="TextoNormalCaracter"/>
        </w:rPr>
      </w:pPr>
      <w:r w:rsidRPr="00AB4379">
        <w:rPr>
          <w:rStyle w:val="TextoNormalCaracter"/>
        </w:rPr>
        <w:t xml:space="preserve">Artículo 86.3 párrafo 2 (redactado por la Ley Orgánica 7/2015, de 21 de julio).- Sentencias </w:t>
      </w:r>
      <w:hyperlink w:anchor="SENTENCIA_2019_18" w:history="1">
        <w:r w:rsidRPr="00AB4379">
          <w:rPr>
            <w:rStyle w:val="TextoNormalCaracter"/>
          </w:rPr>
          <w:t>18/2019</w:t>
        </w:r>
      </w:hyperlink>
      <w:r w:rsidRPr="00AB4379">
        <w:rPr>
          <w:rStyle w:val="TextoNormalCaracter"/>
        </w:rPr>
        <w:t xml:space="preserve">; </w:t>
      </w:r>
      <w:hyperlink w:anchor="SENTENCIA_2019_26" w:history="1">
        <w:r w:rsidRPr="00AB4379">
          <w:rPr>
            <w:rStyle w:val="TextoNormalCaracter"/>
          </w:rPr>
          <w:t>26/2019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86.3 párrafo 3 (redactado por la Ley Orgánica 7/2015, de 21 de julio).- Sentencias </w:t>
      </w:r>
      <w:hyperlink w:anchor="SENTENCIA_2019_18" w:history="1">
        <w:r w:rsidRPr="00AB4379">
          <w:rPr>
            <w:rStyle w:val="TextoNormalCaracter"/>
          </w:rPr>
          <w:t>18/2019</w:t>
        </w:r>
      </w:hyperlink>
      <w:r w:rsidRPr="00AB4379">
        <w:rPr>
          <w:rStyle w:val="TextoNormalCaracter"/>
        </w:rPr>
        <w:t xml:space="preserve">; </w:t>
      </w:r>
      <w:hyperlink w:anchor="SENTENCIA_2019_26" w:history="1">
        <w:r w:rsidRPr="00AB4379">
          <w:rPr>
            <w:rStyle w:val="TextoNormalCaracter"/>
          </w:rPr>
          <w:t>26/2019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1/2000, de 7 de enero. Enjuiciamiento civil</w:t>
      </w:r>
    </w:p>
    <w:p w:rsidR="00AB4379" w:rsidRPr="00AB4379" w:rsidRDefault="00AB4379" w:rsidP="00AB4379">
      <w:pPr>
        <w:pStyle w:val="SangriaFrancesaArticulo"/>
        <w:rPr>
          <w:rStyle w:val="TextoNormalCaracter"/>
        </w:rPr>
      </w:pPr>
      <w:r w:rsidRPr="00AB4379">
        <w:rPr>
          <w:rStyle w:val="TextoNormalCaracter"/>
        </w:rPr>
        <w:t xml:space="preserve">Artículo 34.2 párrafo 2 (redactado por la Ley 13/2009, de 3 de noviembre).- Sentencia </w:t>
      </w:r>
      <w:hyperlink w:anchor="SENTENCIA_2019_34" w:history="1">
        <w:r w:rsidRPr="00AB4379">
          <w:rPr>
            <w:rStyle w:val="TextoNormalCaracter"/>
          </w:rPr>
          <w:t>34/2019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34.2 párrafo 3 (redactado por la Ley 13/2009, de 3 de noviembre).- Sentencia </w:t>
      </w:r>
      <w:hyperlink w:anchor="SENTENCIA_2019_34" w:history="1">
        <w:r w:rsidRPr="00AB4379">
          <w:rPr>
            <w:rStyle w:val="TextoNormalCaracter"/>
          </w:rPr>
          <w:t>34/2019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35.2 párrafo 2 (redactado por la Ley 13/2009, de 3 de noviembre).- Sentencia </w:t>
      </w:r>
      <w:hyperlink w:anchor="SENTENCIA_2019_34" w:history="1">
        <w:r w:rsidRPr="00AB4379">
          <w:rPr>
            <w:rStyle w:val="TextoNormalCaracter"/>
          </w:rPr>
          <w:t>34/2019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35.2 párrafo 2 inciso sobre y tercero (redactado por la Ley 13/2009, de 3 de noviembre).- Sentencia </w:t>
      </w:r>
      <w:hyperlink w:anchor="SENTENCIA_2019_34" w:history="1">
        <w:r w:rsidRPr="00AB4379">
          <w:rPr>
            <w:rStyle w:val="TextoNormalCaracter"/>
          </w:rPr>
          <w:t>34/2019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35.2 párrafo 4 (redactado por la Ley 13/2009, de 3 de noviembre).- Sentencia </w:t>
      </w:r>
      <w:hyperlink w:anchor="SENTENCIA_2019_34" w:history="1">
        <w:r w:rsidRPr="00AB4379">
          <w:rPr>
            <w:rStyle w:val="TextoNormalCaracter"/>
          </w:rPr>
          <w:t>34/2019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152.2 último inciso (redactado por la Ley 42/2015, de 5 de octubre).- Sentencia </w:t>
      </w:r>
      <w:hyperlink w:anchor="SENTENCIA_2019_6" w:history="1">
        <w:r w:rsidRPr="00AB4379">
          <w:rPr>
            <w:rStyle w:val="TextoNormalCaracter"/>
          </w:rPr>
          <w:t>6/2019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7/2015, de 21 de julio. Modificación de la Ley Orgánica 6/1985, de 1 de julio, del Poder Judicial</w:t>
      </w:r>
    </w:p>
    <w:p w:rsidR="00AB4379" w:rsidRPr="00AB4379" w:rsidRDefault="00AB4379" w:rsidP="00AB4379">
      <w:pPr>
        <w:pStyle w:val="SangriaFrancesaArticulo"/>
        <w:rPr>
          <w:rStyle w:val="TextoNormalCaracter"/>
        </w:rPr>
      </w:pPr>
      <w:r w:rsidRPr="00AB4379">
        <w:rPr>
          <w:rStyle w:val="TextoNormalCaracter"/>
        </w:rPr>
        <w:t xml:space="preserve">Disposición final tercera, apartado 1.- Sentencia </w:t>
      </w:r>
      <w:hyperlink w:anchor="SENTENCIA_2019_18" w:history="1">
        <w:r w:rsidRPr="00AB4379">
          <w:rPr>
            <w:rStyle w:val="TextoNormalCaracter"/>
          </w:rPr>
          <w:t>18/2019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41/2015, de 5 de octubre. Modifica la Ley de enjuiciamiento criminal para la agilización de la justicia penal y el fortalecimiento de las garantías procesales</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5" w:history="1">
        <w:r w:rsidRPr="00AB4379">
          <w:rPr>
            <w:rStyle w:val="TextoNormalCaracter"/>
          </w:rPr>
          <w:t>5/2019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42/2015, de 5 de octubre. Reforma de la Ley 1/2000, de 7 de enero, de enjuiciamiento civil</w:t>
      </w:r>
    </w:p>
    <w:p w:rsidR="00AB4379" w:rsidRPr="00AB4379" w:rsidRDefault="00AB4379" w:rsidP="00AB4379">
      <w:pPr>
        <w:pStyle w:val="SangriaFrancesaArticulo"/>
        <w:rPr>
          <w:rStyle w:val="TextoNormalCaracter"/>
        </w:rPr>
      </w:pPr>
      <w:r w:rsidRPr="00AB4379">
        <w:rPr>
          <w:rStyle w:val="TextoNormalCaracter"/>
        </w:rPr>
        <w:t xml:space="preserve">Artículo único, apartado 17.- Sentencia </w:t>
      </w:r>
      <w:hyperlink w:anchor="SENTENCIA_2019_6" w:history="1">
        <w:r w:rsidRPr="00AB4379">
          <w:rPr>
            <w:rStyle w:val="TextoNormalCaracter"/>
          </w:rPr>
          <w:t>6/2019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Legislativo 2/2015, de 23 de octubre. Texto refundido de la Ley del estatuto de los trabajadores</w:t>
      </w:r>
    </w:p>
    <w:p w:rsidR="00AB4379" w:rsidRPr="00AB4379" w:rsidRDefault="00AB4379" w:rsidP="00AB4379">
      <w:pPr>
        <w:pStyle w:val="SangriaFrancesaArticulo"/>
        <w:rPr>
          <w:rStyle w:val="TextoNormalCaracter"/>
        </w:rPr>
      </w:pPr>
      <w:r w:rsidRPr="00AB4379">
        <w:rPr>
          <w:rStyle w:val="TextoNormalCaracter"/>
        </w:rPr>
        <w:t xml:space="preserve">Artículo 52 d).- Auto </w:t>
      </w:r>
      <w:hyperlink w:anchor="AUTO_2019_9" w:history="1">
        <w:r w:rsidRPr="00AB4379">
          <w:rPr>
            <w:rStyle w:val="TextoNormalCaracter"/>
          </w:rPr>
          <w:t>9/2019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5/2018 de 11 de junio, de modificación de la Ley 1/2000 de 7 de enero, de Enjuiciamiento Civil. En relación a la ocupación ilegal de viviendas</w:t>
      </w:r>
    </w:p>
    <w:p w:rsidR="00AB4379" w:rsidRPr="00AB4379" w:rsidRDefault="00AB4379" w:rsidP="00AB4379">
      <w:pPr>
        <w:pStyle w:val="SangriaFrancesaArticulo"/>
        <w:rPr>
          <w:rStyle w:val="TextoNormalCaracter"/>
        </w:rPr>
      </w:pPr>
      <w:r w:rsidRPr="00AB4379">
        <w:rPr>
          <w:rStyle w:val="TextoNormalCaracter"/>
        </w:rPr>
        <w:t xml:space="preserve">Artículo único.- Sentencia </w:t>
      </w:r>
      <w:hyperlink w:anchor="SENTENCIA_2019_32" w:history="1">
        <w:r w:rsidRPr="00AB4379">
          <w:rPr>
            <w:rStyle w:val="TextoNormalCaracter"/>
          </w:rPr>
          <w:t>32/2019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adicional.- Sentencia </w:t>
      </w:r>
      <w:hyperlink w:anchor="SENTENCIA_2019_32" w:history="1">
        <w:r w:rsidRPr="00AB4379">
          <w:rPr>
            <w:rStyle w:val="TextoNormalCaracter"/>
          </w:rPr>
          <w:t>32/2019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final primera.- Sentencia </w:t>
      </w:r>
      <w:hyperlink w:anchor="SENTENCIA_2019_32" w:history="1">
        <w:r w:rsidRPr="00AB4379">
          <w:rPr>
            <w:rStyle w:val="TextoNormalCaracter"/>
          </w:rPr>
          <w:t>32/2019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final segunda.- Sentencia </w:t>
      </w:r>
      <w:hyperlink w:anchor="SENTENCIA_2019_32" w:history="1">
        <w:r w:rsidRPr="00AB4379">
          <w:rPr>
            <w:rStyle w:val="TextoNormalCaracter"/>
          </w:rPr>
          <w:t>32/2019</w:t>
        </w:r>
      </w:hyperlink>
      <w:r w:rsidRPr="00AB4379">
        <w:rPr>
          <w:rStyle w:val="TextoNormalCaracter"/>
        </w:rPr>
        <w:t>.</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51" w:name="INDICE22806"/>
    </w:p>
    <w:bookmarkEnd w:id="51"/>
    <w:p w:rsidR="00AB4379" w:rsidRPr="00AB4379" w:rsidRDefault="00AB4379" w:rsidP="00AB4379">
      <w:pPr>
        <w:pStyle w:val="TextoIndiceNivel2"/>
        <w:suppressAutoHyphens/>
        <w:rPr>
          <w:rStyle w:val="TextoNormalCaracter"/>
        </w:rPr>
      </w:pPr>
      <w:r w:rsidRPr="00AB4379">
        <w:rPr>
          <w:rStyle w:val="TextoNormalCaracter"/>
        </w:rPr>
        <w:t>B) Disposiciones con fuerza de ley de las Comunidades Autónomas</w:t>
      </w:r>
    </w:p>
    <w:p w:rsidR="00AB4379" w:rsidRPr="00AB4379" w:rsidRDefault="00AB4379" w:rsidP="00AB4379">
      <w:pPr>
        <w:pStyle w:val="TextoNormal"/>
        <w:rPr>
          <w:rStyle w:val="TextoNormalCaracter"/>
        </w:rPr>
      </w:pPr>
    </w:p>
    <w:p w:rsidR="00AB4379" w:rsidRPr="00AB4379" w:rsidRDefault="00AB4379" w:rsidP="00AB4379">
      <w:pPr>
        <w:pStyle w:val="TextoIndiceNivel2"/>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B.1) Aragón</w:t>
      </w:r>
    </w:p>
    <w:p w:rsidR="00AB4379" w:rsidRPr="00AB4379" w:rsidRDefault="00AB4379" w:rsidP="00AB4379">
      <w:pPr>
        <w:pStyle w:val="TextoNormalNegritaCentr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Decreto-ley de la Diputación General de Aragón 3/2015, de 15 de diciembre. Medidas urgentes de emergencia social en materia de prestaciones económicas de carácter social, pobreza energética y acceso a la vivienda</w:t>
      </w:r>
    </w:p>
    <w:p w:rsidR="00AB4379" w:rsidRPr="00AB4379" w:rsidRDefault="00AB4379" w:rsidP="00AB4379">
      <w:pPr>
        <w:pStyle w:val="SangriaFrancesaArticulo"/>
        <w:rPr>
          <w:rStyle w:val="TextoNormalCaracter"/>
        </w:rPr>
      </w:pPr>
      <w:r w:rsidRPr="00AB4379">
        <w:rPr>
          <w:rStyle w:val="TextoNormalCaracter"/>
        </w:rPr>
        <w:lastRenderedPageBreak/>
        <w:t xml:space="preserve">Artículo 1.- Sentencia </w:t>
      </w:r>
      <w:hyperlink w:anchor="SENTENCIA_2019_5" w:history="1">
        <w:r w:rsidRPr="00AB4379">
          <w:rPr>
            <w:rStyle w:val="TextoNormalCaracter"/>
          </w:rPr>
          <w:t>5/2019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9.- Sentencia </w:t>
      </w:r>
      <w:hyperlink w:anchor="SENTENCIA_2019_5" w:history="1">
        <w:r w:rsidRPr="00AB4379">
          <w:rPr>
            <w:rStyle w:val="TextoNormalCaracter"/>
          </w:rPr>
          <w:t>5/2019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12.- Sentencia </w:t>
      </w:r>
      <w:hyperlink w:anchor="SENTENCIA_2019_5" w:history="1">
        <w:r w:rsidRPr="00AB4379">
          <w:rPr>
            <w:rStyle w:val="TextoNormalCaracter"/>
          </w:rPr>
          <w:t>5/2019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adicional cuarta.- Sentencia </w:t>
      </w:r>
      <w:hyperlink w:anchor="SENTENCIA_2019_5" w:history="1">
        <w:r w:rsidRPr="00AB4379">
          <w:rPr>
            <w:rStyle w:val="TextoNormalCaracter"/>
          </w:rPr>
          <w:t>5/2019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adicional cuarta, apartado 1.- Sentencia </w:t>
      </w:r>
      <w:hyperlink w:anchor="SENTENCIA_2019_5" w:history="1">
        <w:r w:rsidRPr="00AB4379">
          <w:rPr>
            <w:rStyle w:val="TextoNormalCaracter"/>
          </w:rPr>
          <w:t>5/2019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Disposición adicional cuarta, apartado 2.- Sentencia </w:t>
      </w:r>
      <w:hyperlink w:anchor="SENTENCIA_2019_5" w:history="1">
        <w:r w:rsidRPr="00AB4379">
          <w:rPr>
            <w:rStyle w:val="TextoNormalCaracter"/>
          </w:rPr>
          <w:t>5/2019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Disposición adicional cuarta, apartado 3.- Sentencia </w:t>
      </w:r>
      <w:hyperlink w:anchor="SENTENCIA_2019_5" w:history="1">
        <w:r w:rsidRPr="00AB4379">
          <w:rPr>
            <w:rStyle w:val="TextoNormalCaracter"/>
          </w:rPr>
          <w:t>5/2019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Disposición transitoria segunda.- Sentencia </w:t>
      </w:r>
      <w:hyperlink w:anchor="SENTENCIA_2019_5" w:history="1">
        <w:r w:rsidRPr="00AB4379">
          <w:rPr>
            <w:rStyle w:val="TextoNormalCaracter"/>
          </w:rPr>
          <w:t>5/2019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transitoria tercera.- Sentencia </w:t>
      </w:r>
      <w:hyperlink w:anchor="SENTENCIA_2019_5" w:history="1">
        <w:r w:rsidRPr="00AB4379">
          <w:rPr>
            <w:rStyle w:val="TextoNormalCaracter"/>
          </w:rPr>
          <w:t>5/2019</w:t>
        </w:r>
      </w:hyperlink>
      <w:r w:rsidRPr="00AB4379">
        <w:rPr>
          <w:rStyle w:val="TextoNormalCaracter"/>
        </w:rPr>
        <w:t xml:space="preserve"> (anula).</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las Cortes de Aragón 10/2016, de 1 de diciembre. Medidas de emergencia en relación con las prestaciones económicas del sistema público de servicios sociales y con el acceso a la vivienda en la Comunidad Autónoma de Aragón</w:t>
      </w:r>
    </w:p>
    <w:p w:rsidR="00AB4379" w:rsidRPr="00AB4379" w:rsidRDefault="00AB4379" w:rsidP="00AB4379">
      <w:pPr>
        <w:pStyle w:val="SangriaFrancesaArticulo"/>
        <w:rPr>
          <w:rStyle w:val="TextoNormalCaracter"/>
        </w:rPr>
      </w:pPr>
      <w:r w:rsidRPr="00AB4379">
        <w:rPr>
          <w:rStyle w:val="TextoNormalCaracter"/>
        </w:rPr>
        <w:t xml:space="preserve">Artículo 3  inciso sobre y carecen de la consideración de subvenciones públicas.- Sentencia </w:t>
      </w:r>
      <w:hyperlink w:anchor="SENTENCIA_2019_21" w:history="1">
        <w:r w:rsidRPr="00AB4379">
          <w:rPr>
            <w:rStyle w:val="TextoNormalCaracter"/>
          </w:rPr>
          <w:t>21/2019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5.1.- Sentencia </w:t>
      </w:r>
      <w:hyperlink w:anchor="SENTENCIA_2019_21" w:history="1">
        <w:r w:rsidRPr="00AB4379">
          <w:rPr>
            <w:rStyle w:val="TextoNormalCaracter"/>
          </w:rPr>
          <w:t>21/2019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5.2.- Sentencia </w:t>
      </w:r>
      <w:hyperlink w:anchor="SENTENCIA_2019_21" w:history="1">
        <w:r w:rsidRPr="00AB4379">
          <w:rPr>
            <w:rStyle w:val="TextoNormalCaracter"/>
          </w:rPr>
          <w:t>21/2019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5.3.- Sentencia </w:t>
      </w:r>
      <w:hyperlink w:anchor="SENTENCIA_2019_21" w:history="1">
        <w:r w:rsidRPr="00AB4379">
          <w:rPr>
            <w:rStyle w:val="TextoNormalCaracter"/>
          </w:rPr>
          <w:t>21/2019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5.4.- Sentencia </w:t>
      </w:r>
      <w:hyperlink w:anchor="SENTENCIA_2019_21" w:history="1">
        <w:r w:rsidRPr="00AB4379">
          <w:rPr>
            <w:rStyle w:val="TextoNormalCaracter"/>
          </w:rPr>
          <w:t>21/2019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20.- Sentencia </w:t>
      </w:r>
      <w:hyperlink w:anchor="SENTENCIA_2019_21" w:history="1">
        <w:r w:rsidRPr="00AB4379">
          <w:rPr>
            <w:rStyle w:val="TextoNormalCaracter"/>
          </w:rPr>
          <w:t>21/2019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20.1.- Sentencia </w:t>
      </w:r>
      <w:hyperlink w:anchor="SENTENCIA_2019_21" w:history="1">
        <w:r w:rsidRPr="00AB4379">
          <w:rPr>
            <w:rStyle w:val="TextoNormalCaracter"/>
          </w:rPr>
          <w:t>21/2019</w:t>
        </w:r>
      </w:hyperlink>
      <w:r w:rsidRPr="00AB4379">
        <w:rPr>
          <w:rStyle w:val="TextoNormalCaracter"/>
        </w:rPr>
        <w:t xml:space="preserve"> (interpreta).</w:t>
      </w:r>
    </w:p>
    <w:p w:rsidR="00AB4379" w:rsidRPr="00AB4379" w:rsidRDefault="00AB4379" w:rsidP="00AB4379">
      <w:pPr>
        <w:pStyle w:val="SangriaFrancesaArticulo"/>
        <w:rPr>
          <w:rStyle w:val="TextoNormalCaracter"/>
        </w:rPr>
      </w:pPr>
      <w:r w:rsidRPr="00AB4379">
        <w:rPr>
          <w:rStyle w:val="TextoNormalCaracter"/>
        </w:rPr>
        <w:t xml:space="preserve">Artículo 24.- Sentencia </w:t>
      </w:r>
      <w:hyperlink w:anchor="SENTENCIA_2019_21" w:history="1">
        <w:r w:rsidRPr="00AB4379">
          <w:rPr>
            <w:rStyle w:val="TextoNormalCaracter"/>
          </w:rPr>
          <w:t>21/2019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adicional primera inciso sobre los titulares de las prestaciones inembargables que sean objeto de algún procedimiento de embargo podrán solicitar la asistencia de esta comisión a los efectos de comunicar al órgano emisor de la providencia de embargo su carácter inembargable en toda su extensión, emitiendo certificado de ello.- Sentencia </w:t>
      </w:r>
      <w:hyperlink w:anchor="SENTENCIA_2019_21" w:history="1">
        <w:r w:rsidRPr="00AB4379">
          <w:rPr>
            <w:rStyle w:val="TextoNormalCaracter"/>
          </w:rPr>
          <w:t>21/2019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Disposición adicional quinta, apartado 1.- Sentencia </w:t>
      </w:r>
      <w:hyperlink w:anchor="SENTENCIA_2019_21" w:history="1">
        <w:r w:rsidRPr="00AB4379">
          <w:rPr>
            <w:rStyle w:val="TextoNormalCaracter"/>
          </w:rPr>
          <w:t>21/2019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Disposición adicional quinta, apartado 2.- Sentencia </w:t>
      </w:r>
      <w:hyperlink w:anchor="SENTENCIA_2019_21" w:history="1">
        <w:r w:rsidRPr="00AB4379">
          <w:rPr>
            <w:rStyle w:val="TextoNormalCaracter"/>
          </w:rPr>
          <w:t>21/2019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Disposición adicional quinta, apartado 3.- Sentencia </w:t>
      </w:r>
      <w:hyperlink w:anchor="SENTENCIA_2019_21" w:history="1">
        <w:r w:rsidRPr="00AB4379">
          <w:rPr>
            <w:rStyle w:val="TextoNormalCaracter"/>
          </w:rPr>
          <w:t>21/2019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Disposición transitoria segunda.- Sentencia </w:t>
      </w:r>
      <w:hyperlink w:anchor="SENTENCIA_2019_21" w:history="1">
        <w:r w:rsidRPr="00AB4379">
          <w:rPr>
            <w:rStyle w:val="TextoNormalCaracter"/>
          </w:rPr>
          <w:t>21/2019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transitoria tercera.- Sentencia </w:t>
      </w:r>
      <w:hyperlink w:anchor="SENTENCIA_2019_21" w:history="1">
        <w:r w:rsidRPr="00AB4379">
          <w:rPr>
            <w:rStyle w:val="TextoNormalCaracter"/>
          </w:rPr>
          <w:t>21/2019</w:t>
        </w:r>
      </w:hyperlink>
      <w:r w:rsidRPr="00AB4379">
        <w:rPr>
          <w:rStyle w:val="TextoNormalCaracter"/>
        </w:rPr>
        <w:t xml:space="preserve"> (anula).</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B.2) Cataluña</w:t>
      </w:r>
    </w:p>
    <w:p w:rsidR="00AB4379" w:rsidRPr="00AB4379" w:rsidRDefault="00AB4379" w:rsidP="00AB4379">
      <w:pPr>
        <w:pStyle w:val="TextoNormalNegritaCentr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10/2008, de 10 de julio. Código civil de Cataluña, libro cuarto relativo a las sucesiones</w:t>
      </w:r>
    </w:p>
    <w:p w:rsidR="00AB4379" w:rsidRPr="00AB4379" w:rsidRDefault="00AB4379" w:rsidP="00AB4379">
      <w:pPr>
        <w:pStyle w:val="SangriaFrancesaArticulo"/>
        <w:rPr>
          <w:rStyle w:val="TextoNormalCaracter"/>
        </w:rPr>
      </w:pPr>
      <w:r w:rsidRPr="00AB4379">
        <w:rPr>
          <w:rStyle w:val="TextoNormalCaracter"/>
        </w:rPr>
        <w:t xml:space="preserve">Artículo 411-10-3 b) (redactado por la Ley del Parlamento de Cataluña 10/2017, de 27 de junio).- Sentencia </w:t>
      </w:r>
      <w:hyperlink w:anchor="SENTENCIA_2019_7" w:history="1">
        <w:r w:rsidRPr="00AB4379">
          <w:rPr>
            <w:rStyle w:val="TextoNormalCaracter"/>
          </w:rPr>
          <w:t>7/2019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421-24-1 (redactado por la Ley del Parlamento de Cataluña 10/2017, de 27 de junio).- Sentencia </w:t>
      </w:r>
      <w:hyperlink w:anchor="SENTENCIA_2019_7" w:history="1">
        <w:r w:rsidRPr="00AB4379">
          <w:rPr>
            <w:rStyle w:val="TextoNormalCaracter"/>
          </w:rPr>
          <w:t>7/2019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adicional tercera (redactada por la Ley del Parlamento de Cataluña 10/2017, de 27 de junio).- Sentencia </w:t>
      </w:r>
      <w:hyperlink w:anchor="SENTENCIA_2019_7" w:history="1">
        <w:r w:rsidRPr="00AB4379">
          <w:rPr>
            <w:rStyle w:val="TextoNormalCaracter"/>
          </w:rPr>
          <w:t>7/2019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final quinta (redactada por la Ley del Parlamento de Cataluña 10/2017, de 27 de junio).- Sentencia </w:t>
      </w:r>
      <w:hyperlink w:anchor="SENTENCIA_2019_7" w:history="1">
        <w:r w:rsidRPr="00AB4379">
          <w:rPr>
            <w:rStyle w:val="TextoNormalCaracter"/>
          </w:rPr>
          <w:t>7/2019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lastRenderedPageBreak/>
        <w:t>Ley del Parlamento de Cataluña 14/2015, de 21 de julio. Impuesto sobre las viviendas vacías, y modificación de normas tributarias y la Ley 3/2012</w:t>
      </w:r>
    </w:p>
    <w:p w:rsidR="00AB4379" w:rsidRPr="00AB4379" w:rsidRDefault="00AB4379" w:rsidP="00AB4379">
      <w:pPr>
        <w:pStyle w:val="SangriaFrancesaArticulo"/>
        <w:rPr>
          <w:rStyle w:val="TextoNormalCaracter"/>
        </w:rPr>
      </w:pPr>
      <w:r w:rsidRPr="00AB4379">
        <w:rPr>
          <w:rStyle w:val="TextoNormalCaracter"/>
        </w:rPr>
        <w:t xml:space="preserve">Artículo 1.- Sentencia </w:t>
      </w:r>
      <w:hyperlink w:anchor="SENTENCIA_2019_4" w:history="1">
        <w:r w:rsidRPr="00AB4379">
          <w:rPr>
            <w:rStyle w:val="TextoNormalCaracter"/>
          </w:rPr>
          <w:t>4/2019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4.- Sentencia </w:t>
      </w:r>
      <w:hyperlink w:anchor="SENTENCIA_2019_4" w:history="1">
        <w:r w:rsidRPr="00AB4379">
          <w:rPr>
            <w:rStyle w:val="TextoNormalCaracter"/>
          </w:rPr>
          <w:t>4/2019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9.1.- Sentencia </w:t>
      </w:r>
      <w:hyperlink w:anchor="SENTENCIA_2019_4" w:history="1">
        <w:r w:rsidRPr="00AB4379">
          <w:rPr>
            <w:rStyle w:val="TextoNormalCaracter"/>
          </w:rPr>
          <w:t>4/2019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11.- Sentencia </w:t>
      </w:r>
      <w:hyperlink w:anchor="SENTENCIA_2019_4" w:history="1">
        <w:r w:rsidRPr="00AB4379">
          <w:rPr>
            <w:rStyle w:val="TextoNormalCaracter"/>
          </w:rPr>
          <w:t>4/2019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12.- Sentencia </w:t>
      </w:r>
      <w:hyperlink w:anchor="SENTENCIA_2019_4" w:history="1">
        <w:r w:rsidRPr="00AB4379">
          <w:rPr>
            <w:rStyle w:val="TextoNormalCaracter"/>
          </w:rPr>
          <w:t>4/2019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24/2015, de 29 de julio.  Medidas urgentes para afrontar la emergencia en el ámbito de la vivienda y la pobreza energética</w:t>
      </w:r>
    </w:p>
    <w:p w:rsidR="00AB4379" w:rsidRPr="00AB4379" w:rsidRDefault="00AB4379" w:rsidP="00AB4379">
      <w:pPr>
        <w:pStyle w:val="SangriaFrancesaArticulo"/>
        <w:rPr>
          <w:rStyle w:val="TextoNormalCaracter"/>
        </w:rPr>
      </w:pPr>
      <w:r w:rsidRPr="00AB4379">
        <w:rPr>
          <w:rStyle w:val="TextoNormalCaracter"/>
        </w:rPr>
        <w:t xml:space="preserve">Artículo 2.2.- Sentencia </w:t>
      </w:r>
      <w:hyperlink w:anchor="SENTENCIA_2019_13" w:history="1">
        <w:r w:rsidRPr="00AB4379">
          <w:rPr>
            <w:rStyle w:val="TextoNormalCaracter"/>
          </w:rPr>
          <w:t>13/2019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3.- Sentencia </w:t>
      </w:r>
      <w:hyperlink w:anchor="SENTENCIA_2019_13" w:history="1">
        <w:r w:rsidRPr="00AB4379">
          <w:rPr>
            <w:rStyle w:val="TextoNormalCaracter"/>
          </w:rPr>
          <w:t>13/2019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4.- Sentencia </w:t>
      </w:r>
      <w:hyperlink w:anchor="SENTENCIA_2019_13" w:history="1">
        <w:r w:rsidRPr="00AB4379">
          <w:rPr>
            <w:rStyle w:val="TextoNormalCaracter"/>
          </w:rPr>
          <w:t>13/2019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5.1.- Sentencia </w:t>
      </w:r>
      <w:hyperlink w:anchor="SENTENCIA_2019_13" w:history="1">
        <w:r w:rsidRPr="00AB4379">
          <w:rPr>
            <w:rStyle w:val="TextoNormalCaracter"/>
          </w:rPr>
          <w:t>13/2019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5.2.- Sentencia </w:t>
      </w:r>
      <w:hyperlink w:anchor="SENTENCIA_2019_13" w:history="1">
        <w:r w:rsidRPr="00AB4379">
          <w:rPr>
            <w:rStyle w:val="TextoNormalCaracter"/>
          </w:rPr>
          <w:t>13/2019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5.3.- Sentencia </w:t>
      </w:r>
      <w:hyperlink w:anchor="SENTENCIA_2019_13" w:history="1">
        <w:r w:rsidRPr="00AB4379">
          <w:rPr>
            <w:rStyle w:val="TextoNormalCaracter"/>
          </w:rPr>
          <w:t>13/2019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5.4.- Sentencia </w:t>
      </w:r>
      <w:hyperlink w:anchor="SENTENCIA_2019_13" w:history="1">
        <w:r w:rsidRPr="00AB4379">
          <w:rPr>
            <w:rStyle w:val="TextoNormalCaracter"/>
          </w:rPr>
          <w:t>13/2019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5.9.- Sentencia </w:t>
      </w:r>
      <w:hyperlink w:anchor="SENTENCIA_2019_13" w:history="1">
        <w:r w:rsidRPr="00AB4379">
          <w:rPr>
            <w:rStyle w:val="TextoNormalCaracter"/>
          </w:rPr>
          <w:t>13/2019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7.- Sentencia </w:t>
      </w:r>
      <w:hyperlink w:anchor="SENTENCIA_2019_13" w:history="1">
        <w:r w:rsidRPr="00AB4379">
          <w:rPr>
            <w:rStyle w:val="TextoNormalCaracter"/>
          </w:rPr>
          <w:t>13/2019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adicional.- Sentencia </w:t>
      </w:r>
      <w:hyperlink w:anchor="SENTENCIA_2019_13" w:history="1">
        <w:r w:rsidRPr="00AB4379">
          <w:rPr>
            <w:rStyle w:val="TextoNormalCaracter"/>
          </w:rPr>
          <w:t>13/2019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Disposición transitoria segunda, apartado 1 en lo relativo a la aplicación del artículo 7.- Sentencia </w:t>
      </w:r>
      <w:hyperlink w:anchor="SENTENCIA_2019_13" w:history="1">
        <w:r w:rsidRPr="00AB4379">
          <w:rPr>
            <w:rStyle w:val="TextoNormalCaracter"/>
          </w:rPr>
          <w:t>13/2019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transitoria segunda, apartado 2 en lo relativo a la aplicación del artículo 7.- Sentencia </w:t>
      </w:r>
      <w:hyperlink w:anchor="SENTENCIA_2019_13" w:history="1">
        <w:r w:rsidRPr="00AB4379">
          <w:rPr>
            <w:rStyle w:val="TextoNormalCaracter"/>
          </w:rPr>
          <w:t>13/2019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final tercera.- Sentencia </w:t>
      </w:r>
      <w:hyperlink w:anchor="SENTENCIA_2019_13" w:history="1">
        <w:r w:rsidRPr="00AB4379">
          <w:rPr>
            <w:rStyle w:val="TextoNormalCaracter"/>
          </w:rPr>
          <w:t>13/2019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4/2016, de 23 de diciembre. Medidas de protección del derecho a la vivienda de las personas en riesgo de exclusión residencial</w:t>
      </w:r>
    </w:p>
    <w:p w:rsidR="00AB4379" w:rsidRPr="00AB4379" w:rsidRDefault="00AB4379" w:rsidP="00AB4379">
      <w:pPr>
        <w:pStyle w:val="SangriaFrancesaArticulo"/>
        <w:rPr>
          <w:rStyle w:val="TextoNormalCaracter"/>
        </w:rPr>
      </w:pPr>
      <w:r w:rsidRPr="00AB4379">
        <w:rPr>
          <w:rStyle w:val="TextoNormalCaracter"/>
        </w:rPr>
        <w:t xml:space="preserve">Artículo 8 e).- Sentencia </w:t>
      </w:r>
      <w:hyperlink w:anchor="SENTENCIA_2019_8" w:history="1">
        <w:r w:rsidRPr="00AB4379">
          <w:rPr>
            <w:rStyle w:val="TextoNormalCaracter"/>
          </w:rPr>
          <w:t>8/2019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10.1.- Sentencia </w:t>
      </w:r>
      <w:hyperlink w:anchor="SENTENCIA_2019_8" w:history="1">
        <w:r w:rsidRPr="00AB4379">
          <w:rPr>
            <w:rStyle w:val="TextoNormalCaracter"/>
          </w:rPr>
          <w:t>8/2019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14.8.- Sentencia </w:t>
      </w:r>
      <w:hyperlink w:anchor="SENTENCIA_2019_8" w:history="1">
        <w:r w:rsidRPr="00AB4379">
          <w:rPr>
            <w:rStyle w:val="TextoNormalCaracter"/>
          </w:rPr>
          <w:t>8/2019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15.- Sentencia </w:t>
      </w:r>
      <w:hyperlink w:anchor="SENTENCIA_2019_8" w:history="1">
        <w:r w:rsidRPr="00AB4379">
          <w:rPr>
            <w:rStyle w:val="TextoNormalCaracter"/>
          </w:rPr>
          <w:t>8/2019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16.- Sentencia </w:t>
      </w:r>
      <w:hyperlink w:anchor="SENTENCIA_2019_8" w:history="1">
        <w:r w:rsidRPr="00AB4379">
          <w:rPr>
            <w:rStyle w:val="TextoNormalCaracter"/>
          </w:rPr>
          <w:t>8/2019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17.- Sentencia </w:t>
      </w:r>
      <w:hyperlink w:anchor="SENTENCIA_2019_8" w:history="1">
        <w:r w:rsidRPr="00AB4379">
          <w:rPr>
            <w:rStyle w:val="TextoNormalCaracter"/>
          </w:rPr>
          <w:t>8/2019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17.3.- Sentencia </w:t>
      </w:r>
      <w:hyperlink w:anchor="SENTENCIA_2019_8" w:history="1">
        <w:r w:rsidRPr="00AB4379">
          <w:rPr>
            <w:rStyle w:val="TextoNormalCaracter"/>
          </w:rPr>
          <w:t>8/2019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17.4.- Sentencia </w:t>
      </w:r>
      <w:hyperlink w:anchor="SENTENCIA_2019_8" w:history="1">
        <w:r w:rsidRPr="00AB4379">
          <w:rPr>
            <w:rStyle w:val="TextoNormalCaracter"/>
          </w:rPr>
          <w:t>8/2019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17.5.- Sentencia </w:t>
      </w:r>
      <w:hyperlink w:anchor="SENTENCIA_2019_8" w:history="1">
        <w:r w:rsidRPr="00AB4379">
          <w:rPr>
            <w:rStyle w:val="TextoNormalCaracter"/>
          </w:rPr>
          <w:t>8/2019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Disposición final tercera, apartado 3.- Sentencia </w:t>
      </w:r>
      <w:hyperlink w:anchor="SENTENCIA_2019_8" w:history="1">
        <w:r w:rsidRPr="00AB4379">
          <w:rPr>
            <w:rStyle w:val="TextoNormalCaracter"/>
          </w:rPr>
          <w:t>8/2019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Disposición final sexta.- Sentencia </w:t>
      </w:r>
      <w:hyperlink w:anchor="SENTENCIA_2019_8" w:history="1">
        <w:r w:rsidRPr="00AB4379">
          <w:rPr>
            <w:rStyle w:val="TextoNormalCaracter"/>
          </w:rPr>
          <w:t>8/2019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6/2017, de 9 de mayo. Impuesto sobre los activos no productivos de las personas jurídicas</w:t>
      </w:r>
    </w:p>
    <w:p w:rsidR="00AB4379" w:rsidRPr="00AB4379" w:rsidRDefault="00AB4379" w:rsidP="00AB4379">
      <w:pPr>
        <w:pStyle w:val="SangriaFrancesaArticulo"/>
        <w:rPr>
          <w:rStyle w:val="TextoNormalCaracter"/>
        </w:rPr>
      </w:pPr>
      <w:r w:rsidRPr="00AB4379">
        <w:rPr>
          <w:rStyle w:val="TextoNormalCaracter"/>
        </w:rPr>
        <w:t xml:space="preserve">Artículo 3.1 a).- Sentencia </w:t>
      </w:r>
      <w:hyperlink w:anchor="SENTENCIA_2019_28" w:history="1">
        <w:r w:rsidRPr="00AB4379">
          <w:rPr>
            <w:rStyle w:val="TextoNormalCaracter"/>
          </w:rPr>
          <w:t>28/2019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3.1 b).- Sentencia </w:t>
      </w:r>
      <w:hyperlink w:anchor="SENTENCIA_2019_28" w:history="1">
        <w:r w:rsidRPr="00AB4379">
          <w:rPr>
            <w:rStyle w:val="TextoNormalCaracter"/>
          </w:rPr>
          <w:t>28/2019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6 inciso sobre entidades que, sin tener personalidad jurídica, constituyen una unidad económica o.- Sentencia </w:t>
      </w:r>
      <w:hyperlink w:anchor="SENTENCIA_2019_28" w:history="1">
        <w:r w:rsidRPr="00AB4379">
          <w:rPr>
            <w:rStyle w:val="TextoNormalCaracter"/>
          </w:rPr>
          <w:t>28/2019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lastRenderedPageBreak/>
        <w:t>Ley del Parlamento de Cataluña 10/2017, de 27 de junio. Voluntades digitales y de modificación del Código civil de Cataluña, libros segundo y cuarto</w:t>
      </w:r>
    </w:p>
    <w:p w:rsidR="00AB4379" w:rsidRPr="00AB4379" w:rsidRDefault="00AB4379" w:rsidP="00AB4379">
      <w:pPr>
        <w:pStyle w:val="SangriaFrancesaArticulo"/>
        <w:rPr>
          <w:rStyle w:val="TextoNormalCaracter"/>
        </w:rPr>
      </w:pPr>
      <w:r w:rsidRPr="00AB4379">
        <w:rPr>
          <w:rStyle w:val="TextoNormalCaracter"/>
        </w:rPr>
        <w:t xml:space="preserve">Artículo 6 (en cuanto a la redacción dada al artículo 411.10.3 b) del Código Civil de Cataluña).- Sentencia </w:t>
      </w:r>
      <w:hyperlink w:anchor="SENTENCIA_2019_7" w:history="1">
        <w:r w:rsidRPr="00AB4379">
          <w:rPr>
            <w:rStyle w:val="TextoNormalCaracter"/>
          </w:rPr>
          <w:t>7/2019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8 (en cuanto a la redacción dada al artículo 421.1 del Código Civil de Cataluña).- Sentencia </w:t>
      </w:r>
      <w:hyperlink w:anchor="SENTENCIA_2019_7" w:history="1">
        <w:r w:rsidRPr="00AB4379">
          <w:rPr>
            <w:rStyle w:val="TextoNormalCaracter"/>
          </w:rPr>
          <w:t>7/2019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10.- Sentencia </w:t>
      </w:r>
      <w:hyperlink w:anchor="SENTENCIA_2019_7" w:history="1">
        <w:r w:rsidRPr="00AB4379">
          <w:rPr>
            <w:rStyle w:val="TextoNormalCaracter"/>
          </w:rPr>
          <w:t>7/2019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Artículo 11.- Sentencia </w:t>
      </w:r>
      <w:hyperlink w:anchor="SENTENCIA_2019_7" w:history="1">
        <w:r w:rsidRPr="00AB4379">
          <w:rPr>
            <w:rStyle w:val="TextoNormalCaracter"/>
          </w:rPr>
          <w:t>7/2019</w:t>
        </w:r>
      </w:hyperlink>
      <w:r w:rsidRPr="00AB4379">
        <w:rPr>
          <w:rStyle w:val="TextoNormalCaracter"/>
        </w:rPr>
        <w:t xml:space="preserve"> (anula).</w:t>
      </w:r>
    </w:p>
    <w:p w:rsidR="00AB4379" w:rsidRPr="00AB4379" w:rsidRDefault="00AB4379" w:rsidP="00AB4379">
      <w:pPr>
        <w:pStyle w:val="SangriaFrancesaArticulo"/>
        <w:rPr>
          <w:rStyle w:val="TextoNormalCaracter"/>
        </w:rPr>
      </w:pPr>
      <w:r w:rsidRPr="00AB4379">
        <w:rPr>
          <w:rStyle w:val="TextoNormalCaracter"/>
        </w:rPr>
        <w:t xml:space="preserve">Disposición final primera.- Sentencia </w:t>
      </w:r>
      <w:hyperlink w:anchor="SENTENCIA_2019_7" w:history="1">
        <w:r w:rsidRPr="00AB4379">
          <w:rPr>
            <w:rStyle w:val="TextoNormalCaracter"/>
          </w:rPr>
          <w:t>7/2019</w:t>
        </w:r>
      </w:hyperlink>
      <w:r w:rsidRPr="00AB4379">
        <w:rPr>
          <w:rStyle w:val="TextoNormalCaracter"/>
        </w:rPr>
        <w:t xml:space="preserve"> (anula).</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B.3) Murcia</w:t>
      </w:r>
    </w:p>
    <w:p w:rsidR="00AB4379" w:rsidRPr="00AB4379" w:rsidRDefault="00AB4379" w:rsidP="00AB4379">
      <w:pPr>
        <w:pStyle w:val="TextoNormalNegritaCentr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 Asamblea Regional de Murcia 7/2011, de 26 de diciembre. Medidas fiscales y de fomento económico en la Región de Murcia</w:t>
      </w:r>
    </w:p>
    <w:p w:rsidR="00AB4379" w:rsidRPr="00AB4379" w:rsidRDefault="00AB4379" w:rsidP="00AB4379">
      <w:pPr>
        <w:pStyle w:val="SangriaFrancesaArticulo"/>
        <w:rPr>
          <w:rStyle w:val="TextoNormalCaracter"/>
        </w:rPr>
      </w:pPr>
      <w:r w:rsidRPr="00AB4379">
        <w:rPr>
          <w:rStyle w:val="TextoNormalCaracter"/>
        </w:rPr>
        <w:t xml:space="preserve">Artículo 6.- Sentencia </w:t>
      </w:r>
      <w:hyperlink w:anchor="SENTENCIA_2019_22" w:history="1">
        <w:r w:rsidRPr="00AB4379">
          <w:rPr>
            <w:rStyle w:val="TextoNormalCaracter"/>
          </w:rPr>
          <w:t>22/2019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6.2.- Sentencia </w:t>
      </w:r>
      <w:hyperlink w:anchor="SENTENCIA_2019_22" w:history="1">
        <w:r w:rsidRPr="00AB4379">
          <w:rPr>
            <w:rStyle w:val="TextoNormalCaracter"/>
          </w:rPr>
          <w:t>22/2019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6.6.- Sentencia </w:t>
      </w:r>
      <w:hyperlink w:anchor="SENTENCIA_2019_22" w:history="1">
        <w:r w:rsidRPr="00AB4379">
          <w:rPr>
            <w:rStyle w:val="TextoNormalCaracter"/>
          </w:rPr>
          <w:t>22/2019</w:t>
        </w:r>
      </w:hyperlink>
      <w:r w:rsidRPr="00AB4379">
        <w:rPr>
          <w:rStyle w:val="TextoNormalCaracter"/>
        </w:rPr>
        <w:t>.</w:t>
      </w:r>
    </w:p>
    <w:p w:rsidR="00AB4379" w:rsidRPr="00AB4379" w:rsidRDefault="00AB4379" w:rsidP="00AB4379">
      <w:pPr>
        <w:pStyle w:val="SangriaFrancesaArticulo"/>
        <w:rPr>
          <w:rStyle w:val="TextoNormalCaracter"/>
        </w:rPr>
      </w:pPr>
      <w:r w:rsidRPr="00AB4379">
        <w:rPr>
          <w:rStyle w:val="TextoNormalCaracter"/>
        </w:rPr>
        <w:t xml:space="preserve">Artículo 6.7.- Sentencia </w:t>
      </w:r>
      <w:hyperlink w:anchor="SENTENCIA_2019_22" w:history="1">
        <w:r w:rsidRPr="00AB4379">
          <w:rPr>
            <w:rStyle w:val="TextoNormalCaracter"/>
          </w:rPr>
          <w:t>22/2019</w:t>
        </w:r>
      </w:hyperlink>
      <w:r w:rsidRPr="00AB4379">
        <w:rPr>
          <w:rStyle w:val="TextoNormalCaracter"/>
        </w:rPr>
        <w:t>.</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B.4) Valencia</w:t>
      </w:r>
    </w:p>
    <w:p w:rsidR="00AB4379" w:rsidRPr="00AB4379" w:rsidRDefault="00AB4379" w:rsidP="00AB4379">
      <w:pPr>
        <w:pStyle w:val="TextoNormalNegritaCentr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las Cortes Valencianas 10/2014, de 29 de diciembre. Salud de la Comunitat Valenciana</w:t>
      </w:r>
    </w:p>
    <w:p w:rsidR="00AB4379" w:rsidRPr="00AB4379" w:rsidRDefault="00AB4379" w:rsidP="00AB4379">
      <w:pPr>
        <w:pStyle w:val="SangriaFrancesaArticulo"/>
        <w:rPr>
          <w:rStyle w:val="TextoNormalCaracter"/>
        </w:rPr>
      </w:pPr>
      <w:r w:rsidRPr="00AB4379">
        <w:rPr>
          <w:rStyle w:val="TextoNormalCaracter"/>
        </w:rPr>
        <w:t xml:space="preserve">Artículo 79.2 (redactado por la Ley de las Cortes Valencianas 8/2018, de 20 de abril).- Sentencia </w:t>
      </w:r>
      <w:hyperlink w:anchor="SENTENCIA_2019_14" w:history="1">
        <w:r w:rsidRPr="00AB4379">
          <w:rPr>
            <w:rStyle w:val="TextoNormalCaracter"/>
          </w:rPr>
          <w:t>14/2019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las Cortes Valencianas 8/2018, de 20 de abril. Modificación de la Ley 10/2014, de 29 de diciembre, de Salud de la Comunitat Valenciana</w:t>
      </w:r>
    </w:p>
    <w:p w:rsidR="00AB4379" w:rsidRPr="00AB4379" w:rsidRDefault="00AB4379" w:rsidP="00AB4379">
      <w:pPr>
        <w:pStyle w:val="SangriaFrancesaArticulo"/>
        <w:rPr>
          <w:rStyle w:val="TextoNormalCaracter"/>
        </w:rPr>
      </w:pPr>
      <w:r w:rsidRPr="00AB4379">
        <w:rPr>
          <w:rStyle w:val="TextoNormalCaracter"/>
        </w:rPr>
        <w:t xml:space="preserve">Artículo único, apartado 65 los términos "de titularidad pública".- Sentencia </w:t>
      </w:r>
      <w:hyperlink w:anchor="SENTENCIA_2019_14" w:history="1">
        <w:r w:rsidRPr="00AB4379">
          <w:rPr>
            <w:rStyle w:val="TextoNormalCaracter"/>
          </w:rPr>
          <w:t>14/2019</w:t>
        </w:r>
      </w:hyperlink>
      <w:r w:rsidRPr="00AB4379">
        <w:rPr>
          <w:rStyle w:val="TextoNormalCaracter"/>
        </w:rPr>
        <w:t xml:space="preserve"> (anula).</w:t>
      </w:r>
    </w:p>
    <w:p w:rsidR="00AB4379" w:rsidRPr="00AB4379" w:rsidRDefault="00AB4379">
      <w:pPr>
        <w:spacing w:after="160" w:line="259" w:lineRule="auto"/>
        <w:rPr>
          <w:rStyle w:val="TextoNormalCaracter"/>
        </w:rPr>
      </w:pPr>
      <w:r w:rsidRPr="00AB4379">
        <w:rPr>
          <w:rStyle w:val="TextoNormalCaracter"/>
        </w:rPr>
        <w:br w:type="page"/>
      </w:r>
    </w:p>
    <w:p w:rsidR="00AB4379" w:rsidRPr="00AB4379" w:rsidRDefault="00AB4379" w:rsidP="00AB4379">
      <w:pPr>
        <w:pStyle w:val="SangriaFrancesaArticulo"/>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tulondice"/>
        <w:suppressAutoHyphens/>
        <w:rPr>
          <w:rStyle w:val="TextoNormalCaracter"/>
        </w:rPr>
      </w:pPr>
      <w:r w:rsidRPr="00AB4379">
        <w:rPr>
          <w:rStyle w:val="TextoNormalCaracter"/>
        </w:rPr>
        <w:t>4. ÍNDICE DE DISPOSICIONES GENERALES IMPUGNADAS</w:t>
      </w: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extoNormal"/>
        <w:rPr>
          <w:rStyle w:val="TextoNormalCaracter"/>
        </w:rPr>
      </w:pPr>
      <w:bookmarkStart w:id="52" w:name="INDICE22824"/>
      <w:bookmarkEnd w:id="52"/>
    </w:p>
    <w:p w:rsidR="00AB4379" w:rsidRPr="00AB4379" w:rsidRDefault="00AB4379" w:rsidP="00AB4379">
      <w:pPr>
        <w:pStyle w:val="TextoIndiceNivel2"/>
        <w:suppressAutoHyphens/>
        <w:rPr>
          <w:rStyle w:val="TextoNormalCaracter"/>
        </w:rPr>
      </w:pPr>
      <w:r w:rsidRPr="00AB4379">
        <w:rPr>
          <w:rStyle w:val="TextoNormalCaracter"/>
        </w:rPr>
        <w:t>B) Disposiciones de las Comunidades y Ciudades Autónomas</w:t>
      </w:r>
    </w:p>
    <w:p w:rsidR="00AB4379" w:rsidRPr="00AB4379" w:rsidRDefault="00AB4379" w:rsidP="00AB4379">
      <w:pPr>
        <w:pStyle w:val="TextoNormal"/>
        <w:rPr>
          <w:rStyle w:val="TextoNormalCaracter"/>
        </w:rPr>
      </w:pPr>
    </w:p>
    <w:p w:rsidR="00AB4379" w:rsidRPr="00AB4379" w:rsidRDefault="00AB4379" w:rsidP="00AB4379">
      <w:pPr>
        <w:pStyle w:val="TextoIndiceNivel2"/>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B.1) Cataluña</w:t>
      </w:r>
    </w:p>
    <w:p w:rsidR="00AB4379" w:rsidRPr="00AB4379" w:rsidRDefault="00AB4379" w:rsidP="00AB4379">
      <w:pPr>
        <w:pStyle w:val="TextoNormalNegritaCentr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Resolución del Presidente del Parlamento de Cataluña, de 22 de enero de 2018. Proposición de investidura de don Carles Puigdemont i Casamajó como candidato a Presidente del Gobierno de la Generalitat de Cataluña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9" w:history="1">
        <w:r w:rsidRPr="00AB4379">
          <w:rPr>
            <w:rStyle w:val="TextoNormalCaracter"/>
          </w:rPr>
          <w:t>19/2019</w:t>
        </w:r>
      </w:hyperlink>
      <w:r w:rsidRPr="00AB4379">
        <w:rPr>
          <w:rStyle w:val="TextoNormalCaracter"/>
        </w:rPr>
        <w:t xml:space="preserve"> (anula).</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53" w:name="INDICE22825"/>
    </w:p>
    <w:bookmarkEnd w:id="53"/>
    <w:p w:rsidR="00AB4379" w:rsidRPr="00AB4379" w:rsidRDefault="00AB4379" w:rsidP="00AB4379">
      <w:pPr>
        <w:pStyle w:val="TextoIndiceNivel2"/>
        <w:suppressAutoHyphens/>
        <w:rPr>
          <w:rStyle w:val="TextoNormalCaracter"/>
        </w:rPr>
      </w:pPr>
      <w:r w:rsidRPr="00AB4379">
        <w:rPr>
          <w:rStyle w:val="TextoNormalCaracter"/>
        </w:rPr>
        <w:t>C) Disposiciones de territorios históricos y corporaciones locales</w:t>
      </w:r>
    </w:p>
    <w:p w:rsidR="00AB4379" w:rsidRPr="00AB4379" w:rsidRDefault="00AB4379" w:rsidP="00AB4379">
      <w:pPr>
        <w:pStyle w:val="TextoNormal"/>
        <w:rPr>
          <w:rStyle w:val="TextoNormalCaracter"/>
        </w:rPr>
      </w:pPr>
    </w:p>
    <w:p w:rsidR="00AB4379" w:rsidRPr="00AB4379" w:rsidRDefault="00AB4379" w:rsidP="00AB4379">
      <w:pPr>
        <w:pStyle w:val="TextoIndiceNivel2"/>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C.2) Territorios históricos</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C.2.1) Araba/Álava</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Norma Foral de la Junta general de Álava 24/2014, de 9 de julio. Impuesto sobre el valor de la producción de la energía eléctrica</w:t>
      </w:r>
    </w:p>
    <w:p w:rsidR="00AB4379" w:rsidRPr="00AB4379" w:rsidRDefault="00AB4379" w:rsidP="00AB4379">
      <w:pPr>
        <w:pStyle w:val="SangriaFrancesaArticulo"/>
        <w:rPr>
          <w:rStyle w:val="TextoNormalCaracter"/>
        </w:rPr>
      </w:pPr>
      <w:r w:rsidRPr="00AB4379">
        <w:rPr>
          <w:rStyle w:val="TextoNormalCaracter"/>
        </w:rPr>
        <w:t xml:space="preserve">Disposición final primera.- Sentencia </w:t>
      </w:r>
      <w:hyperlink w:anchor="SENTENCIA_2019_9" w:history="1">
        <w:r w:rsidRPr="00AB4379">
          <w:rPr>
            <w:rStyle w:val="TextoNormalCaracter"/>
          </w:rPr>
          <w:t>9/2019</w:t>
        </w:r>
      </w:hyperlink>
      <w:r w:rsidRPr="00AB4379">
        <w:rPr>
          <w:rStyle w:val="TextoNormalCaracter"/>
        </w:rPr>
        <w:t>.</w:t>
      </w:r>
    </w:p>
    <w:p w:rsidR="00AB4379" w:rsidRPr="00AB4379" w:rsidRDefault="00AB4379">
      <w:pPr>
        <w:spacing w:after="160" w:line="259" w:lineRule="auto"/>
        <w:rPr>
          <w:rStyle w:val="TextoNormalCaracter"/>
        </w:rPr>
      </w:pPr>
      <w:r w:rsidRPr="00AB4379">
        <w:rPr>
          <w:rStyle w:val="TextoNormalCaracter"/>
        </w:rPr>
        <w:br w:type="page"/>
      </w:r>
    </w:p>
    <w:p w:rsidR="00AB4379" w:rsidRPr="00AB4379" w:rsidRDefault="00AB4379" w:rsidP="00AB4379">
      <w:pPr>
        <w:pStyle w:val="SangriaFrancesaArticulo"/>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tulondice"/>
        <w:suppressAutoHyphens/>
        <w:rPr>
          <w:rStyle w:val="TextoNormalCaracter"/>
        </w:rPr>
      </w:pPr>
      <w:r w:rsidRPr="00AB4379">
        <w:rPr>
          <w:rStyle w:val="TextoNormalCaracter"/>
        </w:rPr>
        <w:t>5. ÍNDICE DE DISPOSICIONES CITADAS</w:t>
      </w: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extoNormal"/>
        <w:rPr>
          <w:rStyle w:val="TextoNormalCaracter"/>
        </w:rPr>
      </w:pPr>
      <w:bookmarkStart w:id="54" w:name="INDICE22804"/>
      <w:bookmarkEnd w:id="54"/>
    </w:p>
    <w:p w:rsidR="00AB4379" w:rsidRPr="00AB4379" w:rsidRDefault="00AB4379" w:rsidP="00AB4379">
      <w:pPr>
        <w:pStyle w:val="TextoIndiceNivel2"/>
        <w:suppressAutoHyphens/>
        <w:rPr>
          <w:rStyle w:val="TextoNormalCaracter"/>
        </w:rPr>
      </w:pPr>
      <w:r w:rsidRPr="00AB4379">
        <w:rPr>
          <w:rStyle w:val="TextoNormalCaracter"/>
        </w:rPr>
        <w:t>A) Constitución</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Constitución española, de 27 de diciembre de 1978</w:t>
      </w:r>
    </w:p>
    <w:p w:rsidR="00AB4379" w:rsidRPr="00AB4379" w:rsidRDefault="00AB4379" w:rsidP="00AB4379">
      <w:pPr>
        <w:pStyle w:val="SangriaFrancesaArticulo"/>
        <w:rPr>
          <w:rStyle w:val="TextoNormalCaracter"/>
        </w:rPr>
      </w:pPr>
      <w:r w:rsidRPr="00AB4379">
        <w:rPr>
          <w:rStyle w:val="TextoNormalCaracter"/>
        </w:rPr>
        <w:t xml:space="preserve">Título I, capítulo III.- Sentencia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Preámbulo.- Sentencia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1.1.- Sentencias </w:t>
      </w:r>
      <w:hyperlink w:anchor="SENTENCIA_2019_19" w:history="1">
        <w:r w:rsidRPr="00AB4379">
          <w:rPr>
            <w:rStyle w:val="TextoNormalCaracter"/>
          </w:rPr>
          <w:t>19/2019</w:t>
        </w:r>
      </w:hyperlink>
      <w:r w:rsidRPr="00AB4379">
        <w:rPr>
          <w:rStyle w:val="TextoNormalCaracter"/>
        </w:rPr>
        <w:t xml:space="preserve">, f. 6; </w:t>
      </w:r>
      <w:hyperlink w:anchor="SENTENCIA_2019_25" w:history="1">
        <w:r w:rsidRPr="00AB4379">
          <w:rPr>
            <w:rStyle w:val="TextoNormalCaracter"/>
          </w:rPr>
          <w:t>25/2019</w:t>
        </w:r>
      </w:hyperlink>
      <w:r w:rsidRPr="00AB4379">
        <w:rPr>
          <w:rStyle w:val="TextoNormalCaracter"/>
        </w:rPr>
        <w:t xml:space="preserve">, f. 7;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xml:space="preserve">, f. 3; </w:t>
      </w:r>
      <w:hyperlink w:anchor="SENTENCIA_2019_31" w:history="1">
        <w:r w:rsidRPr="00AB4379">
          <w:rPr>
            <w:rStyle w:val="TextoNormalCaracter"/>
          </w:rPr>
          <w:t>31/2019</w:t>
        </w:r>
      </w:hyperlink>
      <w:r w:rsidRPr="00AB4379">
        <w:rPr>
          <w:rStyle w:val="TextoNormalCaracter"/>
        </w:rPr>
        <w:t xml:space="preserve">, f. 8;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2.- Sentencia </w:t>
      </w:r>
      <w:hyperlink w:anchor="SENTENCIA_2019_13" w:history="1">
        <w:r w:rsidRPr="00AB4379">
          <w:rPr>
            <w:rStyle w:val="TextoNormalCaracter"/>
          </w:rPr>
          <w:t>13/2019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9.1.- Sentencia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9.2.- Sentencia </w:t>
      </w:r>
      <w:hyperlink w:anchor="SENTENCIA_2019_32" w:history="1">
        <w:r w:rsidRPr="00AB4379">
          <w:rPr>
            <w:rStyle w:val="TextoNormalCaracter"/>
          </w:rPr>
          <w:t>32/2019</w:t>
        </w:r>
      </w:hyperlink>
      <w:r w:rsidRPr="00AB4379">
        <w:rPr>
          <w:rStyle w:val="TextoNormalCaracter"/>
        </w:rPr>
        <w:t>, f. 6, VP.</w:t>
      </w:r>
    </w:p>
    <w:p w:rsidR="00AB4379" w:rsidRPr="00AB4379" w:rsidRDefault="00AB4379" w:rsidP="00AB4379">
      <w:pPr>
        <w:pStyle w:val="SangriaFrancesaArticulo"/>
        <w:rPr>
          <w:rStyle w:val="TextoNormalCaracter"/>
        </w:rPr>
      </w:pPr>
      <w:r w:rsidRPr="00AB4379">
        <w:rPr>
          <w:rStyle w:val="TextoNormalCaracter"/>
        </w:rPr>
        <w:t xml:space="preserve">Artículo 9.3 (irretroactividad).- Sentencia </w:t>
      </w:r>
      <w:hyperlink w:anchor="SENTENCIA_2019_10" w:history="1">
        <w:r w:rsidRPr="00AB4379">
          <w:rPr>
            <w:rStyle w:val="TextoNormalCaracter"/>
          </w:rPr>
          <w:t>10/2019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9.3 (seguridad jurídica).- Sentencias </w:t>
      </w:r>
      <w:hyperlink w:anchor="SENTENCIA_2019_6" w:history="1">
        <w:r w:rsidRPr="00AB4379">
          <w:rPr>
            <w:rStyle w:val="TextoNormalCaracter"/>
          </w:rPr>
          <w:t>6/2019</w:t>
        </w:r>
      </w:hyperlink>
      <w:r w:rsidRPr="00AB4379">
        <w:rPr>
          <w:rStyle w:val="TextoNormalCaracter"/>
        </w:rPr>
        <w:t xml:space="preserve">, f. 6, VP; </w:t>
      </w:r>
      <w:hyperlink w:anchor="SENTENCIA_2019_9" w:history="1">
        <w:r w:rsidRPr="00AB4379">
          <w:rPr>
            <w:rStyle w:val="TextoNormalCaracter"/>
          </w:rPr>
          <w:t>9/2019</w:t>
        </w:r>
      </w:hyperlink>
      <w:r w:rsidRPr="00AB4379">
        <w:rPr>
          <w:rStyle w:val="TextoNormalCaracter"/>
        </w:rPr>
        <w:t xml:space="preserve">, ff. 1, 2, 5; </w:t>
      </w:r>
      <w:hyperlink w:anchor="SENTENCIA_2019_18" w:history="1">
        <w:r w:rsidRPr="00AB4379">
          <w:rPr>
            <w:rStyle w:val="TextoNormalCaracter"/>
          </w:rPr>
          <w:t>18/2019</w:t>
        </w:r>
      </w:hyperlink>
      <w:r w:rsidRPr="00AB4379">
        <w:rPr>
          <w:rStyle w:val="TextoNormalCaracter"/>
        </w:rPr>
        <w:t xml:space="preserve">, ff. 1, 3; </w:t>
      </w:r>
      <w:hyperlink w:anchor="SENTENCIA_2019_23" w:history="1">
        <w:r w:rsidRPr="00AB4379">
          <w:rPr>
            <w:rStyle w:val="TextoNormalCaracter"/>
          </w:rPr>
          <w:t>23/2019</w:t>
        </w:r>
      </w:hyperlink>
      <w:r w:rsidRPr="00AB4379">
        <w:rPr>
          <w:rStyle w:val="TextoNormalCaracter"/>
        </w:rPr>
        <w:t xml:space="preserve">, f. 2; </w:t>
      </w:r>
      <w:hyperlink w:anchor="SENTENCIA_2019_26" w:history="1">
        <w:r w:rsidRPr="00AB4379">
          <w:rPr>
            <w:rStyle w:val="TextoNormalCaracter"/>
          </w:rPr>
          <w:t>26/2019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10.1.- Sentencia </w:t>
      </w:r>
      <w:hyperlink w:anchor="SENTENCIA_2019_32" w:history="1">
        <w:r w:rsidRPr="00AB4379">
          <w:rPr>
            <w:rStyle w:val="TextoNormalCaracter"/>
          </w:rPr>
          <w:t>32/2019</w:t>
        </w:r>
      </w:hyperlink>
      <w:r w:rsidRPr="00AB4379">
        <w:rPr>
          <w:rStyle w:val="TextoNormalCaracter"/>
        </w:rPr>
        <w:t>, f. 5, VP.</w:t>
      </w:r>
    </w:p>
    <w:p w:rsidR="00AB4379" w:rsidRPr="00AB4379" w:rsidRDefault="00AB4379" w:rsidP="00AB4379">
      <w:pPr>
        <w:pStyle w:val="SangriaFrancesaArticulo"/>
        <w:rPr>
          <w:rStyle w:val="TextoNormalCaracter"/>
        </w:rPr>
      </w:pPr>
      <w:r w:rsidRPr="00AB4379">
        <w:rPr>
          <w:rStyle w:val="TextoNormalCaracter"/>
        </w:rPr>
        <w:t xml:space="preserve">Artículo 10.2.- Sentencias </w:t>
      </w:r>
      <w:hyperlink w:anchor="SENTENCIA_2019_2" w:history="1">
        <w:r w:rsidRPr="00AB4379">
          <w:rPr>
            <w:rStyle w:val="TextoNormalCaracter"/>
          </w:rPr>
          <w:t>2/2019</w:t>
        </w:r>
      </w:hyperlink>
      <w:r w:rsidRPr="00AB4379">
        <w:rPr>
          <w:rStyle w:val="TextoNormalCaracter"/>
        </w:rPr>
        <w:t xml:space="preserve">, f. 5; </w:t>
      </w:r>
      <w:hyperlink w:anchor="SENTENCIA_2019_10" w:history="1">
        <w:r w:rsidRPr="00AB4379">
          <w:rPr>
            <w:rStyle w:val="TextoNormalCaracter"/>
          </w:rPr>
          <w:t>10/2019</w:t>
        </w:r>
      </w:hyperlink>
      <w:r w:rsidRPr="00AB4379">
        <w:rPr>
          <w:rStyle w:val="TextoNormalCaracter"/>
        </w:rPr>
        <w:t xml:space="preserve">, f. 4; </w:t>
      </w:r>
      <w:hyperlink w:anchor="SENTENCIA_2019_23" w:history="1">
        <w:r w:rsidRPr="00AB4379">
          <w:rPr>
            <w:rStyle w:val="TextoNormalCaracter"/>
          </w:rPr>
          <w:t>23/2019</w:t>
        </w:r>
      </w:hyperlink>
      <w:r w:rsidRPr="00AB4379">
        <w:rPr>
          <w:rStyle w:val="TextoNormalCaracter"/>
        </w:rPr>
        <w:t xml:space="preserve">, f. 2; </w:t>
      </w:r>
      <w:hyperlink w:anchor="SENTENCIA_2019_25" w:history="1">
        <w:r w:rsidRPr="00AB4379">
          <w:rPr>
            <w:rStyle w:val="TextoNormalCaracter"/>
          </w:rPr>
          <w:t>25/2019</w:t>
        </w:r>
      </w:hyperlink>
      <w:r w:rsidRPr="00AB4379">
        <w:rPr>
          <w:rStyle w:val="TextoNormalCaracter"/>
        </w:rPr>
        <w:t xml:space="preserve">, f. 8;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xml:space="preserve">, f. 4; </w:t>
      </w:r>
      <w:hyperlink w:anchor="SENTENCIA_2019_32" w:history="1">
        <w:r w:rsidRPr="00AB4379">
          <w:rPr>
            <w:rStyle w:val="TextoNormalCaracter"/>
          </w:rPr>
          <w:t>32/2019</w:t>
        </w:r>
      </w:hyperlink>
      <w:r w:rsidRPr="00AB4379">
        <w:rPr>
          <w:rStyle w:val="TextoNormalCaracter"/>
        </w:rPr>
        <w:t xml:space="preserve">, f. 6, VP; </w:t>
      </w:r>
      <w:hyperlink w:anchor="SENTENCIA_2019_34" w:history="1">
        <w:r w:rsidRPr="00AB4379">
          <w:rPr>
            <w:rStyle w:val="TextoNormalCaracter"/>
          </w:rPr>
          <w:t>34/2019</w:t>
        </w:r>
      </w:hyperlink>
      <w:r w:rsidRPr="00AB4379">
        <w:rPr>
          <w:rStyle w:val="TextoNormalCaracter"/>
        </w:rPr>
        <w:t>, f. 5.</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12" w:history="1">
        <w:r w:rsidRPr="00AB4379">
          <w:rPr>
            <w:rStyle w:val="TextoNormalCaracter"/>
          </w:rPr>
          <w:t>12/2019</w:t>
        </w:r>
      </w:hyperlink>
      <w:r w:rsidRPr="00AB4379">
        <w:rPr>
          <w:rStyle w:val="TextoNormalCaracter"/>
        </w:rPr>
        <w:t xml:space="preserve">, f. 3; </w:t>
      </w:r>
      <w:hyperlink w:anchor="AUTO_2019_13" w:history="1">
        <w:r w:rsidRPr="00AB4379">
          <w:rPr>
            <w:rStyle w:val="TextoNormalCaracter"/>
          </w:rPr>
          <w:t>13/2019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13.- Auto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13.3.- Auto </w:t>
      </w:r>
      <w:hyperlink w:anchor="AUTO_2019_10" w:history="1">
        <w:r w:rsidRPr="00AB4379">
          <w:rPr>
            <w:rStyle w:val="TextoNormalCaracter"/>
          </w:rPr>
          <w:t>10/2019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14.- Sentencias </w:t>
      </w:r>
      <w:hyperlink w:anchor="SENTENCIA_2019_2" w:history="1">
        <w:r w:rsidRPr="00AB4379">
          <w:rPr>
            <w:rStyle w:val="TextoNormalCaracter"/>
          </w:rPr>
          <w:t>2/2019</w:t>
        </w:r>
      </w:hyperlink>
      <w:r w:rsidRPr="00AB4379">
        <w:rPr>
          <w:rStyle w:val="TextoNormalCaracter"/>
        </w:rPr>
        <w:t xml:space="preserve">, f. 7; </w:t>
      </w:r>
      <w:hyperlink w:anchor="SENTENCIA_2019_14" w:history="1">
        <w:r w:rsidRPr="00AB4379">
          <w:rPr>
            <w:rStyle w:val="TextoNormalCaracter"/>
          </w:rPr>
          <w:t>14/2019</w:t>
        </w:r>
      </w:hyperlink>
      <w:r w:rsidRPr="00AB4379">
        <w:rPr>
          <w:rStyle w:val="TextoNormalCaracter"/>
        </w:rPr>
        <w:t xml:space="preserve">, ff. 1, 3, VP I; </w:t>
      </w:r>
      <w:hyperlink w:anchor="SENTENCIA_2019_18" w:history="1">
        <w:r w:rsidRPr="00AB4379">
          <w:rPr>
            <w:rStyle w:val="TextoNormalCaracter"/>
          </w:rPr>
          <w:t>18/2019</w:t>
        </w:r>
      </w:hyperlink>
      <w:r w:rsidRPr="00AB4379">
        <w:rPr>
          <w:rStyle w:val="TextoNormalCaracter"/>
        </w:rPr>
        <w:t xml:space="preserve">, ff. 1, 4; </w:t>
      </w:r>
      <w:hyperlink w:anchor="SENTENCIA_2019_23" w:history="1">
        <w:r w:rsidRPr="00AB4379">
          <w:rPr>
            <w:rStyle w:val="TextoNormalCaracter"/>
          </w:rPr>
          <w:t>23/2019</w:t>
        </w:r>
      </w:hyperlink>
      <w:r w:rsidRPr="00AB4379">
        <w:rPr>
          <w:rStyle w:val="TextoNormalCaracter"/>
        </w:rPr>
        <w:t xml:space="preserve">, f. 1;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3" w:history="1">
        <w:r w:rsidRPr="00AB4379">
          <w:rPr>
            <w:rStyle w:val="TextoNormalCaracter"/>
          </w:rPr>
          <w:t>3/2019</w:t>
        </w:r>
      </w:hyperlink>
      <w:r w:rsidRPr="00AB4379">
        <w:rPr>
          <w:rStyle w:val="TextoNormalCaracter"/>
        </w:rPr>
        <w:t xml:space="preserve">, ff. 1 a 3, 5 a 7; </w:t>
      </w:r>
      <w:hyperlink w:anchor="AUTO_2019_8" w:history="1">
        <w:r w:rsidRPr="00AB4379">
          <w:rPr>
            <w:rStyle w:val="TextoNormalCaracter"/>
          </w:rPr>
          <w:t>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14 (discriminación por sexo).- Sentencia </w:t>
      </w:r>
      <w:hyperlink w:anchor="SENTENCIA_2019_2" w:history="1">
        <w:r w:rsidRPr="00AB4379">
          <w:rPr>
            <w:rStyle w:val="TextoNormalCaracter"/>
          </w:rPr>
          <w:t>2/2019</w:t>
        </w:r>
      </w:hyperlink>
      <w:r w:rsidRPr="00AB4379">
        <w:rPr>
          <w:rStyle w:val="TextoNormalCaracter"/>
        </w:rPr>
        <w:t>, ff. 1 a 3.</w:t>
      </w:r>
    </w:p>
    <w:p w:rsidR="00AB4379" w:rsidRPr="00AB4379" w:rsidRDefault="00AB4379" w:rsidP="00AB4379">
      <w:pPr>
        <w:pStyle w:val="SangriaFrancesaArticulo"/>
        <w:rPr>
          <w:rStyle w:val="TextoNormalCaracter"/>
        </w:rPr>
      </w:pPr>
      <w:r w:rsidRPr="00AB4379">
        <w:rPr>
          <w:rStyle w:val="TextoNormalCaracter"/>
        </w:rPr>
        <w:t xml:space="preserve">Artículo 14 (igualdad en la aplicación de la ley).- Sentencia </w:t>
      </w:r>
      <w:hyperlink w:anchor="SENTENCIA_2019_26" w:history="1">
        <w:r w:rsidRPr="00AB4379">
          <w:rPr>
            <w:rStyle w:val="TextoNormalCaracter"/>
          </w:rPr>
          <w:t>26/2019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14 (igualdad en la ley).- Sentencias </w:t>
      </w:r>
      <w:hyperlink w:anchor="SENTENCIA_2019_2" w:history="1">
        <w:r w:rsidRPr="00AB4379">
          <w:rPr>
            <w:rStyle w:val="TextoNormalCaracter"/>
          </w:rPr>
          <w:t>2/2019</w:t>
        </w:r>
      </w:hyperlink>
      <w:r w:rsidRPr="00AB4379">
        <w:rPr>
          <w:rStyle w:val="TextoNormalCaracter"/>
        </w:rPr>
        <w:t xml:space="preserve">, f. 6; </w:t>
      </w:r>
      <w:hyperlink w:anchor="SENTENCIA_2019_15" w:history="1">
        <w:r w:rsidRPr="00AB4379">
          <w:rPr>
            <w:rStyle w:val="TextoNormalCaracter"/>
          </w:rPr>
          <w:t>15/2019</w:t>
        </w:r>
      </w:hyperlink>
      <w:r w:rsidRPr="00AB4379">
        <w:rPr>
          <w:rStyle w:val="TextoNormalCaracter"/>
        </w:rPr>
        <w:t>, f. 1.</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5" w:history="1">
        <w:r w:rsidRPr="00AB4379">
          <w:rPr>
            <w:rStyle w:val="TextoNormalCaracter"/>
          </w:rPr>
          <w:t>5/2019</w:t>
        </w:r>
      </w:hyperlink>
      <w:r w:rsidRPr="00AB4379">
        <w:rPr>
          <w:rStyle w:val="TextoNormalCaracter"/>
        </w:rPr>
        <w:t xml:space="preserve">, f. 2; </w:t>
      </w:r>
      <w:hyperlink w:anchor="AUTO_2019_8" w:history="1">
        <w:r w:rsidRPr="00AB4379">
          <w:rPr>
            <w:rStyle w:val="TextoNormalCaracter"/>
          </w:rPr>
          <w:t>8/2019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lastRenderedPageBreak/>
        <w:t xml:space="preserve">Artículo 14 inciso 2.- Auto </w:t>
      </w:r>
      <w:hyperlink w:anchor="AUTO_2019_3" w:history="1">
        <w:r w:rsidRPr="00AB4379">
          <w:rPr>
            <w:rStyle w:val="TextoNormalCaracter"/>
          </w:rPr>
          <w:t>3/2019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Artículos 14 a 29 y 30.2.- Sentencia </w:t>
      </w:r>
      <w:hyperlink w:anchor="SENTENCIA_2019_32" w:history="1">
        <w:r w:rsidRPr="00AB4379">
          <w:rPr>
            <w:rStyle w:val="TextoNormalCaracter"/>
          </w:rPr>
          <w:t>32/2019</w:t>
        </w:r>
      </w:hyperlink>
      <w:r w:rsidRPr="00AB4379">
        <w:rPr>
          <w:rStyle w:val="TextoNormalCaracter"/>
        </w:rPr>
        <w:t>, f. 6, VP.</w:t>
      </w:r>
    </w:p>
    <w:p w:rsidR="00AB4379" w:rsidRPr="00AB4379" w:rsidRDefault="00AB4379" w:rsidP="00AB4379">
      <w:pPr>
        <w:pStyle w:val="SangriaFrancesaArticulo"/>
        <w:rPr>
          <w:rStyle w:val="TextoNormalCaracter"/>
        </w:rPr>
      </w:pPr>
      <w:r w:rsidRPr="00AB4379">
        <w:rPr>
          <w:rStyle w:val="TextoNormalCaracter"/>
        </w:rPr>
        <w:t xml:space="preserve">Artículo 15.- Sentencia </w:t>
      </w:r>
      <w:hyperlink w:anchor="SENTENCIA_2019_25" w:history="1">
        <w:r w:rsidRPr="00AB4379">
          <w:rPr>
            <w:rStyle w:val="TextoNormalCaracter"/>
          </w:rPr>
          <w:t>25/2019</w:t>
        </w:r>
      </w:hyperlink>
      <w:r w:rsidRPr="00AB4379">
        <w:rPr>
          <w:rStyle w:val="TextoNormalCaracter"/>
        </w:rPr>
        <w:t>, f. 10.</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4" w:history="1">
        <w:r w:rsidRPr="00AB4379">
          <w:rPr>
            <w:rStyle w:val="TextoNormalCaracter"/>
          </w:rPr>
          <w:t>4/2019</w:t>
        </w:r>
      </w:hyperlink>
      <w:r w:rsidRPr="00AB4379">
        <w:rPr>
          <w:rStyle w:val="TextoNormalCaracter"/>
        </w:rPr>
        <w:t xml:space="preserve">, ff. 1, 6, 7, VP I, VP II; </w:t>
      </w:r>
      <w:hyperlink w:anchor="AUTO_2019_9" w:history="1">
        <w:r w:rsidRPr="00AB4379">
          <w:rPr>
            <w:rStyle w:val="TextoNormalCaracter"/>
          </w:rPr>
          <w:t>9/2019</w:t>
        </w:r>
      </w:hyperlink>
      <w:r w:rsidRPr="00AB4379">
        <w:rPr>
          <w:rStyle w:val="TextoNormalCaracter"/>
        </w:rPr>
        <w:t xml:space="preserve">, f. 1;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16.- Sentencia </w:t>
      </w:r>
      <w:hyperlink w:anchor="SENTENCIA_2019_30" w:history="1">
        <w:r w:rsidRPr="00AB4379">
          <w:rPr>
            <w:rStyle w:val="TextoNormalCaracter"/>
          </w:rPr>
          <w:t>30/2019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17.- Sentencias </w:t>
      </w:r>
      <w:hyperlink w:anchor="SENTENCIA_2019_16" w:history="1">
        <w:r w:rsidRPr="00AB4379">
          <w:rPr>
            <w:rStyle w:val="TextoNormalCaracter"/>
          </w:rPr>
          <w:t>16/2019</w:t>
        </w:r>
      </w:hyperlink>
      <w:r w:rsidRPr="00AB4379">
        <w:rPr>
          <w:rStyle w:val="TextoNormalCaracter"/>
        </w:rPr>
        <w:t xml:space="preserve">, ff. 1, 3; </w:t>
      </w:r>
      <w:hyperlink w:anchor="SENTENCIA_2019_25" w:history="1">
        <w:r w:rsidRPr="00AB4379">
          <w:rPr>
            <w:rStyle w:val="TextoNormalCaracter"/>
          </w:rPr>
          <w:t>25/2019</w:t>
        </w:r>
      </w:hyperlink>
      <w:r w:rsidRPr="00AB4379">
        <w:rPr>
          <w:rStyle w:val="TextoNormalCaracter"/>
        </w:rPr>
        <w:t xml:space="preserve">, f. 10; </w:t>
      </w:r>
      <w:hyperlink w:anchor="SENTENCIA_2019_29" w:history="1">
        <w:r w:rsidRPr="00AB4379">
          <w:rPr>
            <w:rStyle w:val="TextoNormalCaracter"/>
          </w:rPr>
          <w:t>29/2019</w:t>
        </w:r>
      </w:hyperlink>
      <w:r w:rsidRPr="00AB4379">
        <w:rPr>
          <w:rStyle w:val="TextoNormalCaracter"/>
        </w:rPr>
        <w:t xml:space="preserve">, ff. 3 a 6; </w:t>
      </w:r>
      <w:hyperlink w:anchor="SENTENCIA_2019_30" w:history="1">
        <w:r w:rsidRPr="00AB4379">
          <w:rPr>
            <w:rStyle w:val="TextoNormalCaracter"/>
          </w:rPr>
          <w:t>30/2019</w:t>
        </w:r>
      </w:hyperlink>
      <w:r w:rsidRPr="00AB4379">
        <w:rPr>
          <w:rStyle w:val="TextoNormalCaracter"/>
        </w:rPr>
        <w:t>, ff. 3 a 5.</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4" w:history="1">
        <w:r w:rsidRPr="00AB4379">
          <w:rPr>
            <w:rStyle w:val="TextoNormalCaracter"/>
          </w:rPr>
          <w:t>4/2019</w:t>
        </w:r>
      </w:hyperlink>
      <w:r w:rsidRPr="00AB4379">
        <w:rPr>
          <w:rStyle w:val="TextoNormalCaracter"/>
        </w:rPr>
        <w:t xml:space="preserve">, ff. 1, 7, VP I; </w:t>
      </w:r>
      <w:hyperlink w:anchor="AUTO_2019_10" w:history="1">
        <w:r w:rsidRPr="00AB4379">
          <w:rPr>
            <w:rStyle w:val="TextoNormalCaracter"/>
          </w:rPr>
          <w:t>10/2019</w:t>
        </w:r>
      </w:hyperlink>
      <w:r w:rsidRPr="00AB4379">
        <w:rPr>
          <w:rStyle w:val="TextoNormalCaracter"/>
        </w:rPr>
        <w:t xml:space="preserve">, VP; </w:t>
      </w:r>
      <w:hyperlink w:anchor="AUTO_2019_12" w:history="1">
        <w:r w:rsidRPr="00AB4379">
          <w:rPr>
            <w:rStyle w:val="TextoNormalCaracter"/>
          </w:rPr>
          <w:t>12/2019</w:t>
        </w:r>
      </w:hyperlink>
      <w:r w:rsidRPr="00AB4379">
        <w:rPr>
          <w:rStyle w:val="TextoNormalCaracter"/>
        </w:rPr>
        <w:t xml:space="preserve">, f. 3; </w:t>
      </w:r>
      <w:hyperlink w:anchor="AUTO_2019_13" w:history="1">
        <w:r w:rsidRPr="00AB4379">
          <w:rPr>
            <w:rStyle w:val="TextoNormalCaracter"/>
          </w:rPr>
          <w:t>13/2019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17.1.- Sentencias </w:t>
      </w:r>
      <w:hyperlink w:anchor="SENTENCIA_2019_11" w:history="1">
        <w:r w:rsidRPr="00AB4379">
          <w:rPr>
            <w:rStyle w:val="TextoNormalCaracter"/>
          </w:rPr>
          <w:t>11/2019</w:t>
        </w:r>
      </w:hyperlink>
      <w:r w:rsidRPr="00AB4379">
        <w:rPr>
          <w:rStyle w:val="TextoNormalCaracter"/>
        </w:rPr>
        <w:t xml:space="preserve">, f. 1; </w:t>
      </w:r>
      <w:hyperlink w:anchor="SENTENCIA_2019_29" w:history="1">
        <w:r w:rsidRPr="00AB4379">
          <w:rPr>
            <w:rStyle w:val="TextoNormalCaracter"/>
          </w:rPr>
          <w:t>29/2019</w:t>
        </w:r>
      </w:hyperlink>
      <w:r w:rsidRPr="00AB4379">
        <w:rPr>
          <w:rStyle w:val="TextoNormalCaracter"/>
        </w:rPr>
        <w:t xml:space="preserve">, ff. 1, 3, 6; </w:t>
      </w:r>
      <w:hyperlink w:anchor="SENTENCIA_2019_30" w:history="1">
        <w:r w:rsidRPr="00AB4379">
          <w:rPr>
            <w:rStyle w:val="TextoNormalCaracter"/>
          </w:rPr>
          <w:t>30/2019</w:t>
        </w:r>
      </w:hyperlink>
      <w:r w:rsidRPr="00AB4379">
        <w:rPr>
          <w:rStyle w:val="TextoNormalCaracter"/>
        </w:rPr>
        <w:t>, ff. 1 a 4.</w:t>
      </w:r>
    </w:p>
    <w:p w:rsidR="00AB4379" w:rsidRPr="00AB4379" w:rsidRDefault="00AB4379" w:rsidP="00AB4379">
      <w:pPr>
        <w:pStyle w:val="SangriaIzquierdaArticulo"/>
        <w:rPr>
          <w:rStyle w:val="TextoNormalCaracter"/>
        </w:rPr>
      </w:pPr>
      <w:r w:rsidRPr="00AB4379">
        <w:rPr>
          <w:rStyle w:val="TextoNormalCaracter"/>
        </w:rPr>
        <w:t xml:space="preserve">Auto </w:t>
      </w:r>
      <w:hyperlink w:anchor="AUTO_2019_4" w:history="1">
        <w:r w:rsidRPr="00AB4379">
          <w:rPr>
            <w:rStyle w:val="TextoNormalCaracter"/>
          </w:rPr>
          <w:t>4/2019</w:t>
        </w:r>
      </w:hyperlink>
      <w:r w:rsidRPr="00AB4379">
        <w:rPr>
          <w:rStyle w:val="TextoNormalCaracter"/>
        </w:rPr>
        <w:t>, f. 2, VP I.</w:t>
      </w:r>
    </w:p>
    <w:p w:rsidR="00AB4379" w:rsidRPr="00AB4379" w:rsidRDefault="00AB4379" w:rsidP="00AB4379">
      <w:pPr>
        <w:pStyle w:val="SangriaFrancesaArticulo"/>
        <w:rPr>
          <w:rStyle w:val="TextoNormalCaracter"/>
        </w:rPr>
      </w:pPr>
      <w:r w:rsidRPr="00AB4379">
        <w:rPr>
          <w:rStyle w:val="TextoNormalCaracter"/>
        </w:rPr>
        <w:t xml:space="preserve">Artículo 17.2.- Sentencias </w:t>
      </w:r>
      <w:hyperlink w:anchor="SENTENCIA_2019_16" w:history="1">
        <w:r w:rsidRPr="00AB4379">
          <w:rPr>
            <w:rStyle w:val="TextoNormalCaracter"/>
          </w:rPr>
          <w:t>16/2019</w:t>
        </w:r>
      </w:hyperlink>
      <w:r w:rsidRPr="00AB4379">
        <w:rPr>
          <w:rStyle w:val="TextoNormalCaracter"/>
        </w:rPr>
        <w:t xml:space="preserve">, f. 1; </w:t>
      </w:r>
      <w:hyperlink w:anchor="SENTENCIA_2019_29" w:history="1">
        <w:r w:rsidRPr="00AB4379">
          <w:rPr>
            <w:rStyle w:val="TextoNormalCaracter"/>
          </w:rPr>
          <w:t>29/2019</w:t>
        </w:r>
      </w:hyperlink>
      <w:r w:rsidRPr="00AB4379">
        <w:rPr>
          <w:rStyle w:val="TextoNormalCaracter"/>
        </w:rPr>
        <w:t xml:space="preserve">, ff. 4, 5;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17.3.- Sentencias </w:t>
      </w:r>
      <w:hyperlink w:anchor="SENTENCIA_2019_11" w:history="1">
        <w:r w:rsidRPr="00AB4379">
          <w:rPr>
            <w:rStyle w:val="TextoNormalCaracter"/>
          </w:rPr>
          <w:t>11/2019</w:t>
        </w:r>
      </w:hyperlink>
      <w:r w:rsidRPr="00AB4379">
        <w:rPr>
          <w:rStyle w:val="TextoNormalCaracter"/>
        </w:rPr>
        <w:t xml:space="preserve">, f. 1; </w:t>
      </w:r>
      <w:hyperlink w:anchor="SENTENCIA_2019_16" w:history="1">
        <w:r w:rsidRPr="00AB4379">
          <w:rPr>
            <w:rStyle w:val="TextoNormalCaracter"/>
          </w:rPr>
          <w:t>16/2019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17.4.- Sentencias </w:t>
      </w:r>
      <w:hyperlink w:anchor="SENTENCIA_2019_16" w:history="1">
        <w:r w:rsidRPr="00AB4379">
          <w:rPr>
            <w:rStyle w:val="TextoNormalCaracter"/>
          </w:rPr>
          <w:t>16/2019</w:t>
        </w:r>
      </w:hyperlink>
      <w:r w:rsidRPr="00AB4379">
        <w:rPr>
          <w:rStyle w:val="TextoNormalCaracter"/>
        </w:rPr>
        <w:t xml:space="preserve">, f. 3;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18.- Sentencias </w:t>
      </w:r>
      <w:hyperlink w:anchor="SENTENCIA_2019_2" w:history="1">
        <w:r w:rsidRPr="00AB4379">
          <w:rPr>
            <w:rStyle w:val="TextoNormalCaracter"/>
          </w:rPr>
          <w:t>2/2019</w:t>
        </w:r>
      </w:hyperlink>
      <w:r w:rsidRPr="00AB4379">
        <w:rPr>
          <w:rStyle w:val="TextoNormalCaracter"/>
        </w:rPr>
        <w:t xml:space="preserve">, ff. 1, 2;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18.1.- Sentencias </w:t>
      </w:r>
      <w:hyperlink w:anchor="SENTENCIA_2019_24" w:history="1">
        <w:r w:rsidRPr="00AB4379">
          <w:rPr>
            <w:rStyle w:val="TextoNormalCaracter"/>
          </w:rPr>
          <w:t>24/2019</w:t>
        </w:r>
      </w:hyperlink>
      <w:r w:rsidRPr="00AB4379">
        <w:rPr>
          <w:rStyle w:val="TextoNormalCaracter"/>
        </w:rPr>
        <w:t xml:space="preserve">, ff. 3, 5; </w:t>
      </w:r>
      <w:hyperlink w:anchor="SENTENCIA_2019_25" w:history="1">
        <w:r w:rsidRPr="00AB4379">
          <w:rPr>
            <w:rStyle w:val="TextoNormalCaracter"/>
          </w:rPr>
          <w:t>25/2019</w:t>
        </w:r>
      </w:hyperlink>
      <w:r w:rsidRPr="00AB4379">
        <w:rPr>
          <w:rStyle w:val="TextoNormalCaracter"/>
        </w:rPr>
        <w:t xml:space="preserve">, ff. 1, 2, 4, 7, 10; </w:t>
      </w:r>
      <w:hyperlink w:anchor="SENTENCIA_2019_32" w:history="1">
        <w:r w:rsidRPr="00AB4379">
          <w:rPr>
            <w:rStyle w:val="TextoNormalCaracter"/>
          </w:rPr>
          <w:t>32/2019</w:t>
        </w:r>
      </w:hyperlink>
      <w:r w:rsidRPr="00AB4379">
        <w:rPr>
          <w:rStyle w:val="TextoNormalCaracter"/>
        </w:rPr>
        <w:t>, ff. 4, 5.</w:t>
      </w:r>
    </w:p>
    <w:p w:rsidR="00AB4379" w:rsidRPr="00AB4379" w:rsidRDefault="00AB4379" w:rsidP="00AB4379">
      <w:pPr>
        <w:pStyle w:val="SangriaFrancesaArticulo"/>
        <w:rPr>
          <w:rStyle w:val="TextoNormalCaracter"/>
        </w:rPr>
      </w:pPr>
      <w:r w:rsidRPr="00AB4379">
        <w:rPr>
          <w:rStyle w:val="TextoNormalCaracter"/>
        </w:rPr>
        <w:t xml:space="preserve">Artículo 18.2.- Sentencia </w:t>
      </w:r>
      <w:hyperlink w:anchor="SENTENCIA_2019_32" w:history="1">
        <w:r w:rsidRPr="00AB4379">
          <w:rPr>
            <w:rStyle w:val="TextoNormalCaracter"/>
          </w:rPr>
          <w:t>32/2019</w:t>
        </w:r>
      </w:hyperlink>
      <w:r w:rsidRPr="00AB4379">
        <w:rPr>
          <w:rStyle w:val="TextoNormalCaracter"/>
        </w:rPr>
        <w:t>, ff. 1, 5.</w:t>
      </w:r>
    </w:p>
    <w:p w:rsidR="00AB4379" w:rsidRPr="00AB4379" w:rsidRDefault="00AB4379" w:rsidP="00AB4379">
      <w:pPr>
        <w:pStyle w:val="SangriaFrancesaArticulo"/>
        <w:rPr>
          <w:rStyle w:val="TextoNormalCaracter"/>
        </w:rPr>
      </w:pPr>
      <w:r w:rsidRPr="00AB4379">
        <w:rPr>
          <w:rStyle w:val="TextoNormalCaracter"/>
        </w:rPr>
        <w:t xml:space="preserve">Artículo 18.3.- Auto </w:t>
      </w:r>
      <w:hyperlink w:anchor="AUTO_2019_4" w:history="1">
        <w:r w:rsidRPr="00AB4379">
          <w:rPr>
            <w:rStyle w:val="TextoNormalCaracter"/>
          </w:rPr>
          <w:t>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18.4.- Sentencia </w:t>
      </w:r>
      <w:hyperlink w:anchor="SENTENCIA_2019_32" w:history="1">
        <w:r w:rsidRPr="00AB4379">
          <w:rPr>
            <w:rStyle w:val="TextoNormalCaracter"/>
          </w:rPr>
          <w:t>32/2019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19.- Sentencia </w:t>
      </w:r>
      <w:hyperlink w:anchor="SENTENCIA_2019_32" w:history="1">
        <w:r w:rsidRPr="00AB4379">
          <w:rPr>
            <w:rStyle w:val="TextoNormalCaracter"/>
          </w:rPr>
          <w:t>32/2019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20.- Sentencia </w:t>
      </w:r>
      <w:hyperlink w:anchor="SENTENCIA_2019_24" w:history="1">
        <w:r w:rsidRPr="00AB4379">
          <w:rPr>
            <w:rStyle w:val="TextoNormalCaracter"/>
          </w:rPr>
          <w:t>24/2019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20.1.- Sentencia </w:t>
      </w:r>
      <w:hyperlink w:anchor="SENTENCIA_2019_24" w:history="1">
        <w:r w:rsidRPr="00AB4379">
          <w:rPr>
            <w:rStyle w:val="TextoNormalCaracter"/>
          </w:rPr>
          <w:t>24/2019</w:t>
        </w:r>
      </w:hyperlink>
      <w:r w:rsidRPr="00AB4379">
        <w:rPr>
          <w:rStyle w:val="TextoNormalCaracter"/>
        </w:rPr>
        <w:t>, ff. 5, 6.</w:t>
      </w:r>
    </w:p>
    <w:p w:rsidR="00AB4379" w:rsidRPr="00AB4379" w:rsidRDefault="00AB4379" w:rsidP="00AB4379">
      <w:pPr>
        <w:pStyle w:val="SangriaFrancesaArticulo"/>
        <w:rPr>
          <w:rStyle w:val="TextoNormalCaracter"/>
        </w:rPr>
      </w:pPr>
      <w:r w:rsidRPr="00AB4379">
        <w:rPr>
          <w:rStyle w:val="TextoNormalCaracter"/>
        </w:rPr>
        <w:t xml:space="preserve">Artículo 20.1 a).- Sentencias </w:t>
      </w:r>
      <w:hyperlink w:anchor="SENTENCIA_2019_24" w:history="1">
        <w:r w:rsidRPr="00AB4379">
          <w:rPr>
            <w:rStyle w:val="TextoNormalCaracter"/>
          </w:rPr>
          <w:t>24/2019</w:t>
        </w:r>
      </w:hyperlink>
      <w:r w:rsidRPr="00AB4379">
        <w:rPr>
          <w:rStyle w:val="TextoNormalCaracter"/>
        </w:rPr>
        <w:t xml:space="preserve">, ff. 1, 4; </w:t>
      </w:r>
      <w:hyperlink w:anchor="SENTENCIA_2019_30" w:history="1">
        <w:r w:rsidRPr="00AB4379">
          <w:rPr>
            <w:rStyle w:val="TextoNormalCaracter"/>
          </w:rPr>
          <w:t>30/2019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20.1 d).- Sentencia </w:t>
      </w:r>
      <w:hyperlink w:anchor="SENTENCIA_2019_24" w:history="1">
        <w:r w:rsidRPr="00AB4379">
          <w:rPr>
            <w:rStyle w:val="TextoNormalCaracter"/>
          </w:rPr>
          <w:t>24/2019</w:t>
        </w:r>
      </w:hyperlink>
      <w:r w:rsidRPr="00AB4379">
        <w:rPr>
          <w:rStyle w:val="TextoNormalCaracter"/>
        </w:rPr>
        <w:t>, ff. 1, 2, 4 a 8.</w:t>
      </w:r>
    </w:p>
    <w:p w:rsidR="00AB4379" w:rsidRPr="00AB4379" w:rsidRDefault="00AB4379" w:rsidP="00AB4379">
      <w:pPr>
        <w:pStyle w:val="SangriaFrancesaArticulo"/>
        <w:rPr>
          <w:rStyle w:val="TextoNormalCaracter"/>
        </w:rPr>
      </w:pPr>
      <w:r w:rsidRPr="00AB4379">
        <w:rPr>
          <w:rStyle w:val="TextoNormalCaracter"/>
        </w:rPr>
        <w:t xml:space="preserve">Artículo 20.4.- Sentencias </w:t>
      </w:r>
      <w:hyperlink w:anchor="SENTENCIA_2019_24" w:history="1">
        <w:r w:rsidRPr="00AB4379">
          <w:rPr>
            <w:rStyle w:val="TextoNormalCaracter"/>
          </w:rPr>
          <w:t>24/2019</w:t>
        </w:r>
      </w:hyperlink>
      <w:r w:rsidRPr="00AB4379">
        <w:rPr>
          <w:rStyle w:val="TextoNormalCaracter"/>
        </w:rPr>
        <w:t xml:space="preserve">, f. 5; </w:t>
      </w:r>
      <w:hyperlink w:anchor="SENTENCIA_2019_25" w:history="1">
        <w:r w:rsidRPr="00AB4379">
          <w:rPr>
            <w:rStyle w:val="TextoNormalCaracter"/>
          </w:rPr>
          <w:t>25/2019</w:t>
        </w:r>
      </w:hyperlink>
      <w:r w:rsidRPr="00AB4379">
        <w:rPr>
          <w:rStyle w:val="TextoNormalCaracter"/>
        </w:rPr>
        <w:t>, ff. 3, 5.</w:t>
      </w:r>
    </w:p>
    <w:p w:rsidR="00AB4379" w:rsidRPr="00AB4379" w:rsidRDefault="00AB4379" w:rsidP="00AB4379">
      <w:pPr>
        <w:pStyle w:val="SangriaFrancesaArticulo"/>
        <w:rPr>
          <w:rStyle w:val="TextoNormalCaracter"/>
        </w:rPr>
      </w:pPr>
      <w:r w:rsidRPr="00AB4379">
        <w:rPr>
          <w:rStyle w:val="TextoNormalCaracter"/>
        </w:rPr>
        <w:t xml:space="preserve">Artículo 21.- Sentencia </w:t>
      </w:r>
      <w:hyperlink w:anchor="SENTENCIA_2019_30" w:history="1">
        <w:r w:rsidRPr="00AB4379">
          <w:rPr>
            <w:rStyle w:val="TextoNormalCaracter"/>
          </w:rPr>
          <w:t>30/2019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22.- Sentencia </w:t>
      </w:r>
      <w:hyperlink w:anchor="SENTENCIA_2019_30" w:history="1">
        <w:r w:rsidRPr="00AB4379">
          <w:rPr>
            <w:rStyle w:val="TextoNormalCaracter"/>
          </w:rPr>
          <w:t>30/2019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23.- Sentencias </w:t>
      </w:r>
      <w:hyperlink w:anchor="SENTENCIA_2019_12" w:history="1">
        <w:r w:rsidRPr="00AB4379">
          <w:rPr>
            <w:rStyle w:val="TextoNormalCaracter"/>
          </w:rPr>
          <w:t>12/2019</w:t>
        </w:r>
      </w:hyperlink>
      <w:r w:rsidRPr="00AB4379">
        <w:rPr>
          <w:rStyle w:val="TextoNormalCaracter"/>
        </w:rPr>
        <w:t xml:space="preserve">, f. 9; </w:t>
      </w:r>
      <w:hyperlink w:anchor="SENTENCIA_2019_17" w:history="1">
        <w:r w:rsidRPr="00AB4379">
          <w:rPr>
            <w:rStyle w:val="TextoNormalCaracter"/>
          </w:rPr>
          <w:t>17/2019</w:t>
        </w:r>
      </w:hyperlink>
      <w:r w:rsidRPr="00AB4379">
        <w:rPr>
          <w:rStyle w:val="TextoNormalCaracter"/>
        </w:rPr>
        <w:t xml:space="preserve">, ff. 1, 3, 4; </w:t>
      </w:r>
      <w:hyperlink w:anchor="SENTENCIA_2019_19" w:history="1">
        <w:r w:rsidRPr="00AB4379">
          <w:rPr>
            <w:rStyle w:val="TextoNormalCaracter"/>
          </w:rPr>
          <w:t>19/2019</w:t>
        </w:r>
      </w:hyperlink>
      <w:r w:rsidRPr="00AB4379">
        <w:rPr>
          <w:rStyle w:val="TextoNormalCaracter"/>
        </w:rPr>
        <w:t>, ff. 4, 6, 7.</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12" w:history="1">
        <w:r w:rsidRPr="00AB4379">
          <w:rPr>
            <w:rStyle w:val="TextoNormalCaracter"/>
          </w:rPr>
          <w:t>12/2019</w:t>
        </w:r>
      </w:hyperlink>
      <w:r w:rsidRPr="00AB4379">
        <w:rPr>
          <w:rStyle w:val="TextoNormalCaracter"/>
        </w:rPr>
        <w:t xml:space="preserve">, f. 3; </w:t>
      </w:r>
      <w:hyperlink w:anchor="AUTO_2019_13" w:history="1">
        <w:r w:rsidRPr="00AB4379">
          <w:rPr>
            <w:rStyle w:val="TextoNormalCaracter"/>
          </w:rPr>
          <w:t>13/2019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23.1.- Sentencias </w:t>
      </w:r>
      <w:hyperlink w:anchor="SENTENCIA_2019_12" w:history="1">
        <w:r w:rsidRPr="00AB4379">
          <w:rPr>
            <w:rStyle w:val="TextoNormalCaracter"/>
          </w:rPr>
          <w:t>12/2019</w:t>
        </w:r>
      </w:hyperlink>
      <w:r w:rsidRPr="00AB4379">
        <w:rPr>
          <w:rStyle w:val="TextoNormalCaracter"/>
        </w:rPr>
        <w:t xml:space="preserve">, ff. 3, 9; </w:t>
      </w:r>
      <w:hyperlink w:anchor="SENTENCIA_2019_17" w:history="1">
        <w:r w:rsidRPr="00AB4379">
          <w:rPr>
            <w:rStyle w:val="TextoNormalCaracter"/>
          </w:rPr>
          <w:t>17/2019</w:t>
        </w:r>
      </w:hyperlink>
      <w:r w:rsidRPr="00AB4379">
        <w:rPr>
          <w:rStyle w:val="TextoNormalCaracter"/>
        </w:rPr>
        <w:t xml:space="preserve">, ff. 1, 2, 4; </w:t>
      </w:r>
      <w:hyperlink w:anchor="SENTENCIA_2019_19" w:history="1">
        <w:r w:rsidRPr="00AB4379">
          <w:rPr>
            <w:rStyle w:val="TextoNormalCaracter"/>
          </w:rPr>
          <w:t>19/2019</w:t>
        </w:r>
      </w:hyperlink>
      <w:r w:rsidRPr="00AB4379">
        <w:rPr>
          <w:rStyle w:val="TextoNormalCaracter"/>
        </w:rPr>
        <w:t>, ff. 4, 6.</w:t>
      </w:r>
    </w:p>
    <w:p w:rsidR="00AB4379" w:rsidRPr="00AB4379" w:rsidRDefault="00AB4379" w:rsidP="00AB4379">
      <w:pPr>
        <w:pStyle w:val="SangriaFrancesaArticulo"/>
        <w:rPr>
          <w:rStyle w:val="TextoNormalCaracter"/>
        </w:rPr>
      </w:pPr>
      <w:r w:rsidRPr="00AB4379">
        <w:rPr>
          <w:rStyle w:val="TextoNormalCaracter"/>
        </w:rPr>
        <w:t xml:space="preserve">Artículo 23.2.- Sentencias </w:t>
      </w:r>
      <w:hyperlink w:anchor="SENTENCIA_2019_12" w:history="1">
        <w:r w:rsidRPr="00AB4379">
          <w:rPr>
            <w:rStyle w:val="TextoNormalCaracter"/>
          </w:rPr>
          <w:t>12/2019</w:t>
        </w:r>
      </w:hyperlink>
      <w:r w:rsidRPr="00AB4379">
        <w:rPr>
          <w:rStyle w:val="TextoNormalCaracter"/>
        </w:rPr>
        <w:t xml:space="preserve">, ff. 1 a 7, 9; </w:t>
      </w:r>
      <w:hyperlink w:anchor="SENTENCIA_2019_17" w:history="1">
        <w:r w:rsidRPr="00AB4379">
          <w:rPr>
            <w:rStyle w:val="TextoNormalCaracter"/>
          </w:rPr>
          <w:t>17/2019</w:t>
        </w:r>
      </w:hyperlink>
      <w:r w:rsidRPr="00AB4379">
        <w:rPr>
          <w:rStyle w:val="TextoNormalCaracter"/>
        </w:rPr>
        <w:t xml:space="preserve">, ff. 1, 2; </w:t>
      </w:r>
      <w:hyperlink w:anchor="SENTENCIA_2019_19" w:history="1">
        <w:r w:rsidRPr="00AB4379">
          <w:rPr>
            <w:rStyle w:val="TextoNormalCaracter"/>
          </w:rPr>
          <w:t>19/2019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24.- Sentencias </w:t>
      </w:r>
      <w:hyperlink w:anchor="SENTENCIA_2019_1" w:history="1">
        <w:r w:rsidRPr="00AB4379">
          <w:rPr>
            <w:rStyle w:val="TextoNormalCaracter"/>
          </w:rPr>
          <w:t>1/2019</w:t>
        </w:r>
      </w:hyperlink>
      <w:r w:rsidRPr="00AB4379">
        <w:rPr>
          <w:rStyle w:val="TextoNormalCaracter"/>
        </w:rPr>
        <w:t xml:space="preserve">, f. 3; </w:t>
      </w:r>
      <w:hyperlink w:anchor="SENTENCIA_2019_2" w:history="1">
        <w:r w:rsidRPr="00AB4379">
          <w:rPr>
            <w:rStyle w:val="TextoNormalCaracter"/>
          </w:rPr>
          <w:t>2/2019</w:t>
        </w:r>
      </w:hyperlink>
      <w:r w:rsidRPr="00AB4379">
        <w:rPr>
          <w:rStyle w:val="TextoNormalCaracter"/>
        </w:rPr>
        <w:t xml:space="preserve">, f. 2; </w:t>
      </w:r>
      <w:hyperlink w:anchor="SENTENCIA_2019_6" w:history="1">
        <w:r w:rsidRPr="00AB4379">
          <w:rPr>
            <w:rStyle w:val="TextoNormalCaracter"/>
          </w:rPr>
          <w:t>6/2019</w:t>
        </w:r>
      </w:hyperlink>
      <w:r w:rsidRPr="00AB4379">
        <w:rPr>
          <w:rStyle w:val="TextoNormalCaracter"/>
        </w:rPr>
        <w:t xml:space="preserve">, f. 2; </w:t>
      </w:r>
      <w:hyperlink w:anchor="SENTENCIA_2019_16" w:history="1">
        <w:r w:rsidRPr="00AB4379">
          <w:rPr>
            <w:rStyle w:val="TextoNormalCaracter"/>
          </w:rPr>
          <w:t>16/2019</w:t>
        </w:r>
      </w:hyperlink>
      <w:r w:rsidRPr="00AB4379">
        <w:rPr>
          <w:rStyle w:val="TextoNormalCaracter"/>
        </w:rPr>
        <w:t xml:space="preserve">, f. 3; </w:t>
      </w:r>
      <w:hyperlink w:anchor="SENTENCIA_2019_25" w:history="1">
        <w:r w:rsidRPr="00AB4379">
          <w:rPr>
            <w:rStyle w:val="TextoNormalCaracter"/>
          </w:rPr>
          <w:t>25/2019</w:t>
        </w:r>
      </w:hyperlink>
      <w:r w:rsidRPr="00AB4379">
        <w:rPr>
          <w:rStyle w:val="TextoNormalCaracter"/>
        </w:rPr>
        <w:t xml:space="preserve">, f. 2; </w:t>
      </w:r>
      <w:hyperlink w:anchor="SENTENCIA_2019_26" w:history="1">
        <w:r w:rsidRPr="00AB4379">
          <w:rPr>
            <w:rStyle w:val="TextoNormalCaracter"/>
          </w:rPr>
          <w:t>26/2019</w:t>
        </w:r>
      </w:hyperlink>
      <w:r w:rsidRPr="00AB4379">
        <w:rPr>
          <w:rStyle w:val="TextoNormalCaracter"/>
        </w:rPr>
        <w:t xml:space="preserve">, f. 1; </w:t>
      </w:r>
      <w:hyperlink w:anchor="SENTENCIA_2019_27" w:history="1">
        <w:r w:rsidRPr="00AB4379">
          <w:rPr>
            <w:rStyle w:val="TextoNormalCaracter"/>
          </w:rPr>
          <w:t>27/2019</w:t>
        </w:r>
      </w:hyperlink>
      <w:r w:rsidRPr="00AB4379">
        <w:rPr>
          <w:rStyle w:val="TextoNormalCaracter"/>
        </w:rPr>
        <w:t xml:space="preserve">, f. 5; </w:t>
      </w:r>
      <w:hyperlink w:anchor="SENTENCIA_2019_31" w:history="1">
        <w:r w:rsidRPr="00AB4379">
          <w:rPr>
            <w:rStyle w:val="TextoNormalCaracter"/>
          </w:rPr>
          <w:t>31/2019</w:t>
        </w:r>
      </w:hyperlink>
      <w:r w:rsidRPr="00AB4379">
        <w:rPr>
          <w:rStyle w:val="TextoNormalCaracter"/>
        </w:rPr>
        <w:t xml:space="preserve">, f. 6; </w:t>
      </w:r>
      <w:hyperlink w:anchor="SENTENCIA_2019_34" w:history="1">
        <w:r w:rsidRPr="00AB4379">
          <w:rPr>
            <w:rStyle w:val="TextoNormalCaracter"/>
          </w:rPr>
          <w:t>34/2019</w:t>
        </w:r>
      </w:hyperlink>
      <w:r w:rsidRPr="00AB4379">
        <w:rPr>
          <w:rStyle w:val="TextoNormalCaracter"/>
        </w:rPr>
        <w:t>, f. 2.</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4" w:history="1">
        <w:r w:rsidRPr="00AB4379">
          <w:rPr>
            <w:rStyle w:val="TextoNormalCaracter"/>
          </w:rPr>
          <w:t>4/2019</w:t>
        </w:r>
      </w:hyperlink>
      <w:r w:rsidRPr="00AB4379">
        <w:rPr>
          <w:rStyle w:val="TextoNormalCaracter"/>
        </w:rPr>
        <w:t xml:space="preserve">, f. 6; </w:t>
      </w:r>
      <w:hyperlink w:anchor="AUTO_2019_5" w:history="1">
        <w:r w:rsidRPr="00AB4379">
          <w:rPr>
            <w:rStyle w:val="TextoNormalCaracter"/>
          </w:rPr>
          <w:t>5/2019</w:t>
        </w:r>
      </w:hyperlink>
      <w:r w:rsidRPr="00AB4379">
        <w:rPr>
          <w:rStyle w:val="TextoNormalCaracter"/>
        </w:rPr>
        <w:t xml:space="preserve">, f. 5; </w:t>
      </w:r>
      <w:hyperlink w:anchor="AUTO_2019_11" w:history="1">
        <w:r w:rsidRPr="00AB4379">
          <w:rPr>
            <w:rStyle w:val="TextoNormalCaracter"/>
          </w:rPr>
          <w:t>11/2019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24.1.- Sentencias </w:t>
      </w:r>
      <w:hyperlink w:anchor="SENTENCIA_2019_1" w:history="1">
        <w:r w:rsidRPr="00AB4379">
          <w:rPr>
            <w:rStyle w:val="TextoNormalCaracter"/>
          </w:rPr>
          <w:t>1/2019</w:t>
        </w:r>
      </w:hyperlink>
      <w:r w:rsidRPr="00AB4379">
        <w:rPr>
          <w:rStyle w:val="TextoNormalCaracter"/>
        </w:rPr>
        <w:t xml:space="preserve">, ff. 1, 4; </w:t>
      </w:r>
      <w:hyperlink w:anchor="SENTENCIA_2019_2" w:history="1">
        <w:r w:rsidRPr="00AB4379">
          <w:rPr>
            <w:rStyle w:val="TextoNormalCaracter"/>
          </w:rPr>
          <w:t>2/2019</w:t>
        </w:r>
      </w:hyperlink>
      <w:r w:rsidRPr="00AB4379">
        <w:rPr>
          <w:rStyle w:val="TextoNormalCaracter"/>
        </w:rPr>
        <w:t xml:space="preserve">, ff. 1, 2; </w:t>
      </w:r>
      <w:hyperlink w:anchor="SENTENCIA_2019_3" w:history="1">
        <w:r w:rsidRPr="00AB4379">
          <w:rPr>
            <w:rStyle w:val="TextoNormalCaracter"/>
          </w:rPr>
          <w:t>3/2019</w:t>
        </w:r>
      </w:hyperlink>
      <w:r w:rsidRPr="00AB4379">
        <w:rPr>
          <w:rStyle w:val="TextoNormalCaracter"/>
        </w:rPr>
        <w:t xml:space="preserve">, ff. 1 a 6; </w:t>
      </w:r>
      <w:hyperlink w:anchor="SENTENCIA_2019_6" w:history="1">
        <w:r w:rsidRPr="00AB4379">
          <w:rPr>
            <w:rStyle w:val="TextoNormalCaracter"/>
          </w:rPr>
          <w:t>6/2019</w:t>
        </w:r>
      </w:hyperlink>
      <w:r w:rsidRPr="00AB4379">
        <w:rPr>
          <w:rStyle w:val="TextoNormalCaracter"/>
        </w:rPr>
        <w:t xml:space="preserve">, ff. 1 a 4, 6, VP; </w:t>
      </w:r>
      <w:hyperlink w:anchor="SENTENCIA_2019_10" w:history="1">
        <w:r w:rsidRPr="00AB4379">
          <w:rPr>
            <w:rStyle w:val="TextoNormalCaracter"/>
          </w:rPr>
          <w:t>10/2019</w:t>
        </w:r>
      </w:hyperlink>
      <w:r w:rsidRPr="00AB4379">
        <w:rPr>
          <w:rStyle w:val="TextoNormalCaracter"/>
        </w:rPr>
        <w:t xml:space="preserve">, ff. 1 a 4; </w:t>
      </w:r>
      <w:hyperlink w:anchor="SENTENCIA_2019_15" w:history="1">
        <w:r w:rsidRPr="00AB4379">
          <w:rPr>
            <w:rStyle w:val="TextoNormalCaracter"/>
          </w:rPr>
          <w:t>15/2019</w:t>
        </w:r>
      </w:hyperlink>
      <w:r w:rsidRPr="00AB4379">
        <w:rPr>
          <w:rStyle w:val="TextoNormalCaracter"/>
        </w:rPr>
        <w:t xml:space="preserve">, ff. 1, 2, 4; </w:t>
      </w:r>
      <w:hyperlink w:anchor="SENTENCIA_2019_18" w:history="1">
        <w:r w:rsidRPr="00AB4379">
          <w:rPr>
            <w:rStyle w:val="TextoNormalCaracter"/>
          </w:rPr>
          <w:t>18/2019</w:t>
        </w:r>
      </w:hyperlink>
      <w:r w:rsidRPr="00AB4379">
        <w:rPr>
          <w:rStyle w:val="TextoNormalCaracter"/>
        </w:rPr>
        <w:t xml:space="preserve">, ff. 1, 5; </w:t>
      </w:r>
      <w:hyperlink w:anchor="SENTENCIA_2019_20" w:history="1">
        <w:r w:rsidRPr="00AB4379">
          <w:rPr>
            <w:rStyle w:val="TextoNormalCaracter"/>
          </w:rPr>
          <w:t>20/2019</w:t>
        </w:r>
      </w:hyperlink>
      <w:r w:rsidRPr="00AB4379">
        <w:rPr>
          <w:rStyle w:val="TextoNormalCaracter"/>
        </w:rPr>
        <w:t xml:space="preserve">, ff. 1, 3; </w:t>
      </w:r>
      <w:hyperlink w:anchor="SENTENCIA_2019_23" w:history="1">
        <w:r w:rsidRPr="00AB4379">
          <w:rPr>
            <w:rStyle w:val="TextoNormalCaracter"/>
          </w:rPr>
          <w:t>23/2019</w:t>
        </w:r>
      </w:hyperlink>
      <w:r w:rsidRPr="00AB4379">
        <w:rPr>
          <w:rStyle w:val="TextoNormalCaracter"/>
        </w:rPr>
        <w:t xml:space="preserve">, ff. 1 a 3; </w:t>
      </w:r>
      <w:hyperlink w:anchor="SENTENCIA_2019_27" w:history="1">
        <w:r w:rsidRPr="00AB4379">
          <w:rPr>
            <w:rStyle w:val="TextoNormalCaracter"/>
          </w:rPr>
          <w:t>27/2019</w:t>
        </w:r>
      </w:hyperlink>
      <w:r w:rsidRPr="00AB4379">
        <w:rPr>
          <w:rStyle w:val="TextoNormalCaracter"/>
        </w:rPr>
        <w:t xml:space="preserve">, ff. 1, 7; </w:t>
      </w:r>
      <w:hyperlink w:anchor="SENTENCIA_2019_29" w:history="1">
        <w:r w:rsidRPr="00AB4379">
          <w:rPr>
            <w:rStyle w:val="TextoNormalCaracter"/>
          </w:rPr>
          <w:t>29/2019</w:t>
        </w:r>
      </w:hyperlink>
      <w:r w:rsidRPr="00AB4379">
        <w:rPr>
          <w:rStyle w:val="TextoNormalCaracter"/>
        </w:rPr>
        <w:t xml:space="preserve">, ff. 1, 3, 6; </w:t>
      </w:r>
      <w:hyperlink w:anchor="SENTENCIA_2019_31" w:history="1">
        <w:r w:rsidRPr="00AB4379">
          <w:rPr>
            <w:rStyle w:val="TextoNormalCaracter"/>
          </w:rPr>
          <w:t>31/2019</w:t>
        </w:r>
      </w:hyperlink>
      <w:r w:rsidRPr="00AB4379">
        <w:rPr>
          <w:rStyle w:val="TextoNormalCaracter"/>
        </w:rPr>
        <w:t xml:space="preserve">, ff. 1, 2, 4, 5, 8, 9; </w:t>
      </w:r>
      <w:hyperlink w:anchor="SENTENCIA_2019_32" w:history="1">
        <w:r w:rsidRPr="00AB4379">
          <w:rPr>
            <w:rStyle w:val="TextoNormalCaracter"/>
          </w:rPr>
          <w:t>32/2019</w:t>
        </w:r>
      </w:hyperlink>
      <w:r w:rsidRPr="00AB4379">
        <w:rPr>
          <w:rStyle w:val="TextoNormalCaracter"/>
        </w:rPr>
        <w:t xml:space="preserve">, ff. 1, 3, 6; </w:t>
      </w:r>
      <w:hyperlink w:anchor="SENTENCIA_2019_34" w:history="1">
        <w:r w:rsidRPr="00AB4379">
          <w:rPr>
            <w:rStyle w:val="TextoNormalCaracter"/>
          </w:rPr>
          <w:t>34/2019</w:t>
        </w:r>
      </w:hyperlink>
      <w:r w:rsidRPr="00AB4379">
        <w:rPr>
          <w:rStyle w:val="TextoNormalCaracter"/>
        </w:rPr>
        <w:t>, ff. 1 a 7.</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4" w:history="1">
        <w:r w:rsidRPr="00AB4379">
          <w:rPr>
            <w:rStyle w:val="TextoNormalCaracter"/>
          </w:rPr>
          <w:t>4/2019</w:t>
        </w:r>
      </w:hyperlink>
      <w:r w:rsidRPr="00AB4379">
        <w:rPr>
          <w:rStyle w:val="TextoNormalCaracter"/>
        </w:rPr>
        <w:t xml:space="preserve">, ff. 1, 3; </w:t>
      </w:r>
      <w:hyperlink w:anchor="AUTO_2019_5" w:history="1">
        <w:r w:rsidRPr="00AB4379">
          <w:rPr>
            <w:rStyle w:val="TextoNormalCaracter"/>
          </w:rPr>
          <w:t>5/2019</w:t>
        </w:r>
      </w:hyperlink>
      <w:r w:rsidRPr="00AB4379">
        <w:rPr>
          <w:rStyle w:val="TextoNormalCaracter"/>
        </w:rPr>
        <w:t xml:space="preserve">, f. 2; </w:t>
      </w:r>
      <w:hyperlink w:anchor="AUTO_2019_10" w:history="1">
        <w:r w:rsidRPr="00AB4379">
          <w:rPr>
            <w:rStyle w:val="TextoNormalCaracter"/>
          </w:rPr>
          <w:t>10/2019</w:t>
        </w:r>
      </w:hyperlink>
      <w:r w:rsidRPr="00AB4379">
        <w:rPr>
          <w:rStyle w:val="TextoNormalCaracter"/>
        </w:rPr>
        <w:t>, f. 4, VP.</w:t>
      </w:r>
    </w:p>
    <w:p w:rsidR="00AB4379" w:rsidRPr="00AB4379" w:rsidRDefault="00AB4379" w:rsidP="00AB4379">
      <w:pPr>
        <w:pStyle w:val="SangriaFrancesaArticulo"/>
        <w:rPr>
          <w:rStyle w:val="TextoNormalCaracter"/>
        </w:rPr>
      </w:pPr>
      <w:r w:rsidRPr="00AB4379">
        <w:rPr>
          <w:rStyle w:val="TextoNormalCaracter"/>
        </w:rPr>
        <w:t xml:space="preserve">Artículo 24.2.- Sentencias </w:t>
      </w:r>
      <w:hyperlink w:anchor="SENTENCIA_2019_27" w:history="1">
        <w:r w:rsidRPr="00AB4379">
          <w:rPr>
            <w:rStyle w:val="TextoNormalCaracter"/>
          </w:rPr>
          <w:t>27/2019</w:t>
        </w:r>
      </w:hyperlink>
      <w:r w:rsidRPr="00AB4379">
        <w:rPr>
          <w:rStyle w:val="TextoNormalCaracter"/>
        </w:rPr>
        <w:t xml:space="preserve">, ff. 1, 7; </w:t>
      </w:r>
      <w:hyperlink w:anchor="SENTENCIA_2019_29" w:history="1">
        <w:r w:rsidRPr="00AB4379">
          <w:rPr>
            <w:rStyle w:val="TextoNormalCaracter"/>
          </w:rPr>
          <w:t>29/2019</w:t>
        </w:r>
      </w:hyperlink>
      <w:r w:rsidRPr="00AB4379">
        <w:rPr>
          <w:rStyle w:val="TextoNormalCaracter"/>
        </w:rPr>
        <w:t xml:space="preserve">, f. 2; </w:t>
      </w:r>
      <w:hyperlink w:anchor="SENTENCIA_2019_30" w:history="1">
        <w:r w:rsidRPr="00AB4379">
          <w:rPr>
            <w:rStyle w:val="TextoNormalCaracter"/>
          </w:rPr>
          <w:t>30/2019</w:t>
        </w:r>
      </w:hyperlink>
      <w:r w:rsidRPr="00AB4379">
        <w:rPr>
          <w:rStyle w:val="TextoNormalCaracter"/>
        </w:rPr>
        <w:t>, f. 2.</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4" w:history="1">
        <w:r w:rsidRPr="00AB4379">
          <w:rPr>
            <w:rStyle w:val="TextoNormalCaracter"/>
          </w:rPr>
          <w:t>4/2019</w:t>
        </w:r>
      </w:hyperlink>
      <w:r w:rsidRPr="00AB4379">
        <w:rPr>
          <w:rStyle w:val="TextoNormalCaracter"/>
        </w:rPr>
        <w:t xml:space="preserve">, f. 1; </w:t>
      </w:r>
      <w:hyperlink w:anchor="AUTO_2019_5" w:history="1">
        <w:r w:rsidRPr="00AB4379">
          <w:rPr>
            <w:rStyle w:val="TextoNormalCaracter"/>
          </w:rPr>
          <w:t>5/2019</w:t>
        </w:r>
      </w:hyperlink>
      <w:r w:rsidRPr="00AB4379">
        <w:rPr>
          <w:rStyle w:val="TextoNormalCaracter"/>
        </w:rPr>
        <w:t xml:space="preserve">, f. 5; </w:t>
      </w:r>
      <w:hyperlink w:anchor="AUTO_2019_11" w:history="1">
        <w:r w:rsidRPr="00AB4379">
          <w:rPr>
            <w:rStyle w:val="TextoNormalCaracter"/>
          </w:rPr>
          <w:t>11/2019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24.2 (derecho a la defensa).- Sentencias </w:t>
      </w:r>
      <w:hyperlink w:anchor="SENTENCIA_2019_29" w:history="1">
        <w:r w:rsidRPr="00AB4379">
          <w:rPr>
            <w:rStyle w:val="TextoNormalCaracter"/>
          </w:rPr>
          <w:t>29/2019</w:t>
        </w:r>
      </w:hyperlink>
      <w:r w:rsidRPr="00AB4379">
        <w:rPr>
          <w:rStyle w:val="TextoNormalCaracter"/>
        </w:rPr>
        <w:t xml:space="preserve">, f. 1; </w:t>
      </w:r>
      <w:hyperlink w:anchor="SENTENCIA_2019_30" w:history="1">
        <w:r w:rsidRPr="00AB4379">
          <w:rPr>
            <w:rStyle w:val="TextoNormalCaracter"/>
          </w:rPr>
          <w:t>30/2019</w:t>
        </w:r>
      </w:hyperlink>
      <w:r w:rsidRPr="00AB4379">
        <w:rPr>
          <w:rStyle w:val="TextoNormalCaracter"/>
        </w:rPr>
        <w:t xml:space="preserve">, f. 1; </w:t>
      </w:r>
      <w:hyperlink w:anchor="SENTENCIA_2019_32" w:history="1">
        <w:r w:rsidRPr="00AB4379">
          <w:rPr>
            <w:rStyle w:val="TextoNormalCaracter"/>
          </w:rPr>
          <w:t>32/2019</w:t>
        </w:r>
      </w:hyperlink>
      <w:r w:rsidRPr="00AB4379">
        <w:rPr>
          <w:rStyle w:val="TextoNormalCaracter"/>
        </w:rPr>
        <w:t>, ff. 1, 3.</w:t>
      </w:r>
    </w:p>
    <w:p w:rsidR="00AB4379" w:rsidRPr="00AB4379" w:rsidRDefault="00AB4379" w:rsidP="00AB4379">
      <w:pPr>
        <w:pStyle w:val="SangriaIzquierdaArticulo"/>
        <w:rPr>
          <w:rStyle w:val="TextoNormalCaracter"/>
        </w:rPr>
      </w:pPr>
      <w:r w:rsidRPr="00AB4379">
        <w:rPr>
          <w:rStyle w:val="TextoNormalCaracter"/>
        </w:rPr>
        <w:t xml:space="preserve">Auto </w:t>
      </w:r>
      <w:hyperlink w:anchor="AUTO_2019_5" w:history="1">
        <w:r w:rsidRPr="00AB4379">
          <w:rPr>
            <w:rStyle w:val="TextoNormalCaracter"/>
          </w:rPr>
          <w:t>5/2019</w:t>
        </w:r>
      </w:hyperlink>
      <w:r w:rsidRPr="00AB4379">
        <w:rPr>
          <w:rStyle w:val="TextoNormalCaracter"/>
        </w:rPr>
        <w:t>, ff. 2, 5.</w:t>
      </w:r>
    </w:p>
    <w:p w:rsidR="00AB4379" w:rsidRPr="00AB4379" w:rsidRDefault="00AB4379" w:rsidP="00AB4379">
      <w:pPr>
        <w:pStyle w:val="SangriaFrancesaArticulo"/>
        <w:rPr>
          <w:rStyle w:val="TextoNormalCaracter"/>
        </w:rPr>
      </w:pPr>
      <w:r w:rsidRPr="00AB4379">
        <w:rPr>
          <w:rStyle w:val="TextoNormalCaracter"/>
        </w:rPr>
        <w:t xml:space="preserve">Artículo 24.2 (derecho a la presunción de inocencia).- Sentencia </w:t>
      </w:r>
      <w:hyperlink w:anchor="SENTENCIA_2019_24" w:history="1">
        <w:r w:rsidRPr="00AB4379">
          <w:rPr>
            <w:rStyle w:val="TextoNormalCaracter"/>
          </w:rPr>
          <w:t>24/2019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24.2 (derecho a la prueba).- Auto </w:t>
      </w:r>
      <w:hyperlink w:anchor="AUTO_2019_5" w:history="1">
        <w:r w:rsidRPr="00AB4379">
          <w:rPr>
            <w:rStyle w:val="TextoNormalCaracter"/>
          </w:rPr>
          <w:t>5/2019</w:t>
        </w:r>
      </w:hyperlink>
      <w:r w:rsidRPr="00AB4379">
        <w:rPr>
          <w:rStyle w:val="TextoNormalCaracter"/>
        </w:rPr>
        <w:t>, ff. 2, 5.</w:t>
      </w:r>
    </w:p>
    <w:p w:rsidR="00AB4379" w:rsidRPr="00AB4379" w:rsidRDefault="00AB4379" w:rsidP="00AB4379">
      <w:pPr>
        <w:pStyle w:val="SangriaFrancesaArticulo"/>
        <w:rPr>
          <w:rStyle w:val="TextoNormalCaracter"/>
        </w:rPr>
      </w:pPr>
      <w:r w:rsidRPr="00AB4379">
        <w:rPr>
          <w:rStyle w:val="TextoNormalCaracter"/>
        </w:rPr>
        <w:t xml:space="preserve">Artículo 24.2 (derecho a un juez imparcial).- Sentencia </w:t>
      </w:r>
      <w:hyperlink w:anchor="SENTENCIA_2019_20" w:history="1">
        <w:r w:rsidRPr="00AB4379">
          <w:rPr>
            <w:rStyle w:val="TextoNormalCaracter"/>
          </w:rPr>
          <w:t>20/2019</w:t>
        </w:r>
      </w:hyperlink>
      <w:r w:rsidRPr="00AB4379">
        <w:rPr>
          <w:rStyle w:val="TextoNormalCaracter"/>
        </w:rPr>
        <w:t>, ff. 1, 3.</w:t>
      </w:r>
    </w:p>
    <w:p w:rsidR="00AB4379" w:rsidRPr="00AB4379" w:rsidRDefault="00AB4379" w:rsidP="00AB4379">
      <w:pPr>
        <w:pStyle w:val="SangriaFrancesaArticulo"/>
        <w:rPr>
          <w:rStyle w:val="TextoNormalCaracter"/>
        </w:rPr>
      </w:pPr>
      <w:r w:rsidRPr="00AB4379">
        <w:rPr>
          <w:rStyle w:val="TextoNormalCaracter"/>
        </w:rPr>
        <w:t xml:space="preserve">Artículo 24.2 (derecho a un proceso con todas las garantías).- Sentencias </w:t>
      </w:r>
      <w:hyperlink w:anchor="SENTENCIA_2019_1" w:history="1">
        <w:r w:rsidRPr="00AB4379">
          <w:rPr>
            <w:rStyle w:val="TextoNormalCaracter"/>
          </w:rPr>
          <w:t>1/2019</w:t>
        </w:r>
      </w:hyperlink>
      <w:r w:rsidRPr="00AB4379">
        <w:rPr>
          <w:rStyle w:val="TextoNormalCaracter"/>
        </w:rPr>
        <w:t xml:space="preserve">, f. 1; </w:t>
      </w:r>
      <w:hyperlink w:anchor="SENTENCIA_2019_20" w:history="1">
        <w:r w:rsidRPr="00AB4379">
          <w:rPr>
            <w:rStyle w:val="TextoNormalCaracter"/>
          </w:rPr>
          <w:t>20/2019</w:t>
        </w:r>
      </w:hyperlink>
      <w:r w:rsidRPr="00AB4379">
        <w:rPr>
          <w:rStyle w:val="TextoNormalCaracter"/>
        </w:rPr>
        <w:t xml:space="preserve">, ff. 1, 3; </w:t>
      </w:r>
      <w:hyperlink w:anchor="SENTENCIA_2019_32" w:history="1">
        <w:r w:rsidRPr="00AB4379">
          <w:rPr>
            <w:rStyle w:val="TextoNormalCaracter"/>
          </w:rPr>
          <w:t>32/2019</w:t>
        </w:r>
      </w:hyperlink>
      <w:r w:rsidRPr="00AB4379">
        <w:rPr>
          <w:rStyle w:val="TextoNormalCaracter"/>
        </w:rPr>
        <w:t>, ff. 1, 3.</w:t>
      </w:r>
    </w:p>
    <w:p w:rsidR="00AB4379" w:rsidRPr="00AB4379" w:rsidRDefault="00AB4379" w:rsidP="00AB4379">
      <w:pPr>
        <w:pStyle w:val="SangriaIzquierdaArticulo"/>
        <w:rPr>
          <w:rStyle w:val="TextoNormalCaracter"/>
        </w:rPr>
      </w:pPr>
      <w:r w:rsidRPr="00AB4379">
        <w:rPr>
          <w:rStyle w:val="TextoNormalCaracter"/>
        </w:rPr>
        <w:lastRenderedPageBreak/>
        <w:t xml:space="preserve">Autos </w:t>
      </w:r>
      <w:hyperlink w:anchor="AUTO_2019_4" w:history="1">
        <w:r w:rsidRPr="00AB4379">
          <w:rPr>
            <w:rStyle w:val="TextoNormalCaracter"/>
          </w:rPr>
          <w:t>4/2019</w:t>
        </w:r>
      </w:hyperlink>
      <w:r w:rsidRPr="00AB4379">
        <w:rPr>
          <w:rStyle w:val="TextoNormalCaracter"/>
        </w:rPr>
        <w:t xml:space="preserve">, VP II; </w:t>
      </w:r>
      <w:hyperlink w:anchor="AUTO_2019_5" w:history="1">
        <w:r w:rsidRPr="00AB4379">
          <w:rPr>
            <w:rStyle w:val="TextoNormalCaracter"/>
          </w:rPr>
          <w:t>5/2019</w:t>
        </w:r>
      </w:hyperlink>
      <w:r w:rsidRPr="00AB4379">
        <w:rPr>
          <w:rStyle w:val="TextoNormalCaracter"/>
        </w:rPr>
        <w:t>, ff. 2, 5.</w:t>
      </w:r>
    </w:p>
    <w:p w:rsidR="00AB4379" w:rsidRPr="00AB4379" w:rsidRDefault="00AB4379" w:rsidP="00AB4379">
      <w:pPr>
        <w:pStyle w:val="SangriaFrancesaArticulo"/>
        <w:rPr>
          <w:rStyle w:val="TextoNormalCaracter"/>
        </w:rPr>
      </w:pPr>
      <w:r w:rsidRPr="00AB4379">
        <w:rPr>
          <w:rStyle w:val="TextoNormalCaracter"/>
        </w:rPr>
        <w:t xml:space="preserve">Artículo 24.2 (derecho al juez ordinario predeterminado por la ley).- Sentencias </w:t>
      </w:r>
      <w:hyperlink w:anchor="SENTENCIA_2019_18" w:history="1">
        <w:r w:rsidRPr="00AB4379">
          <w:rPr>
            <w:rStyle w:val="TextoNormalCaracter"/>
          </w:rPr>
          <w:t>18/2019</w:t>
        </w:r>
      </w:hyperlink>
      <w:r w:rsidRPr="00AB4379">
        <w:rPr>
          <w:rStyle w:val="TextoNormalCaracter"/>
        </w:rPr>
        <w:t xml:space="preserve">, ff. 1, 5; </w:t>
      </w:r>
      <w:hyperlink w:anchor="SENTENCIA_2019_29" w:history="1">
        <w:r w:rsidRPr="00AB4379">
          <w:rPr>
            <w:rStyle w:val="TextoNormalCaracter"/>
          </w:rPr>
          <w:t>29/2019</w:t>
        </w:r>
      </w:hyperlink>
      <w:r w:rsidRPr="00AB4379">
        <w:rPr>
          <w:rStyle w:val="TextoNormalCaracter"/>
        </w:rPr>
        <w:t xml:space="preserve">, f. 1; </w:t>
      </w:r>
      <w:hyperlink w:anchor="SENTENCIA_2019_30" w:history="1">
        <w:r w:rsidRPr="00AB4379">
          <w:rPr>
            <w:rStyle w:val="TextoNormalCaracter"/>
          </w:rPr>
          <w:t>30/2019</w:t>
        </w:r>
      </w:hyperlink>
      <w:r w:rsidRPr="00AB4379">
        <w:rPr>
          <w:rStyle w:val="TextoNormalCaracter"/>
        </w:rPr>
        <w:t>, f. 1.</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4" w:history="1">
        <w:r w:rsidRPr="00AB4379">
          <w:rPr>
            <w:rStyle w:val="TextoNormalCaracter"/>
          </w:rPr>
          <w:t>4/2019</w:t>
        </w:r>
      </w:hyperlink>
      <w:r w:rsidRPr="00AB4379">
        <w:rPr>
          <w:rStyle w:val="TextoNormalCaracter"/>
        </w:rPr>
        <w:t xml:space="preserve">, f. 3;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25.- Auto </w:t>
      </w:r>
      <w:hyperlink w:anchor="AUTO_2019_4" w:history="1">
        <w:r w:rsidRPr="00AB4379">
          <w:rPr>
            <w:rStyle w:val="TextoNormalCaracter"/>
          </w:rPr>
          <w:t>4/2019</w:t>
        </w:r>
      </w:hyperlink>
      <w:r w:rsidRPr="00AB4379">
        <w:rPr>
          <w:rStyle w:val="TextoNormalCaracter"/>
        </w:rPr>
        <w:t>, ff. 1, 2, VP I.</w:t>
      </w:r>
    </w:p>
    <w:p w:rsidR="00AB4379" w:rsidRPr="00AB4379" w:rsidRDefault="00AB4379" w:rsidP="00AB4379">
      <w:pPr>
        <w:pStyle w:val="SangriaFrancesaArticulo"/>
        <w:rPr>
          <w:rStyle w:val="TextoNormalCaracter"/>
        </w:rPr>
      </w:pPr>
      <w:r w:rsidRPr="00AB4379">
        <w:rPr>
          <w:rStyle w:val="TextoNormalCaracter"/>
        </w:rPr>
        <w:t xml:space="preserve">Artículo 25.1.- Sentencia </w:t>
      </w:r>
      <w:hyperlink w:anchor="SENTENCIA_2019_27" w:history="1">
        <w:r w:rsidRPr="00AB4379">
          <w:rPr>
            <w:rStyle w:val="TextoNormalCaracter"/>
          </w:rPr>
          <w:t>27/2019</w:t>
        </w:r>
      </w:hyperlink>
      <w:r w:rsidRPr="00AB4379">
        <w:rPr>
          <w:rStyle w:val="TextoNormalCaracter"/>
        </w:rPr>
        <w:t>, ff. 1, 7.</w:t>
      </w:r>
    </w:p>
    <w:p w:rsidR="00AB4379" w:rsidRPr="00AB4379" w:rsidRDefault="00AB4379" w:rsidP="00AB4379">
      <w:pPr>
        <w:pStyle w:val="SangriaIzquierdaArticulo"/>
        <w:rPr>
          <w:rStyle w:val="TextoNormalCaracter"/>
        </w:rPr>
      </w:pPr>
      <w:r w:rsidRPr="00AB4379">
        <w:rPr>
          <w:rStyle w:val="TextoNormalCaracter"/>
        </w:rPr>
        <w:t xml:space="preserve">Auto </w:t>
      </w:r>
      <w:hyperlink w:anchor="AUTO_2019_4" w:history="1">
        <w:r w:rsidRPr="00AB4379">
          <w:rPr>
            <w:rStyle w:val="TextoNormalCaracter"/>
          </w:rPr>
          <w:t>4/2019</w:t>
        </w:r>
      </w:hyperlink>
      <w:r w:rsidRPr="00AB4379">
        <w:rPr>
          <w:rStyle w:val="TextoNormalCaracter"/>
        </w:rPr>
        <w:t>, f. 7, VP II.</w:t>
      </w:r>
    </w:p>
    <w:p w:rsidR="00AB4379" w:rsidRPr="00AB4379" w:rsidRDefault="00AB4379" w:rsidP="00AB4379">
      <w:pPr>
        <w:pStyle w:val="SangriaFrancesaArticulo"/>
        <w:rPr>
          <w:rStyle w:val="TextoNormalCaracter"/>
        </w:rPr>
      </w:pPr>
      <w:r w:rsidRPr="00AB4379">
        <w:rPr>
          <w:rStyle w:val="TextoNormalCaracter"/>
        </w:rPr>
        <w:t xml:space="preserve">Artículo 25.2.- Auto </w:t>
      </w:r>
      <w:hyperlink w:anchor="AUTO_2019_4" w:history="1">
        <w:r w:rsidRPr="00AB4379">
          <w:rPr>
            <w:rStyle w:val="TextoNormalCaracter"/>
          </w:rPr>
          <w:t>4/2019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27.- Sentencia </w:t>
      </w:r>
      <w:hyperlink w:anchor="SENTENCIA_2019_14" w:history="1">
        <w:r w:rsidRPr="00AB4379">
          <w:rPr>
            <w:rStyle w:val="TextoNormalCaracter"/>
          </w:rPr>
          <w:t>14/2019</w:t>
        </w:r>
      </w:hyperlink>
      <w:r w:rsidRPr="00AB4379">
        <w:rPr>
          <w:rStyle w:val="TextoNormalCaracter"/>
        </w:rPr>
        <w:t>, ff. 1, 4.</w:t>
      </w:r>
    </w:p>
    <w:p w:rsidR="00AB4379" w:rsidRPr="00AB4379" w:rsidRDefault="00AB4379" w:rsidP="00AB4379">
      <w:pPr>
        <w:pStyle w:val="SangriaFrancesaArticulo"/>
        <w:rPr>
          <w:rStyle w:val="TextoNormalCaracter"/>
        </w:rPr>
      </w:pPr>
      <w:r w:rsidRPr="00AB4379">
        <w:rPr>
          <w:rStyle w:val="TextoNormalCaracter"/>
        </w:rPr>
        <w:t xml:space="preserve">Artículo 27.1.- Sentencia </w:t>
      </w:r>
      <w:hyperlink w:anchor="SENTENCIA_2019_14" w:history="1">
        <w:r w:rsidRPr="00AB4379">
          <w:rPr>
            <w:rStyle w:val="TextoNormalCaracter"/>
          </w:rPr>
          <w:t>14/2019</w:t>
        </w:r>
      </w:hyperlink>
      <w:r w:rsidRPr="00AB4379">
        <w:rPr>
          <w:rStyle w:val="TextoNormalCaracter"/>
        </w:rPr>
        <w:t>, ff. 1, 3, VP I.</w:t>
      </w:r>
    </w:p>
    <w:p w:rsidR="00AB4379" w:rsidRPr="00AB4379" w:rsidRDefault="00AB4379" w:rsidP="00AB4379">
      <w:pPr>
        <w:pStyle w:val="SangriaFrancesaArticulo"/>
        <w:rPr>
          <w:rStyle w:val="TextoNormalCaracter"/>
        </w:rPr>
      </w:pPr>
      <w:r w:rsidRPr="00AB4379">
        <w:rPr>
          <w:rStyle w:val="TextoNormalCaracter"/>
        </w:rPr>
        <w:t xml:space="preserve">Artículo 27.3.- Sentencia </w:t>
      </w:r>
      <w:hyperlink w:anchor="SENTENCIA_2019_14" w:history="1">
        <w:r w:rsidRPr="00AB4379">
          <w:rPr>
            <w:rStyle w:val="TextoNormalCaracter"/>
          </w:rPr>
          <w:t>14/2019</w:t>
        </w:r>
      </w:hyperlink>
      <w:r w:rsidRPr="00AB4379">
        <w:rPr>
          <w:rStyle w:val="TextoNormalCaracter"/>
        </w:rPr>
        <w:t>, ff. 1, 3, VP I.</w:t>
      </w:r>
    </w:p>
    <w:p w:rsidR="00AB4379" w:rsidRPr="00AB4379" w:rsidRDefault="00AB4379" w:rsidP="00AB4379">
      <w:pPr>
        <w:pStyle w:val="SangriaFrancesaArticulo"/>
        <w:rPr>
          <w:rStyle w:val="TextoNormalCaracter"/>
        </w:rPr>
      </w:pPr>
      <w:r w:rsidRPr="00AB4379">
        <w:rPr>
          <w:rStyle w:val="TextoNormalCaracter"/>
        </w:rPr>
        <w:t xml:space="preserve">Artículo 27.6.- Sentencia </w:t>
      </w:r>
      <w:hyperlink w:anchor="SENTENCIA_2019_14" w:history="1">
        <w:r w:rsidRPr="00AB4379">
          <w:rPr>
            <w:rStyle w:val="TextoNormalCaracter"/>
          </w:rPr>
          <w:t>14/2019</w:t>
        </w:r>
      </w:hyperlink>
      <w:r w:rsidRPr="00AB4379">
        <w:rPr>
          <w:rStyle w:val="TextoNormalCaracter"/>
        </w:rPr>
        <w:t>, ff. 1, 3, VP I.</w:t>
      </w:r>
    </w:p>
    <w:p w:rsidR="00AB4379" w:rsidRPr="00AB4379" w:rsidRDefault="00AB4379" w:rsidP="00AB4379">
      <w:pPr>
        <w:pStyle w:val="SangriaFrancesaArticulo"/>
        <w:rPr>
          <w:rStyle w:val="TextoNormalCaracter"/>
        </w:rPr>
      </w:pPr>
      <w:r w:rsidRPr="00AB4379">
        <w:rPr>
          <w:rStyle w:val="TextoNormalCaracter"/>
        </w:rPr>
        <w:t xml:space="preserve">Artículo 27.9.- Sentencia </w:t>
      </w:r>
      <w:hyperlink w:anchor="SENTENCIA_2019_14" w:history="1">
        <w:r w:rsidRPr="00AB4379">
          <w:rPr>
            <w:rStyle w:val="TextoNormalCaracter"/>
          </w:rPr>
          <w:t>14/2019</w:t>
        </w:r>
      </w:hyperlink>
      <w:r w:rsidRPr="00AB4379">
        <w:rPr>
          <w:rStyle w:val="TextoNormalCaracter"/>
        </w:rPr>
        <w:t>, ff. 1, 3, VP I.</w:t>
      </w:r>
    </w:p>
    <w:p w:rsidR="00AB4379" w:rsidRPr="00AB4379" w:rsidRDefault="00AB4379" w:rsidP="00AB4379">
      <w:pPr>
        <w:pStyle w:val="SangriaFrancesaArticulo"/>
        <w:rPr>
          <w:rStyle w:val="TextoNormalCaracter"/>
        </w:rPr>
      </w:pPr>
      <w:r w:rsidRPr="00AB4379">
        <w:rPr>
          <w:rStyle w:val="TextoNormalCaracter"/>
        </w:rPr>
        <w:t xml:space="preserve">Artículo 31.- Sentencia </w:t>
      </w:r>
      <w:hyperlink w:anchor="SENTENCIA_2019_28" w:history="1">
        <w:r w:rsidRPr="00AB4379">
          <w:rPr>
            <w:rStyle w:val="TextoNormalCaracter"/>
          </w:rPr>
          <w:t>28/2019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31.1.- Sentencias </w:t>
      </w:r>
      <w:hyperlink w:anchor="SENTENCIA_2019_4" w:history="1">
        <w:r w:rsidRPr="00AB4379">
          <w:rPr>
            <w:rStyle w:val="TextoNormalCaracter"/>
          </w:rPr>
          <w:t>4/2019</w:t>
        </w:r>
      </w:hyperlink>
      <w:r w:rsidRPr="00AB4379">
        <w:rPr>
          <w:rStyle w:val="TextoNormalCaracter"/>
        </w:rPr>
        <w:t xml:space="preserve">, f. 5; </w:t>
      </w:r>
      <w:hyperlink w:anchor="SENTENCIA_2019_22" w:history="1">
        <w:r w:rsidRPr="00AB4379">
          <w:rPr>
            <w:rStyle w:val="TextoNormalCaracter"/>
          </w:rPr>
          <w:t>22/2019</w:t>
        </w:r>
      </w:hyperlink>
      <w:r w:rsidRPr="00AB4379">
        <w:rPr>
          <w:rStyle w:val="TextoNormalCaracter"/>
        </w:rPr>
        <w:t xml:space="preserve">, f. 3; </w:t>
      </w:r>
      <w:hyperlink w:anchor="SENTENCIA_2019_28" w:history="1">
        <w:r w:rsidRPr="00AB4379">
          <w:rPr>
            <w:rStyle w:val="TextoNormalCaracter"/>
          </w:rPr>
          <w:t>28/2019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32.- Auto </w:t>
      </w:r>
      <w:hyperlink w:anchor="AUTO_2019_8" w:history="1">
        <w:r w:rsidRPr="00AB4379">
          <w:rPr>
            <w:rStyle w:val="TextoNormalCaracter"/>
          </w:rPr>
          <w:t>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32.1.- Auto </w:t>
      </w:r>
      <w:hyperlink w:anchor="AUTO_2019_8" w:history="1">
        <w:r w:rsidRPr="00AB4379">
          <w:rPr>
            <w:rStyle w:val="TextoNormalCaracter"/>
          </w:rPr>
          <w:t>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33.2.- Sentencias </w:t>
      </w:r>
      <w:hyperlink w:anchor="SENTENCIA_2019_4" w:history="1">
        <w:r w:rsidRPr="00AB4379">
          <w:rPr>
            <w:rStyle w:val="TextoNormalCaracter"/>
          </w:rPr>
          <w:t>4/2019</w:t>
        </w:r>
      </w:hyperlink>
      <w:r w:rsidRPr="00AB4379">
        <w:rPr>
          <w:rStyle w:val="TextoNormalCaracter"/>
        </w:rPr>
        <w:t xml:space="preserve">, f. 5; </w:t>
      </w:r>
      <w:hyperlink w:anchor="SENTENCIA_2019_28" w:history="1">
        <w:r w:rsidRPr="00AB4379">
          <w:rPr>
            <w:rStyle w:val="TextoNormalCaracter"/>
          </w:rPr>
          <w:t>28/2019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35.- Auto </w:t>
      </w:r>
      <w:hyperlink w:anchor="AUTO_2019_9" w:history="1">
        <w:r w:rsidRPr="00AB4379">
          <w:rPr>
            <w:rStyle w:val="TextoNormalCaracter"/>
          </w:rPr>
          <w:t>9/2019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39.- Sentencia </w:t>
      </w:r>
      <w:hyperlink w:anchor="SENTENCIA_2019_2" w:history="1">
        <w:r w:rsidRPr="00AB4379">
          <w:rPr>
            <w:rStyle w:val="TextoNormalCaracter"/>
          </w:rPr>
          <w:t>2/2019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39.1.- Sentencia </w:t>
      </w:r>
      <w:hyperlink w:anchor="SENTENCIA_2019_32" w:history="1">
        <w:r w:rsidRPr="00AB4379">
          <w:rPr>
            <w:rStyle w:val="TextoNormalCaracter"/>
          </w:rPr>
          <w:t>32/2019</w:t>
        </w:r>
      </w:hyperlink>
      <w:r w:rsidRPr="00AB4379">
        <w:rPr>
          <w:rStyle w:val="TextoNormalCaracter"/>
        </w:rPr>
        <w:t>, f. 6.</w:t>
      </w:r>
    </w:p>
    <w:p w:rsidR="00AB4379" w:rsidRPr="00AB4379" w:rsidRDefault="00AB4379" w:rsidP="00AB4379">
      <w:pPr>
        <w:pStyle w:val="SangriaIzquierdaArticulo"/>
        <w:rPr>
          <w:rStyle w:val="TextoNormalCaracter"/>
        </w:rPr>
      </w:pPr>
      <w:r w:rsidRPr="00AB4379">
        <w:rPr>
          <w:rStyle w:val="TextoNormalCaracter"/>
        </w:rPr>
        <w:t xml:space="preserve">Auto </w:t>
      </w:r>
      <w:hyperlink w:anchor="AUTO_2019_8" w:history="1">
        <w:r w:rsidRPr="00AB4379">
          <w:rPr>
            <w:rStyle w:val="TextoNormalCaracter"/>
          </w:rPr>
          <w:t>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39.2.- Sentencia </w:t>
      </w:r>
      <w:hyperlink w:anchor="SENTENCIA_2019_2" w:history="1">
        <w:r w:rsidRPr="00AB4379">
          <w:rPr>
            <w:rStyle w:val="TextoNormalCaracter"/>
          </w:rPr>
          <w:t>2/2019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39.4.- Sentencia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40.1.- Sentencias </w:t>
      </w:r>
      <w:hyperlink w:anchor="SENTENCIA_2019_28" w:history="1">
        <w:r w:rsidRPr="00AB4379">
          <w:rPr>
            <w:rStyle w:val="TextoNormalCaracter"/>
          </w:rPr>
          <w:t>28/2019</w:t>
        </w:r>
      </w:hyperlink>
      <w:r w:rsidRPr="00AB4379">
        <w:rPr>
          <w:rStyle w:val="TextoNormalCaracter"/>
        </w:rPr>
        <w:t xml:space="preserve">, f. 4; </w:t>
      </w:r>
      <w:hyperlink w:anchor="SENTENCIA_2019_32" w:history="1">
        <w:r w:rsidRPr="00AB4379">
          <w:rPr>
            <w:rStyle w:val="TextoNormalCaracter"/>
          </w:rPr>
          <w:t>32/2019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40.2.- Sentencia </w:t>
      </w:r>
      <w:hyperlink w:anchor="SENTENCIA_2019_6" w:history="1">
        <w:r w:rsidRPr="00AB4379">
          <w:rPr>
            <w:rStyle w:val="TextoNormalCaracter"/>
          </w:rPr>
          <w:t>6/2019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42.- Sentencia </w:t>
      </w:r>
      <w:hyperlink w:anchor="SENTENCIA_2019_32" w:history="1">
        <w:r w:rsidRPr="00AB4379">
          <w:rPr>
            <w:rStyle w:val="TextoNormalCaracter"/>
          </w:rPr>
          <w:t>32/2019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43.- Sentencia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43.1.- Sentencia </w:t>
      </w:r>
      <w:hyperlink w:anchor="SENTENCIA_2019_25" w:history="1">
        <w:r w:rsidRPr="00AB4379">
          <w:rPr>
            <w:rStyle w:val="TextoNormalCaracter"/>
          </w:rPr>
          <w:t>25/2019</w:t>
        </w:r>
      </w:hyperlink>
      <w:r w:rsidRPr="00AB4379">
        <w:rPr>
          <w:rStyle w:val="TextoNormalCaracter"/>
        </w:rPr>
        <w:t>, f. 10.</w:t>
      </w:r>
    </w:p>
    <w:p w:rsidR="00AB4379" w:rsidRPr="00AB4379" w:rsidRDefault="00AB4379" w:rsidP="00AB4379">
      <w:pPr>
        <w:pStyle w:val="SangriaIzquierdaArticulo"/>
        <w:rPr>
          <w:rStyle w:val="TextoNormalCaracter"/>
        </w:rPr>
      </w:pPr>
      <w:r w:rsidRPr="00AB4379">
        <w:rPr>
          <w:rStyle w:val="TextoNormalCaracter"/>
        </w:rPr>
        <w:t xml:space="preserve">Auto </w:t>
      </w:r>
      <w:hyperlink w:anchor="AUTO_2019_9" w:history="1">
        <w:r w:rsidRPr="00AB4379">
          <w:rPr>
            <w:rStyle w:val="TextoNormalCaracter"/>
          </w:rPr>
          <w:t>9/2019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43.2.- Sentencia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45.- Sentencia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45.1.- Sentencia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47.- Sentencias </w:t>
      </w:r>
      <w:hyperlink w:anchor="SENTENCIA_2019_4" w:history="1">
        <w:r w:rsidRPr="00AB4379">
          <w:rPr>
            <w:rStyle w:val="TextoNormalCaracter"/>
          </w:rPr>
          <w:t>4/2019</w:t>
        </w:r>
      </w:hyperlink>
      <w:r w:rsidRPr="00AB4379">
        <w:rPr>
          <w:rStyle w:val="TextoNormalCaracter"/>
        </w:rPr>
        <w:t xml:space="preserve">, f. 5; </w:t>
      </w:r>
      <w:hyperlink w:anchor="SENTENCIA_2019_31" w:history="1">
        <w:r w:rsidRPr="00AB4379">
          <w:rPr>
            <w:rStyle w:val="TextoNormalCaracter"/>
          </w:rPr>
          <w:t>31/2019</w:t>
        </w:r>
      </w:hyperlink>
      <w:r w:rsidRPr="00AB4379">
        <w:rPr>
          <w:rStyle w:val="TextoNormalCaracter"/>
        </w:rPr>
        <w:t xml:space="preserve">, f. 2; </w:t>
      </w:r>
      <w:hyperlink w:anchor="SENTENCIA_2019_32" w:history="1">
        <w:r w:rsidRPr="00AB4379">
          <w:rPr>
            <w:rStyle w:val="TextoNormalCaracter"/>
          </w:rPr>
          <w:t>32/2019</w:t>
        </w:r>
      </w:hyperlink>
      <w:r w:rsidRPr="00AB4379">
        <w:rPr>
          <w:rStyle w:val="TextoNormalCaracter"/>
        </w:rPr>
        <w:t>, ff. 1, 3, 6, VP.</w:t>
      </w:r>
    </w:p>
    <w:p w:rsidR="00AB4379" w:rsidRPr="00AB4379" w:rsidRDefault="00AB4379" w:rsidP="00AB4379">
      <w:pPr>
        <w:pStyle w:val="SangriaFrancesaArticulo"/>
        <w:rPr>
          <w:rStyle w:val="TextoNormalCaracter"/>
        </w:rPr>
      </w:pPr>
      <w:r w:rsidRPr="00AB4379">
        <w:rPr>
          <w:rStyle w:val="TextoNormalCaracter"/>
        </w:rPr>
        <w:t xml:space="preserve">Artículo 48.- Sentencia </w:t>
      </w:r>
      <w:hyperlink w:anchor="SENTENCIA_2019_32" w:history="1">
        <w:r w:rsidRPr="00AB4379">
          <w:rPr>
            <w:rStyle w:val="TextoNormalCaracter"/>
          </w:rPr>
          <w:t>32/2019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49.- Sentencia </w:t>
      </w:r>
      <w:hyperlink w:anchor="SENTENCIA_2019_32" w:history="1">
        <w:r w:rsidRPr="00AB4379">
          <w:rPr>
            <w:rStyle w:val="TextoNormalCaracter"/>
          </w:rPr>
          <w:t>32/2019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50.- Sentencia </w:t>
      </w:r>
      <w:hyperlink w:anchor="SENTENCIA_2019_32" w:history="1">
        <w:r w:rsidRPr="00AB4379">
          <w:rPr>
            <w:rStyle w:val="TextoNormalCaracter"/>
          </w:rPr>
          <w:t>32/2019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51.- Sentencia </w:t>
      </w:r>
      <w:hyperlink w:anchor="SENTENCIA_2019_31" w:history="1">
        <w:r w:rsidRPr="00AB4379">
          <w:rPr>
            <w:rStyle w:val="TextoNormalCaracter"/>
          </w:rPr>
          <w:t>31/2019</w:t>
        </w:r>
      </w:hyperlink>
      <w:r w:rsidRPr="00AB4379">
        <w:rPr>
          <w:rStyle w:val="TextoNormalCaracter"/>
        </w:rPr>
        <w:t>, ff. 2, 8.</w:t>
      </w:r>
    </w:p>
    <w:p w:rsidR="00AB4379" w:rsidRPr="00AB4379" w:rsidRDefault="00AB4379" w:rsidP="00AB4379">
      <w:pPr>
        <w:pStyle w:val="SangriaFrancesaArticulo"/>
        <w:rPr>
          <w:rStyle w:val="TextoNormalCaracter"/>
        </w:rPr>
      </w:pPr>
      <w:r w:rsidRPr="00AB4379">
        <w:rPr>
          <w:rStyle w:val="TextoNormalCaracter"/>
        </w:rPr>
        <w:t xml:space="preserve">Artículo 53.2.- Sentencias </w:t>
      </w:r>
      <w:hyperlink w:anchor="SENTENCIA_2019_2" w:history="1">
        <w:r w:rsidRPr="00AB4379">
          <w:rPr>
            <w:rStyle w:val="TextoNormalCaracter"/>
          </w:rPr>
          <w:t>2/2019</w:t>
        </w:r>
      </w:hyperlink>
      <w:r w:rsidRPr="00AB4379">
        <w:rPr>
          <w:rStyle w:val="TextoNormalCaracter"/>
        </w:rPr>
        <w:t xml:space="preserve">, f. 2; </w:t>
      </w:r>
      <w:hyperlink w:anchor="SENTENCIA_2019_27" w:history="1">
        <w:r w:rsidRPr="00AB4379">
          <w:rPr>
            <w:rStyle w:val="TextoNormalCaracter"/>
          </w:rPr>
          <w:t>27/2019</w:t>
        </w:r>
      </w:hyperlink>
      <w:r w:rsidRPr="00AB4379">
        <w:rPr>
          <w:rStyle w:val="TextoNormalCaracter"/>
        </w:rPr>
        <w:t xml:space="preserve">, f. 3;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4" w:history="1">
        <w:r w:rsidRPr="00AB4379">
          <w:rPr>
            <w:rStyle w:val="TextoNormalCaracter"/>
          </w:rPr>
          <w:t>4/2019</w:t>
        </w:r>
      </w:hyperlink>
      <w:r w:rsidRPr="00AB4379">
        <w:rPr>
          <w:rStyle w:val="TextoNormalCaracter"/>
        </w:rPr>
        <w:t xml:space="preserve">, VP I; </w:t>
      </w:r>
      <w:hyperlink w:anchor="AUTO_2019_12" w:history="1">
        <w:r w:rsidRPr="00AB4379">
          <w:rPr>
            <w:rStyle w:val="TextoNormalCaracter"/>
          </w:rPr>
          <w:t>12/2019</w:t>
        </w:r>
      </w:hyperlink>
      <w:r w:rsidRPr="00AB4379">
        <w:rPr>
          <w:rStyle w:val="TextoNormalCaracter"/>
        </w:rPr>
        <w:t xml:space="preserve">, f. 3; </w:t>
      </w:r>
      <w:hyperlink w:anchor="AUTO_2019_13" w:history="1">
        <w:r w:rsidRPr="00AB4379">
          <w:rPr>
            <w:rStyle w:val="TextoNormalCaracter"/>
          </w:rPr>
          <w:t>13/2019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53.3.- Sentencia </w:t>
      </w:r>
      <w:hyperlink w:anchor="SENTENCIA_2019_32" w:history="1">
        <w:r w:rsidRPr="00AB4379">
          <w:rPr>
            <w:rStyle w:val="TextoNormalCaracter"/>
          </w:rPr>
          <w:t>32/2019</w:t>
        </w:r>
      </w:hyperlink>
      <w:r w:rsidRPr="00AB4379">
        <w:rPr>
          <w:rStyle w:val="TextoNormalCaracter"/>
        </w:rPr>
        <w:t>, f. 6, VP.</w:t>
      </w:r>
    </w:p>
    <w:p w:rsidR="00AB4379" w:rsidRPr="00AB4379" w:rsidRDefault="00AB4379" w:rsidP="00AB4379">
      <w:pPr>
        <w:pStyle w:val="SangriaFrancesaArticulo"/>
        <w:rPr>
          <w:rStyle w:val="TextoNormalCaracter"/>
        </w:rPr>
      </w:pPr>
      <w:r w:rsidRPr="00AB4379">
        <w:rPr>
          <w:rStyle w:val="TextoNormalCaracter"/>
        </w:rPr>
        <w:t xml:space="preserve">Artículo 72.- Sentencia </w:t>
      </w:r>
      <w:hyperlink w:anchor="SENTENCIA_2019_17" w:history="1">
        <w:r w:rsidRPr="00AB4379">
          <w:rPr>
            <w:rStyle w:val="TextoNormalCaracter"/>
          </w:rPr>
          <w:t>17/2019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79.- Sentencia </w:t>
      </w:r>
      <w:hyperlink w:anchor="SENTENCIA_2019_19" w:history="1">
        <w:r w:rsidRPr="00AB4379">
          <w:rPr>
            <w:rStyle w:val="TextoNormalCaracter"/>
          </w:rPr>
          <w:t>19/2019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79.1.- Sentencia </w:t>
      </w:r>
      <w:hyperlink w:anchor="SENTENCIA_2019_19" w:history="1">
        <w:r w:rsidRPr="00AB4379">
          <w:rPr>
            <w:rStyle w:val="TextoNormalCaracter"/>
          </w:rPr>
          <w:t>19/2019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79.3.- Sentencia </w:t>
      </w:r>
      <w:hyperlink w:anchor="SENTENCIA_2019_19" w:history="1">
        <w:r w:rsidRPr="00AB4379">
          <w:rPr>
            <w:rStyle w:val="TextoNormalCaracter"/>
          </w:rPr>
          <w:t>19/2019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81.1.-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Artículos 93 a 96.- Auto </w:t>
      </w:r>
      <w:hyperlink w:anchor="AUTO_2019_5" w:history="1">
        <w:r w:rsidRPr="00AB4379">
          <w:rPr>
            <w:rStyle w:val="TextoNormalCaracter"/>
          </w:rPr>
          <w:t>5/2019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96.- Sentencias </w:t>
      </w:r>
      <w:hyperlink w:anchor="SENTENCIA_2019_10" w:history="1">
        <w:r w:rsidRPr="00AB4379">
          <w:rPr>
            <w:rStyle w:val="TextoNormalCaracter"/>
          </w:rPr>
          <w:t>10/2019</w:t>
        </w:r>
      </w:hyperlink>
      <w:r w:rsidRPr="00AB4379">
        <w:rPr>
          <w:rStyle w:val="TextoNormalCaracter"/>
        </w:rPr>
        <w:t xml:space="preserve">, f. 4; </w:t>
      </w:r>
      <w:hyperlink w:anchor="SENTENCIA_2019_23" w:history="1">
        <w:r w:rsidRPr="00AB4379">
          <w:rPr>
            <w:rStyle w:val="TextoNormalCaracter"/>
          </w:rPr>
          <w:t>23/2019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lastRenderedPageBreak/>
        <w:t xml:space="preserve">Artículo 99.2.- Sentencia </w:t>
      </w:r>
      <w:hyperlink w:anchor="SENTENCIA_2019_19" w:history="1">
        <w:r w:rsidRPr="00AB4379">
          <w:rPr>
            <w:rStyle w:val="TextoNormalCaracter"/>
          </w:rPr>
          <w:t>19/2019</w:t>
        </w:r>
      </w:hyperlink>
      <w:r w:rsidRPr="00AB4379">
        <w:rPr>
          <w:rStyle w:val="TextoNormalCaracter"/>
        </w:rPr>
        <w:t>, ff. 4, 5.</w:t>
      </w:r>
    </w:p>
    <w:p w:rsidR="00AB4379" w:rsidRPr="00AB4379" w:rsidRDefault="00AB4379" w:rsidP="00AB4379">
      <w:pPr>
        <w:pStyle w:val="SangriaFrancesaArticulo"/>
        <w:rPr>
          <w:rStyle w:val="TextoNormalCaracter"/>
        </w:rPr>
      </w:pPr>
      <w:r w:rsidRPr="00AB4379">
        <w:rPr>
          <w:rStyle w:val="TextoNormalCaracter"/>
        </w:rPr>
        <w:t xml:space="preserve">Artículo 101.- Sentencia </w:t>
      </w:r>
      <w:hyperlink w:anchor="SENTENCIA_2019_5" w:history="1">
        <w:r w:rsidRPr="00AB4379">
          <w:rPr>
            <w:rStyle w:val="TextoNormalCaracter"/>
          </w:rPr>
          <w:t>5/2019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110.- Sentencia </w:t>
      </w:r>
      <w:hyperlink w:anchor="SENTENCIA_2019_19" w:history="1">
        <w:r w:rsidRPr="00AB4379">
          <w:rPr>
            <w:rStyle w:val="TextoNormalCaracter"/>
          </w:rPr>
          <w:t>19/2019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110.1.- Sentencia </w:t>
      </w:r>
      <w:hyperlink w:anchor="SENTENCIA_2019_12" w:history="1">
        <w:r w:rsidRPr="00AB4379">
          <w:rPr>
            <w:rStyle w:val="TextoNormalCaracter"/>
          </w:rPr>
          <w:t>12/2019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117.- Sentencias </w:t>
      </w:r>
      <w:hyperlink w:anchor="SENTENCIA_2019_15" w:history="1">
        <w:r w:rsidRPr="00AB4379">
          <w:rPr>
            <w:rStyle w:val="TextoNormalCaracter"/>
          </w:rPr>
          <w:t>15/2019</w:t>
        </w:r>
      </w:hyperlink>
      <w:r w:rsidRPr="00AB4379">
        <w:rPr>
          <w:rStyle w:val="TextoNormalCaracter"/>
        </w:rPr>
        <w:t xml:space="preserve">, f. 3; </w:t>
      </w:r>
      <w:hyperlink w:anchor="SENTENCIA_2019_34" w:history="1">
        <w:r w:rsidRPr="00AB4379">
          <w:rPr>
            <w:rStyle w:val="TextoNormalCaracter"/>
          </w:rPr>
          <w:t>34/2019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117.1.- Sentencias </w:t>
      </w:r>
      <w:hyperlink w:anchor="SENTENCIA_2019_29" w:history="1">
        <w:r w:rsidRPr="00AB4379">
          <w:rPr>
            <w:rStyle w:val="TextoNormalCaracter"/>
          </w:rPr>
          <w:t>29/2019</w:t>
        </w:r>
      </w:hyperlink>
      <w:r w:rsidRPr="00AB4379">
        <w:rPr>
          <w:rStyle w:val="TextoNormalCaracter"/>
        </w:rPr>
        <w:t xml:space="preserve">, ff. 4, 6; </w:t>
      </w:r>
      <w:hyperlink w:anchor="SENTENCIA_2019_30" w:history="1">
        <w:r w:rsidRPr="00AB4379">
          <w:rPr>
            <w:rStyle w:val="TextoNormalCaracter"/>
          </w:rPr>
          <w:t>30/2019</w:t>
        </w:r>
      </w:hyperlink>
      <w:r w:rsidRPr="00AB4379">
        <w:rPr>
          <w:rStyle w:val="TextoNormalCaracter"/>
        </w:rPr>
        <w:t xml:space="preserve">, ff. 4, 5; </w:t>
      </w:r>
      <w:hyperlink w:anchor="SENTENCIA_2019_31" w:history="1">
        <w:r w:rsidRPr="00AB4379">
          <w:rPr>
            <w:rStyle w:val="TextoNormalCaracter"/>
          </w:rPr>
          <w:t>31/2019</w:t>
        </w:r>
      </w:hyperlink>
      <w:r w:rsidRPr="00AB4379">
        <w:rPr>
          <w:rStyle w:val="TextoNormalCaracter"/>
        </w:rPr>
        <w:t xml:space="preserve">, f. 8; </w:t>
      </w:r>
      <w:hyperlink w:anchor="SENTENCIA_2019_34" w:history="1">
        <w:r w:rsidRPr="00AB4379">
          <w:rPr>
            <w:rStyle w:val="TextoNormalCaracter"/>
          </w:rPr>
          <w:t>34/2019</w:t>
        </w:r>
      </w:hyperlink>
      <w:r w:rsidRPr="00AB4379">
        <w:rPr>
          <w:rStyle w:val="TextoNormalCaracter"/>
        </w:rPr>
        <w:t>, ff. 3, 6.</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12" w:history="1">
        <w:r w:rsidRPr="00AB4379">
          <w:rPr>
            <w:rStyle w:val="TextoNormalCaracter"/>
          </w:rPr>
          <w:t>12/2019</w:t>
        </w:r>
      </w:hyperlink>
      <w:r w:rsidRPr="00AB4379">
        <w:rPr>
          <w:rStyle w:val="TextoNormalCaracter"/>
        </w:rPr>
        <w:t xml:space="preserve">, f. 3; </w:t>
      </w:r>
      <w:hyperlink w:anchor="AUTO_2019_13" w:history="1">
        <w:r w:rsidRPr="00AB4379">
          <w:rPr>
            <w:rStyle w:val="TextoNormalCaracter"/>
          </w:rPr>
          <w:t>13/2019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117.3.- Sentencias </w:t>
      </w:r>
      <w:hyperlink w:anchor="SENTENCIA_2019_2" w:history="1">
        <w:r w:rsidRPr="00AB4379">
          <w:rPr>
            <w:rStyle w:val="TextoNormalCaracter"/>
          </w:rPr>
          <w:t>2/2019</w:t>
        </w:r>
      </w:hyperlink>
      <w:r w:rsidRPr="00AB4379">
        <w:rPr>
          <w:rStyle w:val="TextoNormalCaracter"/>
        </w:rPr>
        <w:t xml:space="preserve">, f. 2; </w:t>
      </w:r>
      <w:hyperlink w:anchor="SENTENCIA_2019_3" w:history="1">
        <w:r w:rsidRPr="00AB4379">
          <w:rPr>
            <w:rStyle w:val="TextoNormalCaracter"/>
          </w:rPr>
          <w:t>3/2019</w:t>
        </w:r>
      </w:hyperlink>
      <w:r w:rsidRPr="00AB4379">
        <w:rPr>
          <w:rStyle w:val="TextoNormalCaracter"/>
        </w:rPr>
        <w:t xml:space="preserve">, f. 4; </w:t>
      </w:r>
      <w:hyperlink w:anchor="SENTENCIA_2019_10" w:history="1">
        <w:r w:rsidRPr="00AB4379">
          <w:rPr>
            <w:rStyle w:val="TextoNormalCaracter"/>
          </w:rPr>
          <w:t>10/2019</w:t>
        </w:r>
      </w:hyperlink>
      <w:r w:rsidRPr="00AB4379">
        <w:rPr>
          <w:rStyle w:val="TextoNormalCaracter"/>
        </w:rPr>
        <w:t xml:space="preserve">, f. 3;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xml:space="preserve">, f. 3; </w:t>
      </w:r>
      <w:hyperlink w:anchor="SENTENCIA_2019_31" w:history="1">
        <w:r w:rsidRPr="00AB4379">
          <w:rPr>
            <w:rStyle w:val="TextoNormalCaracter"/>
          </w:rPr>
          <w:t>31/2019</w:t>
        </w:r>
      </w:hyperlink>
      <w:r w:rsidRPr="00AB4379">
        <w:rPr>
          <w:rStyle w:val="TextoNormalCaracter"/>
        </w:rPr>
        <w:t xml:space="preserve">, f. 8; </w:t>
      </w:r>
      <w:hyperlink w:anchor="SENTENCIA_2019_34" w:history="1">
        <w:r w:rsidRPr="00AB4379">
          <w:rPr>
            <w:rStyle w:val="TextoNormalCaracter"/>
          </w:rPr>
          <w:t>34/2019</w:t>
        </w:r>
      </w:hyperlink>
      <w:r w:rsidRPr="00AB4379">
        <w:rPr>
          <w:rStyle w:val="TextoNormalCaracter"/>
        </w:rPr>
        <w:t>, ff. 1, 3 a 6.</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10" w:history="1">
        <w:r w:rsidRPr="00AB4379">
          <w:rPr>
            <w:rStyle w:val="TextoNormalCaracter"/>
          </w:rPr>
          <w:t>10/2019</w:t>
        </w:r>
      </w:hyperlink>
      <w:r w:rsidRPr="00AB4379">
        <w:rPr>
          <w:rStyle w:val="TextoNormalCaracter"/>
        </w:rPr>
        <w:t xml:space="preserve">, f. 2; </w:t>
      </w:r>
      <w:hyperlink w:anchor="AUTO_2019_11" w:history="1">
        <w:r w:rsidRPr="00AB4379">
          <w:rPr>
            <w:rStyle w:val="TextoNormalCaracter"/>
          </w:rPr>
          <w:t>11/2019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118.- Sentencia </w:t>
      </w:r>
      <w:hyperlink w:anchor="SENTENCIA_2019_32" w:history="1">
        <w:r w:rsidRPr="00AB4379">
          <w:rPr>
            <w:rStyle w:val="TextoNormalCaracter"/>
          </w:rPr>
          <w:t>32/2019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122.1.- Sentencias </w:t>
      </w:r>
      <w:hyperlink w:anchor="SENTENCIA_2019_18" w:history="1">
        <w:r w:rsidRPr="00AB4379">
          <w:rPr>
            <w:rStyle w:val="TextoNormalCaracter"/>
          </w:rPr>
          <w:t>18/2019</w:t>
        </w:r>
      </w:hyperlink>
      <w:r w:rsidRPr="00AB4379">
        <w:rPr>
          <w:rStyle w:val="TextoNormalCaracter"/>
        </w:rPr>
        <w:t xml:space="preserve">, ff. 1, 2, VP II; </w:t>
      </w:r>
      <w:hyperlink w:anchor="SENTENCIA_2019_26" w:history="1">
        <w:r w:rsidRPr="00AB4379">
          <w:rPr>
            <w:rStyle w:val="TextoNormalCaracter"/>
          </w:rPr>
          <w:t>26/2019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123.1.- Sentencia </w:t>
      </w:r>
      <w:hyperlink w:anchor="SENTENCIA_2019_15" w:history="1">
        <w:r w:rsidRPr="00AB4379">
          <w:rPr>
            <w:rStyle w:val="TextoNormalCaracter"/>
          </w:rPr>
          <w:t>15/2019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128.1.- Sentencia </w:t>
      </w:r>
      <w:hyperlink w:anchor="SENTENCIA_2019_28" w:history="1">
        <w:r w:rsidRPr="00AB4379">
          <w:rPr>
            <w:rStyle w:val="TextoNormalCaracter"/>
          </w:rPr>
          <w:t>28/2019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130.1.- Sentencia </w:t>
      </w:r>
      <w:hyperlink w:anchor="SENTENCIA_2019_28" w:history="1">
        <w:r w:rsidRPr="00AB4379">
          <w:rPr>
            <w:rStyle w:val="TextoNormalCaracter"/>
          </w:rPr>
          <w:t>28/2019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133.- Sentencia </w:t>
      </w:r>
      <w:hyperlink w:anchor="SENTENCIA_2019_28" w:history="1">
        <w:r w:rsidRPr="00AB4379">
          <w:rPr>
            <w:rStyle w:val="TextoNormalCaracter"/>
          </w:rPr>
          <w:t>28/2019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133.1.- Sentencia </w:t>
      </w:r>
      <w:hyperlink w:anchor="SENTENCIA_2019_9" w:history="1">
        <w:r w:rsidRPr="00AB4379">
          <w:rPr>
            <w:rStyle w:val="TextoNormalCaracter"/>
          </w:rPr>
          <w:t>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133.2.- Sentencias </w:t>
      </w:r>
      <w:hyperlink w:anchor="SENTENCIA_2019_4" w:history="1">
        <w:r w:rsidRPr="00AB4379">
          <w:rPr>
            <w:rStyle w:val="TextoNormalCaracter"/>
          </w:rPr>
          <w:t>4/2019</w:t>
        </w:r>
      </w:hyperlink>
      <w:r w:rsidRPr="00AB4379">
        <w:rPr>
          <w:rStyle w:val="TextoNormalCaracter"/>
        </w:rPr>
        <w:t xml:space="preserve">, ff. 1, 3; </w:t>
      </w:r>
      <w:hyperlink w:anchor="SENTENCIA_2019_22" w:history="1">
        <w:r w:rsidRPr="00AB4379">
          <w:rPr>
            <w:rStyle w:val="TextoNormalCaracter"/>
          </w:rPr>
          <w:t>22/2019</w:t>
        </w:r>
      </w:hyperlink>
      <w:r w:rsidRPr="00AB4379">
        <w:rPr>
          <w:rStyle w:val="TextoNormalCaracter"/>
        </w:rPr>
        <w:t xml:space="preserve">, ff. 1, 3; </w:t>
      </w:r>
      <w:hyperlink w:anchor="SENTENCIA_2019_28" w:history="1">
        <w:r w:rsidRPr="00AB4379">
          <w:rPr>
            <w:rStyle w:val="TextoNormalCaracter"/>
          </w:rPr>
          <w:t>28/2019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134.- Sentencia </w:t>
      </w:r>
      <w:hyperlink w:anchor="SENTENCIA_2019_17" w:history="1">
        <w:r w:rsidRPr="00AB4379">
          <w:rPr>
            <w:rStyle w:val="TextoNormalCaracter"/>
          </w:rPr>
          <w:t>17/2019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134.2.- Sentencia </w:t>
      </w:r>
      <w:hyperlink w:anchor="SENTENCIA_2019_17" w:history="1">
        <w:r w:rsidRPr="00AB4379">
          <w:rPr>
            <w:rStyle w:val="TextoNormalCaracter"/>
          </w:rPr>
          <w:t>17/2019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134.3.- Sentencia </w:t>
      </w:r>
      <w:hyperlink w:anchor="SENTENCIA_2019_17" w:history="1">
        <w:r w:rsidRPr="00AB4379">
          <w:rPr>
            <w:rStyle w:val="TextoNormalCaracter"/>
          </w:rPr>
          <w:t>17/2019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134.4.- Sentencia </w:t>
      </w:r>
      <w:hyperlink w:anchor="SENTENCIA_2019_17" w:history="1">
        <w:r w:rsidRPr="00AB4379">
          <w:rPr>
            <w:rStyle w:val="TextoNormalCaracter"/>
          </w:rPr>
          <w:t>17/2019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134.6.- Sentencia </w:t>
      </w:r>
      <w:hyperlink w:anchor="SENTENCIA_2019_17" w:history="1">
        <w:r w:rsidRPr="00AB4379">
          <w:rPr>
            <w:rStyle w:val="TextoNormalCaracter"/>
          </w:rPr>
          <w:t>17/2019</w:t>
        </w:r>
      </w:hyperlink>
      <w:r w:rsidRPr="00AB4379">
        <w:rPr>
          <w:rStyle w:val="TextoNormalCaracter"/>
        </w:rPr>
        <w:t>, ff. 1, 3, 4.</w:t>
      </w:r>
    </w:p>
    <w:p w:rsidR="00AB4379" w:rsidRPr="00AB4379" w:rsidRDefault="00AB4379" w:rsidP="00AB4379">
      <w:pPr>
        <w:pStyle w:val="SangriaFrancesaArticulo"/>
        <w:rPr>
          <w:rStyle w:val="TextoNormalCaracter"/>
        </w:rPr>
      </w:pPr>
      <w:r w:rsidRPr="00AB4379">
        <w:rPr>
          <w:rStyle w:val="TextoNormalCaracter"/>
        </w:rPr>
        <w:t xml:space="preserve">Artículo 135 (redactado por la reforma constitucional de 27 de septiembre de 2011).- Sentencia </w:t>
      </w:r>
      <w:hyperlink w:anchor="SENTENCIA_2019_17" w:history="1">
        <w:r w:rsidRPr="00AB4379">
          <w:rPr>
            <w:rStyle w:val="TextoNormalCaracter"/>
          </w:rPr>
          <w:t>17/2019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149.1.-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149.1.1.- Sentencias </w:t>
      </w:r>
      <w:hyperlink w:anchor="SENTENCIA_2019_8" w:history="1">
        <w:r w:rsidRPr="00AB4379">
          <w:rPr>
            <w:rStyle w:val="TextoNormalCaracter"/>
          </w:rPr>
          <w:t>8/2019</w:t>
        </w:r>
      </w:hyperlink>
      <w:r w:rsidRPr="00AB4379">
        <w:rPr>
          <w:rStyle w:val="TextoNormalCaracter"/>
        </w:rPr>
        <w:t xml:space="preserve">, f. 2; </w:t>
      </w:r>
      <w:hyperlink w:anchor="SENTENCIA_2019_13" w:history="1">
        <w:r w:rsidRPr="00AB4379">
          <w:rPr>
            <w:rStyle w:val="TextoNormalCaracter"/>
          </w:rPr>
          <w:t>13/2019</w:t>
        </w:r>
      </w:hyperlink>
      <w:r w:rsidRPr="00AB4379">
        <w:rPr>
          <w:rStyle w:val="TextoNormalCaracter"/>
        </w:rPr>
        <w:t xml:space="preserve">, f. 3; </w:t>
      </w:r>
      <w:hyperlink w:anchor="SENTENCIA_2019_14" w:history="1">
        <w:r w:rsidRPr="00AB4379">
          <w:rPr>
            <w:rStyle w:val="TextoNormalCaracter"/>
          </w:rPr>
          <w:t>14/2019</w:t>
        </w:r>
      </w:hyperlink>
      <w:r w:rsidRPr="00AB4379">
        <w:rPr>
          <w:rStyle w:val="TextoNormalCaracter"/>
        </w:rPr>
        <w:t>, ff. 1, 3 a 5, VP I.</w:t>
      </w:r>
    </w:p>
    <w:p w:rsidR="00AB4379" w:rsidRPr="00AB4379" w:rsidRDefault="00AB4379" w:rsidP="00AB4379">
      <w:pPr>
        <w:pStyle w:val="SangriaFrancesaArticulo"/>
        <w:rPr>
          <w:rStyle w:val="TextoNormalCaracter"/>
        </w:rPr>
      </w:pPr>
      <w:r w:rsidRPr="00AB4379">
        <w:rPr>
          <w:rStyle w:val="TextoNormalCaracter"/>
        </w:rPr>
        <w:t xml:space="preserve">Artículo 149.1.6.- Sentencias </w:t>
      </w:r>
      <w:hyperlink w:anchor="SENTENCIA_2019_5" w:history="1">
        <w:r w:rsidRPr="00AB4379">
          <w:rPr>
            <w:rStyle w:val="TextoNormalCaracter"/>
          </w:rPr>
          <w:t>5/2019</w:t>
        </w:r>
      </w:hyperlink>
      <w:r w:rsidRPr="00AB4379">
        <w:rPr>
          <w:rStyle w:val="TextoNormalCaracter"/>
        </w:rPr>
        <w:t xml:space="preserve">, ff. 1, 3 a 5; </w:t>
      </w:r>
      <w:hyperlink w:anchor="SENTENCIA_2019_7" w:history="1">
        <w:r w:rsidRPr="00AB4379">
          <w:rPr>
            <w:rStyle w:val="TextoNormalCaracter"/>
          </w:rPr>
          <w:t>7/2019</w:t>
        </w:r>
      </w:hyperlink>
      <w:r w:rsidRPr="00AB4379">
        <w:rPr>
          <w:rStyle w:val="TextoNormalCaracter"/>
        </w:rPr>
        <w:t xml:space="preserve">, f. 3; </w:t>
      </w:r>
      <w:hyperlink w:anchor="SENTENCIA_2019_8" w:history="1">
        <w:r w:rsidRPr="00AB4379">
          <w:rPr>
            <w:rStyle w:val="TextoNormalCaracter"/>
          </w:rPr>
          <w:t>8/2019</w:t>
        </w:r>
      </w:hyperlink>
      <w:r w:rsidRPr="00AB4379">
        <w:rPr>
          <w:rStyle w:val="TextoNormalCaracter"/>
        </w:rPr>
        <w:t xml:space="preserve">, f. 2; </w:t>
      </w:r>
      <w:hyperlink w:anchor="SENTENCIA_2019_13" w:history="1">
        <w:r w:rsidRPr="00AB4379">
          <w:rPr>
            <w:rStyle w:val="TextoNormalCaracter"/>
          </w:rPr>
          <w:t>13/2019</w:t>
        </w:r>
      </w:hyperlink>
      <w:r w:rsidRPr="00AB4379">
        <w:rPr>
          <w:rStyle w:val="TextoNormalCaracter"/>
        </w:rPr>
        <w:t xml:space="preserve">, ff. 2, 3, VP; </w:t>
      </w:r>
      <w:hyperlink w:anchor="SENTENCIA_2019_21" w:history="1">
        <w:r w:rsidRPr="00AB4379">
          <w:rPr>
            <w:rStyle w:val="TextoNormalCaracter"/>
          </w:rPr>
          <w:t>21/2019</w:t>
        </w:r>
      </w:hyperlink>
      <w:r w:rsidRPr="00AB4379">
        <w:rPr>
          <w:rStyle w:val="TextoNormalCaracter"/>
        </w:rPr>
        <w:t>, ff. 1, 5 a 7, VP.</w:t>
      </w:r>
    </w:p>
    <w:p w:rsidR="00AB4379" w:rsidRPr="00AB4379" w:rsidRDefault="00AB4379" w:rsidP="00AB4379">
      <w:pPr>
        <w:pStyle w:val="SangriaFrancesaArticulo"/>
        <w:rPr>
          <w:rStyle w:val="TextoNormalCaracter"/>
        </w:rPr>
      </w:pPr>
      <w:r w:rsidRPr="00AB4379">
        <w:rPr>
          <w:rStyle w:val="TextoNormalCaracter"/>
        </w:rPr>
        <w:t xml:space="preserve">Artículo 149.1.8.- Sentencias </w:t>
      </w:r>
      <w:hyperlink w:anchor="SENTENCIA_2019_5" w:history="1">
        <w:r w:rsidRPr="00AB4379">
          <w:rPr>
            <w:rStyle w:val="TextoNormalCaracter"/>
          </w:rPr>
          <w:t>5/2019</w:t>
        </w:r>
      </w:hyperlink>
      <w:r w:rsidRPr="00AB4379">
        <w:rPr>
          <w:rStyle w:val="TextoNormalCaracter"/>
        </w:rPr>
        <w:t xml:space="preserve">, f. 5; </w:t>
      </w:r>
      <w:hyperlink w:anchor="SENTENCIA_2019_7" w:history="1">
        <w:r w:rsidRPr="00AB4379">
          <w:rPr>
            <w:rStyle w:val="TextoNormalCaracter"/>
          </w:rPr>
          <w:t>7/2019</w:t>
        </w:r>
      </w:hyperlink>
      <w:r w:rsidRPr="00AB4379">
        <w:rPr>
          <w:rStyle w:val="TextoNormalCaracter"/>
        </w:rPr>
        <w:t xml:space="preserve">, ff. 1 a 5, VP; </w:t>
      </w:r>
      <w:hyperlink w:anchor="SENTENCIA_2019_8" w:history="1">
        <w:r w:rsidRPr="00AB4379">
          <w:rPr>
            <w:rStyle w:val="TextoNormalCaracter"/>
          </w:rPr>
          <w:t>8/2019</w:t>
        </w:r>
      </w:hyperlink>
      <w:r w:rsidRPr="00AB4379">
        <w:rPr>
          <w:rStyle w:val="TextoNormalCaracter"/>
        </w:rPr>
        <w:t xml:space="preserve">, f. 2; </w:t>
      </w:r>
      <w:hyperlink w:anchor="SENTENCIA_2019_13" w:history="1">
        <w:r w:rsidRPr="00AB4379">
          <w:rPr>
            <w:rStyle w:val="TextoNormalCaracter"/>
          </w:rPr>
          <w:t>13/2019</w:t>
        </w:r>
      </w:hyperlink>
      <w:r w:rsidRPr="00AB4379">
        <w:rPr>
          <w:rStyle w:val="TextoNormalCaracter"/>
        </w:rPr>
        <w:t>, f. 3, VP.</w:t>
      </w:r>
    </w:p>
    <w:p w:rsidR="00AB4379" w:rsidRPr="00AB4379" w:rsidRDefault="00AB4379" w:rsidP="00AB4379">
      <w:pPr>
        <w:pStyle w:val="SangriaFrancesaArticulo"/>
        <w:rPr>
          <w:rStyle w:val="TextoNormalCaracter"/>
        </w:rPr>
      </w:pPr>
      <w:r w:rsidRPr="00AB4379">
        <w:rPr>
          <w:rStyle w:val="TextoNormalCaracter"/>
        </w:rPr>
        <w:t xml:space="preserve">Artículo 149.1.10.-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149.1.11.- Sentencias </w:t>
      </w:r>
      <w:hyperlink w:anchor="SENTENCIA_2019_5" w:history="1">
        <w:r w:rsidRPr="00AB4379">
          <w:rPr>
            <w:rStyle w:val="TextoNormalCaracter"/>
          </w:rPr>
          <w:t>5/2019</w:t>
        </w:r>
      </w:hyperlink>
      <w:r w:rsidRPr="00AB4379">
        <w:rPr>
          <w:rStyle w:val="TextoNormalCaracter"/>
        </w:rPr>
        <w:t xml:space="preserve">, f. 1; </w:t>
      </w:r>
      <w:hyperlink w:anchor="SENTENCIA_2019_13" w:history="1">
        <w:r w:rsidRPr="00AB4379">
          <w:rPr>
            <w:rStyle w:val="TextoNormalCaracter"/>
          </w:rPr>
          <w:t>13/2019</w:t>
        </w:r>
      </w:hyperlink>
      <w:r w:rsidRPr="00AB4379">
        <w:rPr>
          <w:rStyle w:val="TextoNormalCaracter"/>
        </w:rPr>
        <w:t xml:space="preserve">, ff. 2, 3; </w:t>
      </w:r>
      <w:hyperlink w:anchor="SENTENCIA_2019_21" w:history="1">
        <w:r w:rsidRPr="00AB4379">
          <w:rPr>
            <w:rStyle w:val="TextoNormalCaracter"/>
          </w:rPr>
          <w:t>21/2019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149.1.13.- Sentencias </w:t>
      </w:r>
      <w:hyperlink w:anchor="SENTENCIA_2019_5" w:history="1">
        <w:r w:rsidRPr="00AB4379">
          <w:rPr>
            <w:rStyle w:val="TextoNormalCaracter"/>
          </w:rPr>
          <w:t>5/2019</w:t>
        </w:r>
      </w:hyperlink>
      <w:r w:rsidRPr="00AB4379">
        <w:rPr>
          <w:rStyle w:val="TextoNormalCaracter"/>
        </w:rPr>
        <w:t xml:space="preserve">, ff. 1, 3 a 5; </w:t>
      </w:r>
      <w:hyperlink w:anchor="SENTENCIA_2019_8" w:history="1">
        <w:r w:rsidRPr="00AB4379">
          <w:rPr>
            <w:rStyle w:val="TextoNormalCaracter"/>
          </w:rPr>
          <w:t>8/2019</w:t>
        </w:r>
      </w:hyperlink>
      <w:r w:rsidRPr="00AB4379">
        <w:rPr>
          <w:rStyle w:val="TextoNormalCaracter"/>
        </w:rPr>
        <w:t xml:space="preserve">, f. 2; </w:t>
      </w:r>
      <w:hyperlink w:anchor="SENTENCIA_2019_13" w:history="1">
        <w:r w:rsidRPr="00AB4379">
          <w:rPr>
            <w:rStyle w:val="TextoNormalCaracter"/>
          </w:rPr>
          <w:t>13/2019</w:t>
        </w:r>
      </w:hyperlink>
      <w:r w:rsidRPr="00AB4379">
        <w:rPr>
          <w:rStyle w:val="TextoNormalCaracter"/>
        </w:rPr>
        <w:t xml:space="preserve">, ff. 2, 3; </w:t>
      </w:r>
      <w:hyperlink w:anchor="SENTENCIA_2019_21" w:history="1">
        <w:r w:rsidRPr="00AB4379">
          <w:rPr>
            <w:rStyle w:val="TextoNormalCaracter"/>
          </w:rPr>
          <w:t>21/2019</w:t>
        </w:r>
      </w:hyperlink>
      <w:r w:rsidRPr="00AB4379">
        <w:rPr>
          <w:rStyle w:val="TextoNormalCaracter"/>
        </w:rPr>
        <w:t>, ff. 1, 3, 4, 6, VP.</w:t>
      </w:r>
    </w:p>
    <w:p w:rsidR="00AB4379" w:rsidRPr="00AB4379" w:rsidRDefault="00AB4379" w:rsidP="00AB4379">
      <w:pPr>
        <w:pStyle w:val="SangriaFrancesaArticulo"/>
        <w:rPr>
          <w:rStyle w:val="TextoNormalCaracter"/>
        </w:rPr>
      </w:pPr>
      <w:r w:rsidRPr="00AB4379">
        <w:rPr>
          <w:rStyle w:val="TextoNormalCaracter"/>
        </w:rPr>
        <w:t xml:space="preserve">Artículo 149.1.14.- Sentencias </w:t>
      </w:r>
      <w:hyperlink w:anchor="SENTENCIA_2019_21" w:history="1">
        <w:r w:rsidRPr="00AB4379">
          <w:rPr>
            <w:rStyle w:val="TextoNormalCaracter"/>
          </w:rPr>
          <w:t>21/2019</w:t>
        </w:r>
      </w:hyperlink>
      <w:r w:rsidRPr="00AB4379">
        <w:rPr>
          <w:rStyle w:val="TextoNormalCaracter"/>
        </w:rPr>
        <w:t xml:space="preserve">, ff. 1, 4; </w:t>
      </w:r>
      <w:hyperlink w:anchor="SENTENCIA_2019_28" w:history="1">
        <w:r w:rsidRPr="00AB4379">
          <w:rPr>
            <w:rStyle w:val="TextoNormalCaracter"/>
          </w:rPr>
          <w:t>28/2019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149.1.16.- Sentencias </w:t>
      </w:r>
      <w:hyperlink w:anchor="SENTENCIA_2019_13" w:history="1">
        <w:r w:rsidRPr="00AB4379">
          <w:rPr>
            <w:rStyle w:val="TextoNormalCaracter"/>
          </w:rPr>
          <w:t>13/2019</w:t>
        </w:r>
      </w:hyperlink>
      <w:r w:rsidRPr="00AB4379">
        <w:rPr>
          <w:rStyle w:val="TextoNormalCaracter"/>
        </w:rPr>
        <w:t xml:space="preserve">, f. 3; </w:t>
      </w:r>
      <w:hyperlink w:anchor="SENTENCIA_2019_14" w:history="1">
        <w:r w:rsidRPr="00AB4379">
          <w:rPr>
            <w:rStyle w:val="TextoNormalCaracter"/>
          </w:rPr>
          <w:t>14/2019</w:t>
        </w:r>
      </w:hyperlink>
      <w:r w:rsidRPr="00AB4379">
        <w:rPr>
          <w:rStyle w:val="TextoNormalCaracter"/>
        </w:rPr>
        <w:t>, ff. 1, 3 a 6, VP I, VP II.</w:t>
      </w:r>
    </w:p>
    <w:p w:rsidR="00AB4379" w:rsidRPr="00AB4379" w:rsidRDefault="00AB4379" w:rsidP="00AB4379">
      <w:pPr>
        <w:pStyle w:val="SangriaFrancesaArticulo"/>
        <w:rPr>
          <w:rStyle w:val="TextoNormalCaracter"/>
        </w:rPr>
      </w:pPr>
      <w:r w:rsidRPr="00AB4379">
        <w:rPr>
          <w:rStyle w:val="TextoNormalCaracter"/>
        </w:rPr>
        <w:t xml:space="preserve">Artículo 149.1.18.- Sentencia </w:t>
      </w:r>
      <w:hyperlink w:anchor="SENTENCIA_2019_21" w:history="1">
        <w:r w:rsidRPr="00AB4379">
          <w:rPr>
            <w:rStyle w:val="TextoNormalCaracter"/>
          </w:rPr>
          <w:t>21/2019</w:t>
        </w:r>
      </w:hyperlink>
      <w:r w:rsidRPr="00AB4379">
        <w:rPr>
          <w:rStyle w:val="TextoNormalCaracter"/>
        </w:rPr>
        <w:t>, ff. 1, 4.</w:t>
      </w:r>
    </w:p>
    <w:p w:rsidR="00AB4379" w:rsidRPr="00AB4379" w:rsidRDefault="00AB4379" w:rsidP="00AB4379">
      <w:pPr>
        <w:pStyle w:val="SangriaFrancesaArticulo"/>
        <w:rPr>
          <w:rStyle w:val="TextoNormalCaracter"/>
        </w:rPr>
      </w:pPr>
      <w:r w:rsidRPr="00AB4379">
        <w:rPr>
          <w:rStyle w:val="TextoNormalCaracter"/>
        </w:rPr>
        <w:t xml:space="preserve">Artículo 149.1.29.-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149.1.30.- Sentencia </w:t>
      </w:r>
      <w:hyperlink w:anchor="SENTENCIA_2019_14" w:history="1">
        <w:r w:rsidRPr="00AB4379">
          <w:rPr>
            <w:rStyle w:val="TextoNormalCaracter"/>
          </w:rPr>
          <w:t>14/2019</w:t>
        </w:r>
      </w:hyperlink>
      <w:r w:rsidRPr="00AB4379">
        <w:rPr>
          <w:rStyle w:val="TextoNormalCaracter"/>
        </w:rPr>
        <w:t>, ff. 4 a 6, VP I, VP II.</w:t>
      </w:r>
    </w:p>
    <w:p w:rsidR="00AB4379" w:rsidRPr="00AB4379" w:rsidRDefault="00AB4379" w:rsidP="00AB4379">
      <w:pPr>
        <w:pStyle w:val="SangriaFrancesaArticulo"/>
        <w:rPr>
          <w:rStyle w:val="TextoNormalCaracter"/>
        </w:rPr>
      </w:pPr>
      <w:r w:rsidRPr="00AB4379">
        <w:rPr>
          <w:rStyle w:val="TextoNormalCaracter"/>
        </w:rPr>
        <w:t xml:space="preserve">Artículo 149.1.30 inciso 1.- Sentencia </w:t>
      </w:r>
      <w:hyperlink w:anchor="SENTENCIA_2019_14" w:history="1">
        <w:r w:rsidRPr="00AB4379">
          <w:rPr>
            <w:rStyle w:val="TextoNormalCaracter"/>
          </w:rPr>
          <w:t>14/2019</w:t>
        </w:r>
      </w:hyperlink>
      <w:r w:rsidRPr="00AB4379">
        <w:rPr>
          <w:rStyle w:val="TextoNormalCaracter"/>
        </w:rPr>
        <w:t>, VP II.</w:t>
      </w:r>
    </w:p>
    <w:p w:rsidR="00AB4379" w:rsidRPr="00AB4379" w:rsidRDefault="00AB4379" w:rsidP="00AB4379">
      <w:pPr>
        <w:pStyle w:val="SangriaFrancesaArticulo"/>
        <w:rPr>
          <w:rStyle w:val="TextoNormalCaracter"/>
        </w:rPr>
      </w:pPr>
      <w:r w:rsidRPr="00AB4379">
        <w:rPr>
          <w:rStyle w:val="TextoNormalCaracter"/>
        </w:rPr>
        <w:t xml:space="preserve">Artículo 152.1.- Sentencia </w:t>
      </w:r>
      <w:hyperlink w:anchor="SENTENCIA_2019_19" w:history="1">
        <w:r w:rsidRPr="00AB4379">
          <w:rPr>
            <w:rStyle w:val="TextoNormalCaracter"/>
          </w:rPr>
          <w:t>19/2019</w:t>
        </w:r>
      </w:hyperlink>
      <w:r w:rsidRPr="00AB4379">
        <w:rPr>
          <w:rStyle w:val="TextoNormalCaracter"/>
        </w:rPr>
        <w:t>, ff. 4, 6.</w:t>
      </w:r>
    </w:p>
    <w:p w:rsidR="00AB4379" w:rsidRPr="00AB4379" w:rsidRDefault="00AB4379" w:rsidP="00AB4379">
      <w:pPr>
        <w:pStyle w:val="SangriaFrancesaArticulo"/>
        <w:rPr>
          <w:rStyle w:val="TextoNormalCaracter"/>
        </w:rPr>
      </w:pPr>
      <w:r w:rsidRPr="00AB4379">
        <w:rPr>
          <w:rStyle w:val="TextoNormalCaracter"/>
        </w:rPr>
        <w:t xml:space="preserve">Artículo 156.1.- Sentencias </w:t>
      </w:r>
      <w:hyperlink w:anchor="SENTENCIA_2019_4" w:history="1">
        <w:r w:rsidRPr="00AB4379">
          <w:rPr>
            <w:rStyle w:val="TextoNormalCaracter"/>
          </w:rPr>
          <w:t>4/2019</w:t>
        </w:r>
      </w:hyperlink>
      <w:r w:rsidRPr="00AB4379">
        <w:rPr>
          <w:rStyle w:val="TextoNormalCaracter"/>
        </w:rPr>
        <w:t xml:space="preserve">, f. 3; </w:t>
      </w:r>
      <w:hyperlink w:anchor="SENTENCIA_2019_22" w:history="1">
        <w:r w:rsidRPr="00AB4379">
          <w:rPr>
            <w:rStyle w:val="TextoNormalCaracter"/>
          </w:rPr>
          <w:t>22/2019</w:t>
        </w:r>
      </w:hyperlink>
      <w:r w:rsidRPr="00AB4379">
        <w:rPr>
          <w:rStyle w:val="TextoNormalCaracter"/>
        </w:rPr>
        <w:t>, ff. 1, 3.</w:t>
      </w:r>
    </w:p>
    <w:p w:rsidR="00AB4379" w:rsidRPr="00AB4379" w:rsidRDefault="00AB4379" w:rsidP="00AB4379">
      <w:pPr>
        <w:pStyle w:val="SangriaFrancesaArticulo"/>
        <w:rPr>
          <w:rStyle w:val="TextoNormalCaracter"/>
        </w:rPr>
      </w:pPr>
      <w:r w:rsidRPr="00AB4379">
        <w:rPr>
          <w:rStyle w:val="TextoNormalCaracter"/>
        </w:rPr>
        <w:t xml:space="preserve">Artículo 157.1 b).- Sentencias </w:t>
      </w:r>
      <w:hyperlink w:anchor="SENTENCIA_2019_4" w:history="1">
        <w:r w:rsidRPr="00AB4379">
          <w:rPr>
            <w:rStyle w:val="TextoNormalCaracter"/>
          </w:rPr>
          <w:t>4/2019</w:t>
        </w:r>
      </w:hyperlink>
      <w:r w:rsidRPr="00AB4379">
        <w:rPr>
          <w:rStyle w:val="TextoNormalCaracter"/>
        </w:rPr>
        <w:t xml:space="preserve">, ff. 1, 3; </w:t>
      </w:r>
      <w:hyperlink w:anchor="SENTENCIA_2019_22" w:history="1">
        <w:r w:rsidRPr="00AB4379">
          <w:rPr>
            <w:rStyle w:val="TextoNormalCaracter"/>
          </w:rPr>
          <w:t>22/2019</w:t>
        </w:r>
      </w:hyperlink>
      <w:r w:rsidRPr="00AB4379">
        <w:rPr>
          <w:rStyle w:val="TextoNormalCaracter"/>
        </w:rPr>
        <w:t xml:space="preserve">, f. 3; </w:t>
      </w:r>
      <w:hyperlink w:anchor="SENTENCIA_2019_28" w:history="1">
        <w:r w:rsidRPr="00AB4379">
          <w:rPr>
            <w:rStyle w:val="TextoNormalCaracter"/>
          </w:rPr>
          <w:t>28/2019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157.2.- Sentencia </w:t>
      </w:r>
      <w:hyperlink w:anchor="SENTENCIA_2019_28" w:history="1">
        <w:r w:rsidRPr="00AB4379">
          <w:rPr>
            <w:rStyle w:val="TextoNormalCaracter"/>
          </w:rPr>
          <w:t>28/2019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157.3.- Sentencias </w:t>
      </w:r>
      <w:hyperlink w:anchor="SENTENCIA_2019_22" w:history="1">
        <w:r w:rsidRPr="00AB4379">
          <w:rPr>
            <w:rStyle w:val="TextoNormalCaracter"/>
          </w:rPr>
          <w:t>22/2019</w:t>
        </w:r>
      </w:hyperlink>
      <w:r w:rsidRPr="00AB4379">
        <w:rPr>
          <w:rStyle w:val="TextoNormalCaracter"/>
        </w:rPr>
        <w:t xml:space="preserve">, ff. 1, 3; </w:t>
      </w:r>
      <w:hyperlink w:anchor="SENTENCIA_2019_28" w:history="1">
        <w:r w:rsidRPr="00AB4379">
          <w:rPr>
            <w:rStyle w:val="TextoNormalCaracter"/>
          </w:rPr>
          <w:t>28/2019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161.1 b).- Auto </w:t>
      </w:r>
      <w:hyperlink w:anchor="AUTO_2019_4" w:history="1">
        <w:r w:rsidRPr="00AB4379">
          <w:rPr>
            <w:rStyle w:val="TextoNormalCaracter"/>
          </w:rPr>
          <w:t>4/2019</w:t>
        </w:r>
      </w:hyperlink>
      <w:r w:rsidRPr="00AB4379">
        <w:rPr>
          <w:rStyle w:val="TextoNormalCaracter"/>
        </w:rPr>
        <w:t>, VP I.</w:t>
      </w:r>
    </w:p>
    <w:p w:rsidR="00AB4379" w:rsidRPr="00AB4379" w:rsidRDefault="00AB4379" w:rsidP="00AB4379">
      <w:pPr>
        <w:pStyle w:val="SangriaFrancesaArticulo"/>
        <w:rPr>
          <w:rStyle w:val="TextoNormalCaracter"/>
        </w:rPr>
      </w:pPr>
      <w:r w:rsidRPr="00AB4379">
        <w:rPr>
          <w:rStyle w:val="TextoNormalCaracter"/>
        </w:rPr>
        <w:lastRenderedPageBreak/>
        <w:t xml:space="preserve">Artículo 161.2.- Sentencia </w:t>
      </w:r>
      <w:hyperlink w:anchor="SENTENCIA_2019_19" w:history="1">
        <w:r w:rsidRPr="00AB4379">
          <w:rPr>
            <w:rStyle w:val="TextoNormalCaracter"/>
          </w:rPr>
          <w:t>19/2019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163.- Sentencia </w:t>
      </w:r>
      <w:hyperlink w:anchor="SENTENCIA_2019_2" w:history="1">
        <w:r w:rsidRPr="00AB4379">
          <w:rPr>
            <w:rStyle w:val="TextoNormalCaracter"/>
          </w:rPr>
          <w:t>2/2019</w:t>
        </w:r>
      </w:hyperlink>
      <w:r w:rsidRPr="00AB4379">
        <w:rPr>
          <w:rStyle w:val="TextoNormalCaracter"/>
        </w:rPr>
        <w:t>, f. 3.</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3" w:history="1">
        <w:r w:rsidRPr="00AB4379">
          <w:rPr>
            <w:rStyle w:val="TextoNormalCaracter"/>
          </w:rPr>
          <w:t>3/2019</w:t>
        </w:r>
      </w:hyperlink>
      <w:r w:rsidRPr="00AB4379">
        <w:rPr>
          <w:rStyle w:val="TextoNormalCaracter"/>
        </w:rPr>
        <w:t xml:space="preserve">, f. 5; </w:t>
      </w:r>
      <w:hyperlink w:anchor="AUTO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adicional primera.- Sentencia </w:t>
      </w:r>
      <w:hyperlink w:anchor="SENTENCIA_2019_9" w:history="1">
        <w:r w:rsidRPr="00AB4379">
          <w:rPr>
            <w:rStyle w:val="TextoNormalCaracter"/>
          </w:rPr>
          <w:t>9/2019</w:t>
        </w:r>
      </w:hyperlink>
      <w:r w:rsidRPr="00AB4379">
        <w:rPr>
          <w:rStyle w:val="TextoNormalCaracter"/>
        </w:rPr>
        <w:t>, ff. 3, 5.</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55" w:name="INDICE22843"/>
    </w:p>
    <w:bookmarkEnd w:id="55"/>
    <w:p w:rsidR="00AB4379" w:rsidRPr="00AB4379" w:rsidRDefault="00AB4379" w:rsidP="00AB4379">
      <w:pPr>
        <w:pStyle w:val="TextoIndiceNivel2"/>
        <w:suppressAutoHyphens/>
        <w:rPr>
          <w:rStyle w:val="TextoNormalCaracter"/>
        </w:rPr>
      </w:pPr>
      <w:r w:rsidRPr="00AB4379">
        <w:rPr>
          <w:rStyle w:val="TextoNormalCaracter"/>
        </w:rPr>
        <w:t>B) Tribunal Constitucional</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2/1979, de 3 de octubre. Tribunal Constitucional</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20" w:history="1">
        <w:r w:rsidRPr="00AB4379">
          <w:rPr>
            <w:rStyle w:val="TextoNormalCaracter"/>
          </w:rPr>
          <w:t>20/2019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32.2.- Sentencia </w:t>
      </w:r>
      <w:hyperlink w:anchor="SENTENCIA_2019_14" w:history="1">
        <w:r w:rsidRPr="00AB4379">
          <w:rPr>
            <w:rStyle w:val="TextoNormalCaracter"/>
          </w:rPr>
          <w:t>14/2019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33 (redactado por la Ley Orgánica 1/2000, de 7 de enero).- Sentencias </w:t>
      </w:r>
      <w:hyperlink w:anchor="SENTENCIA_2019_13" w:history="1">
        <w:r w:rsidRPr="00AB4379">
          <w:rPr>
            <w:rStyle w:val="TextoNormalCaracter"/>
          </w:rPr>
          <w:t>13/2019</w:t>
        </w:r>
      </w:hyperlink>
      <w:r w:rsidRPr="00AB4379">
        <w:rPr>
          <w:rStyle w:val="TextoNormalCaracter"/>
        </w:rPr>
        <w:t xml:space="preserve">, f. 3; </w:t>
      </w:r>
      <w:hyperlink w:anchor="SENTENCIA_2019_14" w:history="1">
        <w:r w:rsidRPr="00AB4379">
          <w:rPr>
            <w:rStyle w:val="TextoNormalCaracter"/>
          </w:rPr>
          <w:t>14/2019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33.1 (redactado por la Ley Orgánica 1/2000, de 7 de enero).- Sentencia </w:t>
      </w:r>
      <w:hyperlink w:anchor="SENTENCIA_2019_14" w:history="1">
        <w:r w:rsidRPr="00AB4379">
          <w:rPr>
            <w:rStyle w:val="TextoNormalCaracter"/>
          </w:rPr>
          <w:t>14/2019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35 (redactado por la Ley Orgánica 6/2007, de 24 de mayo).- Sentencia </w:t>
      </w:r>
      <w:hyperlink w:anchor="SENTENCIA_2019_2" w:history="1">
        <w:r w:rsidRPr="00AB4379">
          <w:rPr>
            <w:rStyle w:val="TextoNormalCaracter"/>
          </w:rPr>
          <w:t>2/2019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35.1.- Sentencias </w:t>
      </w:r>
      <w:hyperlink w:anchor="SENTENCIA_2019_6" w:history="1">
        <w:r w:rsidRPr="00AB4379">
          <w:rPr>
            <w:rStyle w:val="TextoNormalCaracter"/>
          </w:rPr>
          <w:t>6/2019</w:t>
        </w:r>
      </w:hyperlink>
      <w:r w:rsidRPr="00AB4379">
        <w:rPr>
          <w:rStyle w:val="TextoNormalCaracter"/>
        </w:rPr>
        <w:t xml:space="preserve">, f. 1; </w:t>
      </w:r>
      <w:hyperlink w:anchor="SENTENCIA_2019_9" w:history="1">
        <w:r w:rsidRPr="00AB4379">
          <w:rPr>
            <w:rStyle w:val="TextoNormalCaracter"/>
          </w:rPr>
          <w:t>9/2019</w:t>
        </w:r>
      </w:hyperlink>
      <w:r w:rsidRPr="00AB4379">
        <w:rPr>
          <w:rStyle w:val="TextoNormalCaracter"/>
        </w:rPr>
        <w:t>, f. 2.</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3" w:history="1">
        <w:r w:rsidRPr="00AB4379">
          <w:rPr>
            <w:rStyle w:val="TextoNormalCaracter"/>
          </w:rPr>
          <w:t>3/2019</w:t>
        </w:r>
      </w:hyperlink>
      <w:r w:rsidRPr="00AB4379">
        <w:rPr>
          <w:rStyle w:val="TextoNormalCaracter"/>
        </w:rPr>
        <w:t xml:space="preserve">, f. 5; </w:t>
      </w:r>
      <w:hyperlink w:anchor="AUTO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35.2 (redactado por la Ley Orgánica 6/2007, de 24 de mayo).- Sentencias </w:t>
      </w:r>
      <w:hyperlink w:anchor="SENTENCIA_2019_6" w:history="1">
        <w:r w:rsidRPr="00AB4379">
          <w:rPr>
            <w:rStyle w:val="TextoNormalCaracter"/>
          </w:rPr>
          <w:t>6/2019</w:t>
        </w:r>
      </w:hyperlink>
      <w:r w:rsidRPr="00AB4379">
        <w:rPr>
          <w:rStyle w:val="TextoNormalCaracter"/>
        </w:rPr>
        <w:t xml:space="preserve">, f. 1; </w:t>
      </w:r>
      <w:hyperlink w:anchor="SENTENCIA_2019_9" w:history="1">
        <w:r w:rsidRPr="00AB4379">
          <w:rPr>
            <w:rStyle w:val="TextoNormalCaracter"/>
          </w:rPr>
          <w:t>9/2019</w:t>
        </w:r>
      </w:hyperlink>
      <w:r w:rsidRPr="00AB4379">
        <w:rPr>
          <w:rStyle w:val="TextoNormalCaracter"/>
        </w:rPr>
        <w:t>, f. 2.</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3" w:history="1">
        <w:r w:rsidRPr="00AB4379">
          <w:rPr>
            <w:rStyle w:val="TextoNormalCaracter"/>
          </w:rPr>
          <w:t>3/2019</w:t>
        </w:r>
      </w:hyperlink>
      <w:r w:rsidRPr="00AB4379">
        <w:rPr>
          <w:rStyle w:val="TextoNormalCaracter"/>
        </w:rPr>
        <w:t xml:space="preserve">, ff. 2, 5; </w:t>
      </w:r>
      <w:hyperlink w:anchor="AUTO_2019_9" w:history="1">
        <w:r w:rsidRPr="00AB4379">
          <w:rPr>
            <w:rStyle w:val="TextoNormalCaracter"/>
          </w:rPr>
          <w:t>9/2019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37.- Sentencia </w:t>
      </w:r>
      <w:hyperlink w:anchor="SENTENCIA_2019_6" w:history="1">
        <w:r w:rsidRPr="00AB4379">
          <w:rPr>
            <w:rStyle w:val="TextoNormalCaracter"/>
          </w:rPr>
          <w:t>6/2019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37.1.- Autos </w:t>
      </w:r>
      <w:hyperlink w:anchor="AUTO_2019_5" w:history="1">
        <w:r w:rsidRPr="00AB4379">
          <w:rPr>
            <w:rStyle w:val="TextoNormalCaracter"/>
          </w:rPr>
          <w:t>5/2019</w:t>
        </w:r>
      </w:hyperlink>
      <w:r w:rsidRPr="00AB4379">
        <w:rPr>
          <w:rStyle w:val="TextoNormalCaracter"/>
        </w:rPr>
        <w:t xml:space="preserve">, f. 3; </w:t>
      </w:r>
      <w:hyperlink w:anchor="AUTO_2019_8" w:history="1">
        <w:r w:rsidRPr="00AB4379">
          <w:rPr>
            <w:rStyle w:val="TextoNormalCaracter"/>
          </w:rPr>
          <w:t>8/2019</w:t>
        </w:r>
      </w:hyperlink>
      <w:r w:rsidRPr="00AB4379">
        <w:rPr>
          <w:rStyle w:val="TextoNormalCaracter"/>
        </w:rPr>
        <w:t xml:space="preserve">, ff. 2, 3; </w:t>
      </w:r>
      <w:hyperlink w:anchor="AUTO_2019_9" w:history="1">
        <w:r w:rsidRPr="00AB4379">
          <w:rPr>
            <w:rStyle w:val="TextoNormalCaracter"/>
          </w:rPr>
          <w:t>9/2019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37.3 (redactado por la Ley Orgánica 6/2007, de 24 de mayo).- Sentencia </w:t>
      </w:r>
      <w:hyperlink w:anchor="SENTENCIA_2019_6" w:history="1">
        <w:r w:rsidRPr="00AB4379">
          <w:rPr>
            <w:rStyle w:val="TextoNormalCaracter"/>
          </w:rPr>
          <w:t>6/2019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39.- Sentencia </w:t>
      </w:r>
      <w:hyperlink w:anchor="SENTENCIA_2019_34" w:history="1">
        <w:r w:rsidRPr="00AB4379">
          <w:rPr>
            <w:rStyle w:val="TextoNormalCaracter"/>
          </w:rPr>
          <w:t>34/2019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39.1.- Sentencias </w:t>
      </w:r>
      <w:hyperlink w:anchor="SENTENCIA_2019_4" w:history="1">
        <w:r w:rsidRPr="00AB4379">
          <w:rPr>
            <w:rStyle w:val="TextoNormalCaracter"/>
          </w:rPr>
          <w:t>4/2019</w:t>
        </w:r>
      </w:hyperlink>
      <w:r w:rsidRPr="00AB4379">
        <w:rPr>
          <w:rStyle w:val="TextoNormalCaracter"/>
        </w:rPr>
        <w:t xml:space="preserve">, f. 2; </w:t>
      </w:r>
      <w:hyperlink w:anchor="SENTENCIA_2019_28" w:history="1">
        <w:r w:rsidRPr="00AB4379">
          <w:rPr>
            <w:rStyle w:val="TextoNormalCaracter"/>
          </w:rPr>
          <w:t>28/2019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39.2.- Auto </w:t>
      </w:r>
      <w:hyperlink w:anchor="AUTO_2019_3" w:history="1">
        <w:r w:rsidRPr="00AB4379">
          <w:rPr>
            <w:rStyle w:val="TextoNormalCaracter"/>
          </w:rPr>
          <w:t>3/2019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41.- Auto </w:t>
      </w:r>
      <w:hyperlink w:anchor="AUTO_2019_4" w:history="1">
        <w:r w:rsidRPr="00AB4379">
          <w:rPr>
            <w:rStyle w:val="TextoNormalCaracter"/>
          </w:rPr>
          <w:t>4/2019</w:t>
        </w:r>
      </w:hyperlink>
      <w:r w:rsidRPr="00AB4379">
        <w:rPr>
          <w:rStyle w:val="TextoNormalCaracter"/>
        </w:rPr>
        <w:t>, VP I.</w:t>
      </w:r>
    </w:p>
    <w:p w:rsidR="00AB4379" w:rsidRPr="00AB4379" w:rsidRDefault="00AB4379" w:rsidP="00AB4379">
      <w:pPr>
        <w:pStyle w:val="SangriaFrancesaArticulo"/>
        <w:rPr>
          <w:rStyle w:val="TextoNormalCaracter"/>
        </w:rPr>
      </w:pPr>
      <w:r w:rsidRPr="00AB4379">
        <w:rPr>
          <w:rStyle w:val="TextoNormalCaracter"/>
        </w:rPr>
        <w:t xml:space="preserve">Artículo 41.1.- Sentencias </w:t>
      </w:r>
      <w:hyperlink w:anchor="SENTENCIA_2019_2" w:history="1">
        <w:r w:rsidRPr="00AB4379">
          <w:rPr>
            <w:rStyle w:val="TextoNormalCaracter"/>
          </w:rPr>
          <w:t>2/2019</w:t>
        </w:r>
      </w:hyperlink>
      <w:r w:rsidRPr="00AB4379">
        <w:rPr>
          <w:rStyle w:val="TextoNormalCaracter"/>
        </w:rPr>
        <w:t xml:space="preserve">, f. 2; </w:t>
      </w:r>
      <w:hyperlink w:anchor="SENTENCIA_2019_9" w:history="1">
        <w:r w:rsidRPr="00AB4379">
          <w:rPr>
            <w:rStyle w:val="TextoNormalCaracter"/>
          </w:rPr>
          <w:t>9/2019</w:t>
        </w:r>
      </w:hyperlink>
      <w:r w:rsidRPr="00AB4379">
        <w:rPr>
          <w:rStyle w:val="TextoNormalCaracter"/>
        </w:rPr>
        <w:t xml:space="preserve">, f. 3; </w:t>
      </w:r>
      <w:hyperlink w:anchor="SENTENCIA_2019_27" w:history="1">
        <w:r w:rsidRPr="00AB4379">
          <w:rPr>
            <w:rStyle w:val="TextoNormalCaracter"/>
          </w:rPr>
          <w:t>27/2019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Artículos 41 a 46.- Sentencia </w:t>
      </w:r>
      <w:hyperlink w:anchor="SENTENCIA_2019_1" w:history="1">
        <w:r w:rsidRPr="00AB4379">
          <w:rPr>
            <w:rStyle w:val="TextoNormalCaracter"/>
          </w:rPr>
          <w:t>1/2019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42 (redactado por la Ley Orgánica 6/2007, de 24 de mayo).- Sentencia </w:t>
      </w:r>
      <w:hyperlink w:anchor="SENTENCIA_2019_17" w:history="1">
        <w:r w:rsidRPr="00AB4379">
          <w:rPr>
            <w:rStyle w:val="TextoNormalCaracter"/>
          </w:rPr>
          <w:t>17/2019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43 (redactado por la Ley Orgánica 6/2007, de 24 de mayo).- Sentencias </w:t>
      </w:r>
      <w:hyperlink w:anchor="SENTENCIA_2019_11" w:history="1">
        <w:r w:rsidRPr="00AB4379">
          <w:rPr>
            <w:rStyle w:val="TextoNormalCaracter"/>
          </w:rPr>
          <w:t>11/2019</w:t>
        </w:r>
      </w:hyperlink>
      <w:r w:rsidRPr="00AB4379">
        <w:rPr>
          <w:rStyle w:val="TextoNormalCaracter"/>
        </w:rPr>
        <w:t xml:space="preserve">, f. 2; </w:t>
      </w:r>
      <w:hyperlink w:anchor="SENTENCIA_2019_16" w:history="1">
        <w:r w:rsidRPr="00AB4379">
          <w:rPr>
            <w:rStyle w:val="TextoNormalCaracter"/>
          </w:rPr>
          <w:t>16/2019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43.1.- Sentencia </w:t>
      </w:r>
      <w:hyperlink w:anchor="SENTENCIA_2019_16" w:history="1">
        <w:r w:rsidRPr="00AB4379">
          <w:rPr>
            <w:rStyle w:val="TextoNormalCaracter"/>
          </w:rPr>
          <w:t>16/2019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43.1 in fine (redactado por la Ley Orgánica 6/2007, de 24 de mayo).- Sentencias </w:t>
      </w:r>
      <w:hyperlink w:anchor="SENTENCIA_2019_1" w:history="1">
        <w:r w:rsidRPr="00AB4379">
          <w:rPr>
            <w:rStyle w:val="TextoNormalCaracter"/>
          </w:rPr>
          <w:t>1/2019</w:t>
        </w:r>
      </w:hyperlink>
      <w:r w:rsidRPr="00AB4379">
        <w:rPr>
          <w:rStyle w:val="TextoNormalCaracter"/>
        </w:rPr>
        <w:t xml:space="preserve">, f. 2; </w:t>
      </w:r>
      <w:hyperlink w:anchor="SENTENCIA_2019_11" w:history="1">
        <w:r w:rsidRPr="00AB4379">
          <w:rPr>
            <w:rStyle w:val="TextoNormalCaracter"/>
          </w:rPr>
          <w:t>11/2019</w:t>
        </w:r>
      </w:hyperlink>
      <w:r w:rsidRPr="00AB4379">
        <w:rPr>
          <w:rStyle w:val="TextoNormalCaracter"/>
        </w:rPr>
        <w:t xml:space="preserve">, f. 2; </w:t>
      </w:r>
      <w:hyperlink w:anchor="SENTENCIA_2019_27" w:history="1">
        <w:r w:rsidRPr="00AB4379">
          <w:rPr>
            <w:rStyle w:val="TextoNormalCaracter"/>
          </w:rPr>
          <w:t>27/2019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43.2 (redactado por la Ley Orgánica 6/2007, de 24 de mayo).- Sentencias </w:t>
      </w:r>
      <w:hyperlink w:anchor="SENTENCIA_2019_11" w:history="1">
        <w:r w:rsidRPr="00AB4379">
          <w:rPr>
            <w:rStyle w:val="TextoNormalCaracter"/>
          </w:rPr>
          <w:t>11/2019</w:t>
        </w:r>
      </w:hyperlink>
      <w:r w:rsidRPr="00AB4379">
        <w:rPr>
          <w:rStyle w:val="TextoNormalCaracter"/>
        </w:rPr>
        <w:t xml:space="preserve">, f. 2; </w:t>
      </w:r>
      <w:hyperlink w:anchor="SENTENCIA_2019_16" w:history="1">
        <w:r w:rsidRPr="00AB4379">
          <w:rPr>
            <w:rStyle w:val="TextoNormalCaracter"/>
          </w:rPr>
          <w:t>16/2019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44 (redactado por la Ley Orgánica 6/2007, de 24 de mayo).- Sentencias </w:t>
      </w:r>
      <w:hyperlink w:anchor="SENTENCIA_2019_11" w:history="1">
        <w:r w:rsidRPr="00AB4379">
          <w:rPr>
            <w:rStyle w:val="TextoNormalCaracter"/>
          </w:rPr>
          <w:t>11/2019</w:t>
        </w:r>
      </w:hyperlink>
      <w:r w:rsidRPr="00AB4379">
        <w:rPr>
          <w:rStyle w:val="TextoNormalCaracter"/>
        </w:rPr>
        <w:t xml:space="preserve">, f. 2; </w:t>
      </w:r>
      <w:hyperlink w:anchor="SENTENCIA_2019_16" w:history="1">
        <w:r w:rsidRPr="00AB4379">
          <w:rPr>
            <w:rStyle w:val="TextoNormalCaracter"/>
          </w:rPr>
          <w:t>16/2019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44.1 (redactado por la Ley Orgánica 6/2007, de 24 de mayo).- Sentencia </w:t>
      </w:r>
      <w:hyperlink w:anchor="SENTENCIA_2019_27" w:history="1">
        <w:r w:rsidRPr="00AB4379">
          <w:rPr>
            <w:rStyle w:val="TextoNormalCaracter"/>
          </w:rPr>
          <w:t>27/2019</w:t>
        </w:r>
      </w:hyperlink>
      <w:r w:rsidRPr="00AB4379">
        <w:rPr>
          <w:rStyle w:val="TextoNormalCaracter"/>
        </w:rPr>
        <w:t>, f. 4.</w:t>
      </w:r>
    </w:p>
    <w:p w:rsidR="00AB4379" w:rsidRPr="00AB4379" w:rsidRDefault="00AB4379" w:rsidP="00AB4379">
      <w:pPr>
        <w:pStyle w:val="SangriaIzquierdaArticulo"/>
        <w:rPr>
          <w:rStyle w:val="TextoNormalCaracter"/>
        </w:rPr>
      </w:pPr>
      <w:r w:rsidRPr="00AB4379">
        <w:rPr>
          <w:rStyle w:val="TextoNormalCaracter"/>
        </w:rPr>
        <w:t xml:space="preserve">Auto </w:t>
      </w:r>
      <w:hyperlink w:anchor="AUTO_2019_4" w:history="1">
        <w:r w:rsidRPr="00AB4379">
          <w:rPr>
            <w:rStyle w:val="TextoNormalCaracter"/>
          </w:rPr>
          <w:t>4/2019</w:t>
        </w:r>
      </w:hyperlink>
      <w:r w:rsidRPr="00AB4379">
        <w:rPr>
          <w:rStyle w:val="TextoNormalCaracter"/>
        </w:rPr>
        <w:t>, VP I.</w:t>
      </w:r>
    </w:p>
    <w:p w:rsidR="00AB4379" w:rsidRPr="00AB4379" w:rsidRDefault="00AB4379" w:rsidP="00AB4379">
      <w:pPr>
        <w:pStyle w:val="SangriaFrancesaArticulo"/>
        <w:rPr>
          <w:rStyle w:val="TextoNormalCaracter"/>
        </w:rPr>
      </w:pPr>
      <w:r w:rsidRPr="00AB4379">
        <w:rPr>
          <w:rStyle w:val="TextoNormalCaracter"/>
        </w:rPr>
        <w:t xml:space="preserve">Artículo 44.1 a) (redactado por la Ley Orgánica 6/2007, de 24 de mayo).- Sentencias </w:t>
      </w:r>
      <w:hyperlink w:anchor="SENTENCIA_2019_2" w:history="1">
        <w:r w:rsidRPr="00AB4379">
          <w:rPr>
            <w:rStyle w:val="TextoNormalCaracter"/>
          </w:rPr>
          <w:t>2/2019</w:t>
        </w:r>
      </w:hyperlink>
      <w:r w:rsidRPr="00AB4379">
        <w:rPr>
          <w:rStyle w:val="TextoNormalCaracter"/>
        </w:rPr>
        <w:t xml:space="preserve">, f. 2; </w:t>
      </w:r>
      <w:hyperlink w:anchor="SENTENCIA_2019_15" w:history="1">
        <w:r w:rsidRPr="00AB4379">
          <w:rPr>
            <w:rStyle w:val="TextoNormalCaracter"/>
          </w:rPr>
          <w:t>15/2019</w:t>
        </w:r>
      </w:hyperlink>
      <w:r w:rsidRPr="00AB4379">
        <w:rPr>
          <w:rStyle w:val="TextoNormalCaracter"/>
        </w:rPr>
        <w:t xml:space="preserve">, ff. 1 a 3; </w:t>
      </w:r>
      <w:hyperlink w:anchor="SENTENCIA_2019_20" w:history="1">
        <w:r w:rsidRPr="00AB4379">
          <w:rPr>
            <w:rStyle w:val="TextoNormalCaracter"/>
          </w:rPr>
          <w:t>20/2019</w:t>
        </w:r>
      </w:hyperlink>
      <w:r w:rsidRPr="00AB4379">
        <w:rPr>
          <w:rStyle w:val="TextoNormalCaracter"/>
        </w:rPr>
        <w:t xml:space="preserve">, f. 3; </w:t>
      </w:r>
      <w:hyperlink w:anchor="SENTENCIA_2019_27" w:history="1">
        <w:r w:rsidRPr="00AB4379">
          <w:rPr>
            <w:rStyle w:val="TextoNormalCaracter"/>
          </w:rPr>
          <w:t>27/2019</w:t>
        </w:r>
      </w:hyperlink>
      <w:r w:rsidRPr="00AB4379">
        <w:rPr>
          <w:rStyle w:val="TextoNormalCaracter"/>
        </w:rPr>
        <w:t xml:space="preserve">, ff. 1 a 3, 7; </w:t>
      </w:r>
      <w:hyperlink w:anchor="SENTENCIA_2019_29" w:history="1">
        <w:r w:rsidRPr="00AB4379">
          <w:rPr>
            <w:rStyle w:val="TextoNormalCaracter"/>
          </w:rPr>
          <w:t>29/2019</w:t>
        </w:r>
      </w:hyperlink>
      <w:r w:rsidRPr="00AB4379">
        <w:rPr>
          <w:rStyle w:val="TextoNormalCaracter"/>
        </w:rPr>
        <w:t xml:space="preserve">, f. 2; </w:t>
      </w:r>
      <w:hyperlink w:anchor="SENTENCIA_2019_30" w:history="1">
        <w:r w:rsidRPr="00AB4379">
          <w:rPr>
            <w:rStyle w:val="TextoNormalCaracter"/>
          </w:rPr>
          <w:t>30/2019</w:t>
        </w:r>
      </w:hyperlink>
      <w:r w:rsidRPr="00AB4379">
        <w:rPr>
          <w:rStyle w:val="TextoNormalCaracter"/>
        </w:rPr>
        <w:t xml:space="preserve">, f. 2; </w:t>
      </w:r>
      <w:hyperlink w:anchor="SENTENCIA_2019_31" w:history="1">
        <w:r w:rsidRPr="00AB4379">
          <w:rPr>
            <w:rStyle w:val="TextoNormalCaracter"/>
          </w:rPr>
          <w:t>31/2019</w:t>
        </w:r>
      </w:hyperlink>
      <w:r w:rsidRPr="00AB4379">
        <w:rPr>
          <w:rStyle w:val="TextoNormalCaracter"/>
        </w:rPr>
        <w:t>, f. 3.</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1" w:history="1">
        <w:r w:rsidRPr="00AB4379">
          <w:rPr>
            <w:rStyle w:val="TextoNormalCaracter"/>
          </w:rPr>
          <w:t>1/2019</w:t>
        </w:r>
      </w:hyperlink>
      <w:r w:rsidRPr="00AB4379">
        <w:rPr>
          <w:rStyle w:val="TextoNormalCaracter"/>
        </w:rPr>
        <w:t xml:space="preserve">, ff. 1, 2; </w:t>
      </w:r>
      <w:hyperlink w:anchor="AUTO_2019_3" w:history="1">
        <w:r w:rsidRPr="00AB4379">
          <w:rPr>
            <w:rStyle w:val="TextoNormalCaracter"/>
          </w:rPr>
          <w:t>3/2019</w:t>
        </w:r>
      </w:hyperlink>
      <w:r w:rsidRPr="00AB4379">
        <w:rPr>
          <w:rStyle w:val="TextoNormalCaracter"/>
        </w:rPr>
        <w:t xml:space="preserve">, f. 3; </w:t>
      </w:r>
      <w:hyperlink w:anchor="AUTO_2019_11" w:history="1">
        <w:r w:rsidRPr="00AB4379">
          <w:rPr>
            <w:rStyle w:val="TextoNormalCaracter"/>
          </w:rPr>
          <w:t>11/2019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44.1 b).- Sentencia </w:t>
      </w:r>
      <w:hyperlink w:anchor="SENTENCIA_2019_25" w:history="1">
        <w:r w:rsidRPr="00AB4379">
          <w:rPr>
            <w:rStyle w:val="TextoNormalCaracter"/>
          </w:rPr>
          <w:t>25/2019</w:t>
        </w:r>
      </w:hyperlink>
      <w:r w:rsidRPr="00AB4379">
        <w:rPr>
          <w:rStyle w:val="TextoNormalCaracter"/>
        </w:rPr>
        <w:t>, f. 2.</w:t>
      </w:r>
    </w:p>
    <w:p w:rsidR="00AB4379" w:rsidRPr="00AB4379" w:rsidRDefault="00AB4379" w:rsidP="00AB4379">
      <w:pPr>
        <w:pStyle w:val="SangriaIzquierdaArticulo"/>
        <w:rPr>
          <w:rStyle w:val="TextoNormalCaracter"/>
        </w:rPr>
      </w:pPr>
      <w:r w:rsidRPr="00AB4379">
        <w:rPr>
          <w:rStyle w:val="TextoNormalCaracter"/>
        </w:rPr>
        <w:t xml:space="preserve">Auto </w:t>
      </w:r>
      <w:hyperlink w:anchor="AUTO_2019_10" w:history="1">
        <w:r w:rsidRPr="00AB4379">
          <w:rPr>
            <w:rStyle w:val="TextoNormalCaracter"/>
          </w:rPr>
          <w:t>10/2019</w:t>
        </w:r>
      </w:hyperlink>
      <w:r w:rsidRPr="00AB4379">
        <w:rPr>
          <w:rStyle w:val="TextoNormalCaracter"/>
        </w:rPr>
        <w:t>, f. 2, VP.</w:t>
      </w:r>
    </w:p>
    <w:p w:rsidR="00AB4379" w:rsidRPr="00AB4379" w:rsidRDefault="00AB4379" w:rsidP="00AB4379">
      <w:pPr>
        <w:pStyle w:val="SangriaFrancesaArticulo"/>
        <w:rPr>
          <w:rStyle w:val="TextoNormalCaracter"/>
        </w:rPr>
      </w:pPr>
      <w:r w:rsidRPr="00AB4379">
        <w:rPr>
          <w:rStyle w:val="TextoNormalCaracter"/>
        </w:rPr>
        <w:t xml:space="preserve">Artículo 44.1 c) (redactado por la Ley Orgánica 6/2007, de 24 de mayo).- Sentencias </w:t>
      </w:r>
      <w:hyperlink w:anchor="SENTENCIA_2019_1" w:history="1">
        <w:r w:rsidRPr="00AB4379">
          <w:rPr>
            <w:rStyle w:val="TextoNormalCaracter"/>
          </w:rPr>
          <w:t>1/2019</w:t>
        </w:r>
      </w:hyperlink>
      <w:r w:rsidRPr="00AB4379">
        <w:rPr>
          <w:rStyle w:val="TextoNormalCaracter"/>
        </w:rPr>
        <w:t xml:space="preserve">, f. 2; </w:t>
      </w:r>
      <w:hyperlink w:anchor="SENTENCIA_2019_16" w:history="1">
        <w:r w:rsidRPr="00AB4379">
          <w:rPr>
            <w:rStyle w:val="TextoNormalCaracter"/>
          </w:rPr>
          <w:t>16/2019</w:t>
        </w:r>
      </w:hyperlink>
      <w:r w:rsidRPr="00AB4379">
        <w:rPr>
          <w:rStyle w:val="TextoNormalCaracter"/>
        </w:rPr>
        <w:t xml:space="preserve">, f. 2; </w:t>
      </w:r>
      <w:hyperlink w:anchor="SENTENCIA_2019_27" w:history="1">
        <w:r w:rsidRPr="00AB4379">
          <w:rPr>
            <w:rStyle w:val="TextoNormalCaracter"/>
          </w:rPr>
          <w:t>27/2019</w:t>
        </w:r>
      </w:hyperlink>
      <w:r w:rsidRPr="00AB4379">
        <w:rPr>
          <w:rStyle w:val="TextoNormalCaracter"/>
        </w:rPr>
        <w:t xml:space="preserve">, f. 6; </w:t>
      </w:r>
      <w:hyperlink w:anchor="SENTENCIA_2019_30" w:history="1">
        <w:r w:rsidRPr="00AB4379">
          <w:rPr>
            <w:rStyle w:val="TextoNormalCaracter"/>
          </w:rPr>
          <w:t>30/2019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49 (redactado por la Ley Orgánica 6/2007, de 24 de mayo).- Sentencia </w:t>
      </w:r>
      <w:hyperlink w:anchor="SENTENCIA_2019_1" w:history="1">
        <w:r w:rsidRPr="00AB4379">
          <w:rPr>
            <w:rStyle w:val="TextoNormalCaracter"/>
          </w:rPr>
          <w:t>1/2019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49.1 (redactado por la Ley Orgánica 6/2007, de 24 de mayo).- Sentencias </w:t>
      </w:r>
      <w:hyperlink w:anchor="SENTENCIA_2019_24" w:history="1">
        <w:r w:rsidRPr="00AB4379">
          <w:rPr>
            <w:rStyle w:val="TextoNormalCaracter"/>
          </w:rPr>
          <w:t>24/2019</w:t>
        </w:r>
      </w:hyperlink>
      <w:r w:rsidRPr="00AB4379">
        <w:rPr>
          <w:rStyle w:val="TextoNormalCaracter"/>
        </w:rPr>
        <w:t xml:space="preserve">, f. 2; </w:t>
      </w:r>
      <w:hyperlink w:anchor="SENTENCIA_2019_25" w:history="1">
        <w:r w:rsidRPr="00AB4379">
          <w:rPr>
            <w:rStyle w:val="TextoNormalCaracter"/>
          </w:rPr>
          <w:t>25/2019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49.1 in fine (redactado por la Ley Orgánica 6/2007, de 24 de mayo).- Sentencia </w:t>
      </w:r>
      <w:hyperlink w:anchor="SENTENCIA_2019_1" w:history="1">
        <w:r w:rsidRPr="00AB4379">
          <w:rPr>
            <w:rStyle w:val="TextoNormalCaracter"/>
          </w:rPr>
          <w:t>1/2019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50.1 (redactado por la Ley Orgánica 6/2007, de 24 de mayo).- Sentencia </w:t>
      </w:r>
      <w:hyperlink w:anchor="SENTENCIA_2019_24" w:history="1">
        <w:r w:rsidRPr="00AB4379">
          <w:rPr>
            <w:rStyle w:val="TextoNormalCaracter"/>
          </w:rPr>
          <w:t>24/2019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50.1 a) (redactado por la Ley Orgánica 6/2007, de 24 de mayo).- Sentencias </w:t>
      </w:r>
      <w:hyperlink w:anchor="SENTENCIA_2019_1" w:history="1">
        <w:r w:rsidRPr="00AB4379">
          <w:rPr>
            <w:rStyle w:val="TextoNormalCaracter"/>
          </w:rPr>
          <w:t>1/2019</w:t>
        </w:r>
      </w:hyperlink>
      <w:r w:rsidRPr="00AB4379">
        <w:rPr>
          <w:rStyle w:val="TextoNormalCaracter"/>
        </w:rPr>
        <w:t xml:space="preserve">, f. 2; </w:t>
      </w:r>
      <w:hyperlink w:anchor="SENTENCIA_2019_2" w:history="1">
        <w:r w:rsidRPr="00AB4379">
          <w:rPr>
            <w:rStyle w:val="TextoNormalCaracter"/>
          </w:rPr>
          <w:t>2/2019</w:t>
        </w:r>
      </w:hyperlink>
      <w:r w:rsidRPr="00AB4379">
        <w:rPr>
          <w:rStyle w:val="TextoNormalCaracter"/>
        </w:rPr>
        <w:t xml:space="preserve">, f. 2; </w:t>
      </w:r>
      <w:hyperlink w:anchor="SENTENCIA_2019_15" w:history="1">
        <w:r w:rsidRPr="00AB4379">
          <w:rPr>
            <w:rStyle w:val="TextoNormalCaracter"/>
          </w:rPr>
          <w:t>15/2019</w:t>
        </w:r>
      </w:hyperlink>
      <w:r w:rsidRPr="00AB4379">
        <w:rPr>
          <w:rStyle w:val="TextoNormalCaracter"/>
        </w:rPr>
        <w:t xml:space="preserve">, ff. 1 a 3; </w:t>
      </w:r>
      <w:hyperlink w:anchor="SENTENCIA_2019_27" w:history="1">
        <w:r w:rsidRPr="00AB4379">
          <w:rPr>
            <w:rStyle w:val="TextoNormalCaracter"/>
          </w:rPr>
          <w:t>27/2019</w:t>
        </w:r>
      </w:hyperlink>
      <w:r w:rsidRPr="00AB4379">
        <w:rPr>
          <w:rStyle w:val="TextoNormalCaracter"/>
        </w:rPr>
        <w:t xml:space="preserve">, f. 7; </w:t>
      </w:r>
      <w:hyperlink w:anchor="SENTENCIA_2019_31" w:history="1">
        <w:r w:rsidRPr="00AB4379">
          <w:rPr>
            <w:rStyle w:val="TextoNormalCaracter"/>
          </w:rPr>
          <w:t>31/2019</w:t>
        </w:r>
      </w:hyperlink>
      <w:r w:rsidRPr="00AB4379">
        <w:rPr>
          <w:rStyle w:val="TextoNormalCaracter"/>
        </w:rPr>
        <w:t>, f. 3.</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1" w:history="1">
        <w:r w:rsidRPr="00AB4379">
          <w:rPr>
            <w:rStyle w:val="TextoNormalCaracter"/>
          </w:rPr>
          <w:t>1/2019</w:t>
        </w:r>
      </w:hyperlink>
      <w:r w:rsidRPr="00AB4379">
        <w:rPr>
          <w:rStyle w:val="TextoNormalCaracter"/>
        </w:rPr>
        <w:t xml:space="preserve">, f. 1; </w:t>
      </w:r>
      <w:hyperlink w:anchor="AUTO_2019_3" w:history="1">
        <w:r w:rsidRPr="00AB4379">
          <w:rPr>
            <w:rStyle w:val="TextoNormalCaracter"/>
          </w:rPr>
          <w:t>3/2019</w:t>
        </w:r>
      </w:hyperlink>
      <w:r w:rsidRPr="00AB4379">
        <w:rPr>
          <w:rStyle w:val="TextoNormalCaracter"/>
        </w:rPr>
        <w:t xml:space="preserve">, f. 2; </w:t>
      </w:r>
      <w:hyperlink w:anchor="AUTO_2019_4" w:history="1">
        <w:r w:rsidRPr="00AB4379">
          <w:rPr>
            <w:rStyle w:val="TextoNormalCaracter"/>
          </w:rPr>
          <w:t>4/2019</w:t>
        </w:r>
      </w:hyperlink>
      <w:r w:rsidRPr="00AB4379">
        <w:rPr>
          <w:rStyle w:val="TextoNormalCaracter"/>
        </w:rPr>
        <w:t xml:space="preserve">, VP I; </w:t>
      </w:r>
      <w:hyperlink w:anchor="AUTO_2019_11" w:history="1">
        <w:r w:rsidRPr="00AB4379">
          <w:rPr>
            <w:rStyle w:val="TextoNormalCaracter"/>
          </w:rPr>
          <w:t>11/2019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50.1 b) (redactado por la Ley Orgánica 6/2007, de 24 de mayo).- Sentencias </w:t>
      </w:r>
      <w:hyperlink w:anchor="SENTENCIA_2019_1" w:history="1">
        <w:r w:rsidRPr="00AB4379">
          <w:rPr>
            <w:rStyle w:val="TextoNormalCaracter"/>
          </w:rPr>
          <w:t>1/2019</w:t>
        </w:r>
      </w:hyperlink>
      <w:r w:rsidRPr="00AB4379">
        <w:rPr>
          <w:rStyle w:val="TextoNormalCaracter"/>
        </w:rPr>
        <w:t xml:space="preserve">, f. 2; </w:t>
      </w:r>
      <w:hyperlink w:anchor="SENTENCIA_2019_24" w:history="1">
        <w:r w:rsidRPr="00AB4379">
          <w:rPr>
            <w:rStyle w:val="TextoNormalCaracter"/>
          </w:rPr>
          <w:t>24/2019</w:t>
        </w:r>
      </w:hyperlink>
      <w:r w:rsidRPr="00AB4379">
        <w:rPr>
          <w:rStyle w:val="TextoNormalCaracter"/>
        </w:rPr>
        <w:t xml:space="preserve">, f. 2; </w:t>
      </w:r>
      <w:hyperlink w:anchor="SENTENCIA_2019_25" w:history="1">
        <w:r w:rsidRPr="00AB4379">
          <w:rPr>
            <w:rStyle w:val="TextoNormalCaracter"/>
          </w:rPr>
          <w:t>25/2019</w:t>
        </w:r>
      </w:hyperlink>
      <w:r w:rsidRPr="00AB4379">
        <w:rPr>
          <w:rStyle w:val="TextoNormalCaracter"/>
        </w:rPr>
        <w:t>, f. 2.</w:t>
      </w:r>
    </w:p>
    <w:p w:rsidR="00AB4379" w:rsidRPr="00AB4379" w:rsidRDefault="00AB4379" w:rsidP="00AB4379">
      <w:pPr>
        <w:pStyle w:val="SangriaIzquierdaArticulo"/>
        <w:rPr>
          <w:rStyle w:val="TextoNormalCaracter"/>
        </w:rPr>
      </w:pPr>
      <w:r w:rsidRPr="00AB4379">
        <w:rPr>
          <w:rStyle w:val="TextoNormalCaracter"/>
        </w:rPr>
        <w:t xml:space="preserve">Auto </w:t>
      </w:r>
      <w:hyperlink w:anchor="AUTO_2019_4" w:history="1">
        <w:r w:rsidRPr="00AB4379">
          <w:rPr>
            <w:rStyle w:val="TextoNormalCaracter"/>
          </w:rPr>
          <w:t>4/2019</w:t>
        </w:r>
      </w:hyperlink>
      <w:r w:rsidRPr="00AB4379">
        <w:rPr>
          <w:rStyle w:val="TextoNormalCaracter"/>
        </w:rPr>
        <w:t>, VP I.</w:t>
      </w:r>
    </w:p>
    <w:p w:rsidR="00AB4379" w:rsidRPr="00AB4379" w:rsidRDefault="00AB4379" w:rsidP="00AB4379">
      <w:pPr>
        <w:pStyle w:val="SangriaFrancesaArticulo"/>
        <w:rPr>
          <w:rStyle w:val="TextoNormalCaracter"/>
        </w:rPr>
      </w:pPr>
      <w:r w:rsidRPr="00AB4379">
        <w:rPr>
          <w:rStyle w:val="TextoNormalCaracter"/>
        </w:rPr>
        <w:t xml:space="preserve">Artículo 50.2 b) (redactado por la Ley Orgánica 6/1988, de 9 de junio).- Auto </w:t>
      </w:r>
      <w:hyperlink w:anchor="AUTO_2019_4" w:history="1">
        <w:r w:rsidRPr="00AB4379">
          <w:rPr>
            <w:rStyle w:val="TextoNormalCaracter"/>
          </w:rPr>
          <w:t>4/2019</w:t>
        </w:r>
      </w:hyperlink>
      <w:r w:rsidRPr="00AB4379">
        <w:rPr>
          <w:rStyle w:val="TextoNormalCaracter"/>
        </w:rPr>
        <w:t>, VP I.</w:t>
      </w:r>
    </w:p>
    <w:p w:rsidR="00AB4379" w:rsidRPr="00AB4379" w:rsidRDefault="00AB4379" w:rsidP="00AB4379">
      <w:pPr>
        <w:pStyle w:val="SangriaFrancesaArticulo"/>
        <w:rPr>
          <w:rStyle w:val="TextoNormalCaracter"/>
        </w:rPr>
      </w:pPr>
      <w:r w:rsidRPr="00AB4379">
        <w:rPr>
          <w:rStyle w:val="TextoNormalCaracter"/>
        </w:rPr>
        <w:t xml:space="preserve">Artículo 52.- Sentencias </w:t>
      </w:r>
      <w:hyperlink w:anchor="SENTENCIA_2019_2" w:history="1">
        <w:r w:rsidRPr="00AB4379">
          <w:rPr>
            <w:rStyle w:val="TextoNormalCaracter"/>
          </w:rPr>
          <w:t>2/2019</w:t>
        </w:r>
      </w:hyperlink>
      <w:r w:rsidRPr="00AB4379">
        <w:rPr>
          <w:rStyle w:val="TextoNormalCaracter"/>
        </w:rPr>
        <w:t xml:space="preserve">, f. 2; </w:t>
      </w:r>
      <w:hyperlink w:anchor="SENTENCIA_2019_16" w:history="1">
        <w:r w:rsidRPr="00AB4379">
          <w:rPr>
            <w:rStyle w:val="TextoNormalCaracter"/>
          </w:rPr>
          <w:t>16/2019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52.2 (redactado por la Ley Orgánica 6/2007, de 24 de mayo).- Autos </w:t>
      </w:r>
      <w:hyperlink w:anchor="AUTO_2019_2" w:history="1">
        <w:r w:rsidRPr="00AB4379">
          <w:rPr>
            <w:rStyle w:val="TextoNormalCaracter"/>
          </w:rPr>
          <w:t>2/2019</w:t>
        </w:r>
      </w:hyperlink>
      <w:r w:rsidRPr="00AB4379">
        <w:rPr>
          <w:rStyle w:val="TextoNormalCaracter"/>
        </w:rPr>
        <w:t xml:space="preserve">, f. 2; </w:t>
      </w:r>
      <w:hyperlink w:anchor="AUTO_2019_6" w:history="1">
        <w:r w:rsidRPr="00AB4379">
          <w:rPr>
            <w:rStyle w:val="TextoNormalCaracter"/>
          </w:rPr>
          <w:t>6/2019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53 (redactado por la Ley Orgánica 6/2007, de 24 de mayo).- Sentencias </w:t>
      </w:r>
      <w:hyperlink w:anchor="SENTENCIA_2019_15" w:history="1">
        <w:r w:rsidRPr="00AB4379">
          <w:rPr>
            <w:rStyle w:val="TextoNormalCaracter"/>
          </w:rPr>
          <w:t>15/2019</w:t>
        </w:r>
      </w:hyperlink>
      <w:r w:rsidRPr="00AB4379">
        <w:rPr>
          <w:rStyle w:val="TextoNormalCaracter"/>
        </w:rPr>
        <w:t xml:space="preserve">, f. 4; </w:t>
      </w:r>
      <w:hyperlink w:anchor="SENTENCIA_2019_20" w:history="1">
        <w:r w:rsidRPr="00AB4379">
          <w:rPr>
            <w:rStyle w:val="TextoNormalCaracter"/>
          </w:rPr>
          <w:t>20/2019</w:t>
        </w:r>
      </w:hyperlink>
      <w:r w:rsidRPr="00AB4379">
        <w:rPr>
          <w:rStyle w:val="TextoNormalCaracter"/>
        </w:rPr>
        <w:t xml:space="preserve">, f. 2; </w:t>
      </w:r>
      <w:hyperlink w:anchor="SENTENCIA_2019_27" w:history="1">
        <w:r w:rsidRPr="00AB4379">
          <w:rPr>
            <w:rStyle w:val="TextoNormalCaracter"/>
          </w:rPr>
          <w:t>27/2019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55 (redactado por la Ley Orgánica 6/2007, de 24 de mayo).- Sentencia </w:t>
      </w:r>
      <w:hyperlink w:anchor="SENTENCIA_2019_29" w:history="1">
        <w:r w:rsidRPr="00AB4379">
          <w:rPr>
            <w:rStyle w:val="TextoNormalCaracter"/>
          </w:rPr>
          <w:t>29/2019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55.1 (redactado por la Ley Orgánica 6/2007, de 24 de mayo).- Sentencia </w:t>
      </w:r>
      <w:hyperlink w:anchor="SENTENCIA_2019_17" w:history="1">
        <w:r w:rsidRPr="00AB4379">
          <w:rPr>
            <w:rStyle w:val="TextoNormalCaracter"/>
          </w:rPr>
          <w:t>17/2019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55.1 a).- Sentencia </w:t>
      </w:r>
      <w:hyperlink w:anchor="SENTENCIA_2019_25" w:history="1">
        <w:r w:rsidRPr="00AB4379">
          <w:rPr>
            <w:rStyle w:val="TextoNormalCaracter"/>
          </w:rPr>
          <w:t>25/2019</w:t>
        </w:r>
      </w:hyperlink>
      <w:r w:rsidRPr="00AB4379">
        <w:rPr>
          <w:rStyle w:val="TextoNormalCaracter"/>
        </w:rPr>
        <w:t>, f. 11.</w:t>
      </w:r>
    </w:p>
    <w:p w:rsidR="00AB4379" w:rsidRPr="00AB4379" w:rsidRDefault="00AB4379" w:rsidP="00AB4379">
      <w:pPr>
        <w:pStyle w:val="SangriaFrancesaArticulo"/>
        <w:rPr>
          <w:rStyle w:val="TextoNormalCaracter"/>
        </w:rPr>
      </w:pPr>
      <w:r w:rsidRPr="00AB4379">
        <w:rPr>
          <w:rStyle w:val="TextoNormalCaracter"/>
        </w:rPr>
        <w:t xml:space="preserve">Artículo 55.1 c) (redactado por la Ley Orgánica 6/2007, de 24 de mayo).- Sentencia </w:t>
      </w:r>
      <w:hyperlink w:anchor="SENTENCIA_2019_25" w:history="1">
        <w:r w:rsidRPr="00AB4379">
          <w:rPr>
            <w:rStyle w:val="TextoNormalCaracter"/>
          </w:rPr>
          <w:t>25/2019</w:t>
        </w:r>
      </w:hyperlink>
      <w:r w:rsidRPr="00AB4379">
        <w:rPr>
          <w:rStyle w:val="TextoNormalCaracter"/>
        </w:rPr>
        <w:t>, f. 11.</w:t>
      </w:r>
    </w:p>
    <w:p w:rsidR="00AB4379" w:rsidRPr="00AB4379" w:rsidRDefault="00AB4379" w:rsidP="00AB4379">
      <w:pPr>
        <w:pStyle w:val="SangriaFrancesaArticulo"/>
        <w:rPr>
          <w:rStyle w:val="TextoNormalCaracter"/>
        </w:rPr>
      </w:pPr>
      <w:r w:rsidRPr="00AB4379">
        <w:rPr>
          <w:rStyle w:val="TextoNormalCaracter"/>
        </w:rPr>
        <w:t xml:space="preserve">Artículo 55.2 (redactado por la Ley Orgánica 6/2007, de 24 de mayo).- Auto </w:t>
      </w:r>
      <w:hyperlink w:anchor="AUTO_2019_3" w:history="1">
        <w:r w:rsidRPr="00AB4379">
          <w:rPr>
            <w:rStyle w:val="TextoNormalCaracter"/>
          </w:rPr>
          <w:t>3/2019</w:t>
        </w:r>
      </w:hyperlink>
      <w:r w:rsidRPr="00AB4379">
        <w:rPr>
          <w:rStyle w:val="TextoNormalCaracter"/>
        </w:rPr>
        <w:t>, ff. 2, 5, 7.</w:t>
      </w:r>
    </w:p>
    <w:p w:rsidR="00AB4379" w:rsidRPr="00AB4379" w:rsidRDefault="00AB4379" w:rsidP="00AB4379">
      <w:pPr>
        <w:pStyle w:val="SangriaFrancesaArticulo"/>
        <w:rPr>
          <w:rStyle w:val="TextoNormalCaracter"/>
        </w:rPr>
      </w:pPr>
      <w:r w:rsidRPr="00AB4379">
        <w:rPr>
          <w:rStyle w:val="TextoNormalCaracter"/>
        </w:rPr>
        <w:t xml:space="preserve">Artículo 56 (redactado por la Ley Orgánica 6/2007, de 24 de mayo).- Autos </w:t>
      </w:r>
      <w:hyperlink w:anchor="AUTO_2019_2" w:history="1">
        <w:r w:rsidRPr="00AB4379">
          <w:rPr>
            <w:rStyle w:val="TextoNormalCaracter"/>
          </w:rPr>
          <w:t>2/2019</w:t>
        </w:r>
      </w:hyperlink>
      <w:r w:rsidRPr="00AB4379">
        <w:rPr>
          <w:rStyle w:val="TextoNormalCaracter"/>
        </w:rPr>
        <w:t xml:space="preserve">, f. 4; </w:t>
      </w:r>
      <w:hyperlink w:anchor="AUTO_2019_12" w:history="1">
        <w:r w:rsidRPr="00AB4379">
          <w:rPr>
            <w:rStyle w:val="TextoNormalCaracter"/>
          </w:rPr>
          <w:t>12/2019</w:t>
        </w:r>
      </w:hyperlink>
      <w:r w:rsidRPr="00AB4379">
        <w:rPr>
          <w:rStyle w:val="TextoNormalCaracter"/>
        </w:rPr>
        <w:t xml:space="preserve">, f. 1; </w:t>
      </w:r>
      <w:hyperlink w:anchor="AUTO_2019_13" w:history="1">
        <w:r w:rsidRPr="00AB4379">
          <w:rPr>
            <w:rStyle w:val="TextoNormalCaracter"/>
          </w:rPr>
          <w:t>13/2019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56.1 (redactado por la Ley Orgánica 6/2007, de 24 de mayo).- Autos </w:t>
      </w:r>
      <w:hyperlink w:anchor="AUTO_2019_2" w:history="1">
        <w:r w:rsidRPr="00AB4379">
          <w:rPr>
            <w:rStyle w:val="TextoNormalCaracter"/>
          </w:rPr>
          <w:t>2/2019</w:t>
        </w:r>
      </w:hyperlink>
      <w:r w:rsidRPr="00AB4379">
        <w:rPr>
          <w:rStyle w:val="TextoNormalCaracter"/>
        </w:rPr>
        <w:t xml:space="preserve">, f. 2; </w:t>
      </w:r>
      <w:hyperlink w:anchor="AUTO_2019_6" w:history="1">
        <w:r w:rsidRPr="00AB4379">
          <w:rPr>
            <w:rStyle w:val="TextoNormalCaracter"/>
          </w:rPr>
          <w:t>6/2019</w:t>
        </w:r>
      </w:hyperlink>
      <w:r w:rsidRPr="00AB4379">
        <w:rPr>
          <w:rStyle w:val="TextoNormalCaracter"/>
        </w:rPr>
        <w:t xml:space="preserve">, f. 1; </w:t>
      </w:r>
      <w:hyperlink w:anchor="AUTO_2019_12" w:history="1">
        <w:r w:rsidRPr="00AB4379">
          <w:rPr>
            <w:rStyle w:val="TextoNormalCaracter"/>
          </w:rPr>
          <w:t>12/2019</w:t>
        </w:r>
      </w:hyperlink>
      <w:r w:rsidRPr="00AB4379">
        <w:rPr>
          <w:rStyle w:val="TextoNormalCaracter"/>
        </w:rPr>
        <w:t xml:space="preserve">, f. 1; </w:t>
      </w:r>
      <w:hyperlink w:anchor="AUTO_2019_13" w:history="1">
        <w:r w:rsidRPr="00AB4379">
          <w:rPr>
            <w:rStyle w:val="TextoNormalCaracter"/>
          </w:rPr>
          <w:t>13/2019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56.2 (redactado por la Ley Orgánica 6/2007, de 24 de mayo).- Auto </w:t>
      </w:r>
      <w:hyperlink w:anchor="AUTO_2019_6" w:history="1">
        <w:r w:rsidRPr="00AB4379">
          <w:rPr>
            <w:rStyle w:val="TextoNormalCaracter"/>
          </w:rPr>
          <w:t>6/2019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62.-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76.- Sentencia </w:t>
      </w:r>
      <w:hyperlink w:anchor="SENTENCIA_2019_19" w:history="1">
        <w:r w:rsidRPr="00AB4379">
          <w:rPr>
            <w:rStyle w:val="TextoNormalCaracter"/>
          </w:rPr>
          <w:t>19/2019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77.- Sentencia </w:t>
      </w:r>
      <w:hyperlink w:anchor="SENTENCIA_2019_19" w:history="1">
        <w:r w:rsidRPr="00AB4379">
          <w:rPr>
            <w:rStyle w:val="TextoNormalCaracter"/>
          </w:rPr>
          <w:t>19/2019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80 (redactado por la Ley Orgánica 15/2015, de 16 de octubre).- Auto </w:t>
      </w:r>
      <w:hyperlink w:anchor="AUTO_2019_7" w:history="1">
        <w:r w:rsidRPr="00AB4379">
          <w:rPr>
            <w:rStyle w:val="TextoNormalCaracter"/>
          </w:rPr>
          <w:t>7/2019</w:t>
        </w:r>
      </w:hyperlink>
      <w:r w:rsidRPr="00AB4379">
        <w:rPr>
          <w:rStyle w:val="TextoNormalCaracter"/>
        </w:rPr>
        <w:t>, f. único.</w:t>
      </w:r>
    </w:p>
    <w:p w:rsidR="00AB4379" w:rsidRPr="00AB4379" w:rsidRDefault="00AB4379" w:rsidP="00AB4379">
      <w:pPr>
        <w:pStyle w:val="SangriaFrancesaArticulo"/>
        <w:rPr>
          <w:rStyle w:val="TextoNormalCaracter"/>
        </w:rPr>
      </w:pPr>
      <w:r w:rsidRPr="00AB4379">
        <w:rPr>
          <w:rStyle w:val="TextoNormalCaracter"/>
        </w:rPr>
        <w:t xml:space="preserve">Artículo 82.1.- Sentencia </w:t>
      </w:r>
      <w:hyperlink w:anchor="SENTENCIA_2019_14" w:history="1">
        <w:r w:rsidRPr="00AB4379">
          <w:rPr>
            <w:rStyle w:val="TextoNormalCaracter"/>
          </w:rPr>
          <w:t>14/2019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84.- Auto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90.2 (redactado por la Ley Orgánica 6/2007, de 24 de mayo).- Sentencias </w:t>
      </w:r>
      <w:hyperlink w:anchor="SENTENCIA_2019_7" w:history="1">
        <w:r w:rsidRPr="00AB4379">
          <w:rPr>
            <w:rStyle w:val="TextoNormalCaracter"/>
          </w:rPr>
          <w:t>7/2019</w:t>
        </w:r>
      </w:hyperlink>
      <w:r w:rsidRPr="00AB4379">
        <w:rPr>
          <w:rStyle w:val="TextoNormalCaracter"/>
        </w:rPr>
        <w:t xml:space="preserve">, VP; </w:t>
      </w:r>
      <w:hyperlink w:anchor="SENTENCIA_2019_14" w:history="1">
        <w:r w:rsidRPr="00AB4379">
          <w:rPr>
            <w:rStyle w:val="TextoNormalCaracter"/>
          </w:rPr>
          <w:t>14/2019</w:t>
        </w:r>
      </w:hyperlink>
      <w:r w:rsidRPr="00AB4379">
        <w:rPr>
          <w:rStyle w:val="TextoNormalCaracter"/>
        </w:rPr>
        <w:t xml:space="preserve">, VP I, VP II; </w:t>
      </w:r>
      <w:hyperlink w:anchor="SENTENCIA_2019_18" w:history="1">
        <w:r w:rsidRPr="00AB4379">
          <w:rPr>
            <w:rStyle w:val="TextoNormalCaracter"/>
          </w:rPr>
          <w:t>18/2019</w:t>
        </w:r>
      </w:hyperlink>
      <w:r w:rsidRPr="00AB4379">
        <w:rPr>
          <w:rStyle w:val="TextoNormalCaracter"/>
        </w:rPr>
        <w:t xml:space="preserve">, VP II; </w:t>
      </w:r>
      <w:hyperlink w:anchor="SENTENCIA_2019_21" w:history="1">
        <w:r w:rsidRPr="00AB4379">
          <w:rPr>
            <w:rStyle w:val="TextoNormalCaracter"/>
          </w:rPr>
          <w:t>21/2019</w:t>
        </w:r>
      </w:hyperlink>
      <w:r w:rsidRPr="00AB4379">
        <w:rPr>
          <w:rStyle w:val="TextoNormalCaracter"/>
        </w:rPr>
        <w:t xml:space="preserve">, VP; </w:t>
      </w:r>
      <w:hyperlink w:anchor="SENTENCIA_2019_22" w:history="1">
        <w:r w:rsidRPr="00AB4379">
          <w:rPr>
            <w:rStyle w:val="TextoNormalCaracter"/>
          </w:rPr>
          <w:t>22/2019</w:t>
        </w:r>
      </w:hyperlink>
      <w:r w:rsidRPr="00AB4379">
        <w:rPr>
          <w:rStyle w:val="TextoNormalCaracter"/>
        </w:rPr>
        <w:t xml:space="preserve">, VP I; </w:t>
      </w:r>
      <w:hyperlink w:anchor="SENTENCIA_2019_31" w:history="1">
        <w:r w:rsidRPr="00AB4379">
          <w:rPr>
            <w:rStyle w:val="TextoNormalCaracter"/>
          </w:rPr>
          <w:t>31/2019</w:t>
        </w:r>
      </w:hyperlink>
      <w:r w:rsidRPr="00AB4379">
        <w:rPr>
          <w:rStyle w:val="TextoNormalCaracter"/>
        </w:rPr>
        <w:t xml:space="preserve">, VP;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SangriaIzquierdaArticulo"/>
        <w:rPr>
          <w:rStyle w:val="TextoNormalCaracter"/>
        </w:rPr>
      </w:pPr>
      <w:r w:rsidRPr="00AB4379">
        <w:rPr>
          <w:rStyle w:val="TextoNormalCaracter"/>
        </w:rPr>
        <w:t xml:space="preserve">Auto </w:t>
      </w:r>
      <w:hyperlink w:anchor="AUTO_2019_4" w:history="1">
        <w:r w:rsidRPr="00AB4379">
          <w:rPr>
            <w:rStyle w:val="TextoNormalCaracter"/>
          </w:rPr>
          <w:t>4/2019</w:t>
        </w:r>
      </w:hyperlink>
      <w:r w:rsidRPr="00AB4379">
        <w:rPr>
          <w:rStyle w:val="TextoNormalCaracter"/>
        </w:rPr>
        <w:t>, VP I.</w:t>
      </w:r>
    </w:p>
    <w:p w:rsidR="00AB4379" w:rsidRPr="00AB4379" w:rsidRDefault="00AB4379" w:rsidP="00AB4379">
      <w:pPr>
        <w:pStyle w:val="SangriaFrancesaArticulo"/>
        <w:rPr>
          <w:rStyle w:val="TextoNormalCaracter"/>
        </w:rPr>
      </w:pPr>
      <w:r w:rsidRPr="00AB4379">
        <w:rPr>
          <w:rStyle w:val="TextoNormalCaracter"/>
        </w:rPr>
        <w:t xml:space="preserve">Disposición adicional quinta, apartado 2.- Sentencia </w:t>
      </w:r>
      <w:hyperlink w:anchor="SENTENCIA_2019_9" w:history="1">
        <w:r w:rsidRPr="00AB4379">
          <w:rPr>
            <w:rStyle w:val="TextoNormalCaracter"/>
          </w:rPr>
          <w:t>9/2019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6/1988, de 9 de junio. Modifica los artículos 50 y 86 de la Ley Orgánica 2/1979, de 3 de octubre, del Tribunal Constitucional</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VP 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6/2007, de 24 de mayo. Modificación de la Ley Orgánica 2/1979, de 3 de octubre, del Tribunal Constitucional</w:t>
      </w:r>
    </w:p>
    <w:p w:rsidR="00AB4379" w:rsidRPr="00AB4379" w:rsidRDefault="00AB4379" w:rsidP="00AB4379">
      <w:pPr>
        <w:pStyle w:val="SangriaFrancesaArticulo"/>
        <w:rPr>
          <w:rStyle w:val="TextoNormalCaracter"/>
        </w:rPr>
      </w:pPr>
      <w:r w:rsidRPr="00AB4379">
        <w:rPr>
          <w:rStyle w:val="TextoNormalCaracter"/>
        </w:rPr>
        <w:t xml:space="preserve">En general.- Sentencias </w:t>
      </w:r>
      <w:hyperlink w:anchor="SENTENCIA_2019_1" w:history="1">
        <w:r w:rsidRPr="00AB4379">
          <w:rPr>
            <w:rStyle w:val="TextoNormalCaracter"/>
          </w:rPr>
          <w:t>1/2019</w:t>
        </w:r>
      </w:hyperlink>
      <w:r w:rsidRPr="00AB4379">
        <w:rPr>
          <w:rStyle w:val="TextoNormalCaracter"/>
        </w:rPr>
        <w:t xml:space="preserve">, f. 2; </w:t>
      </w:r>
      <w:hyperlink w:anchor="SENTENCIA_2019_25" w:history="1">
        <w:r w:rsidRPr="00AB4379">
          <w:rPr>
            <w:rStyle w:val="TextoNormalCaracter"/>
          </w:rPr>
          <w:t>25/2019</w:t>
        </w:r>
      </w:hyperlink>
      <w:r w:rsidRPr="00AB4379">
        <w:rPr>
          <w:rStyle w:val="TextoNormalCaracter"/>
        </w:rPr>
        <w:t>, f. 2.</w:t>
      </w:r>
    </w:p>
    <w:p w:rsidR="00AB4379" w:rsidRPr="00AB4379" w:rsidRDefault="00AB4379" w:rsidP="00AB4379">
      <w:pPr>
        <w:pStyle w:val="SangriaIzquierdaArticulo"/>
        <w:rPr>
          <w:rStyle w:val="TextoNormalCaracter"/>
        </w:rPr>
      </w:pPr>
      <w:r w:rsidRPr="00AB4379">
        <w:rPr>
          <w:rStyle w:val="TextoNormalCaracter"/>
        </w:rPr>
        <w:t xml:space="preserve">Autos </w:t>
      </w:r>
      <w:hyperlink w:anchor="AUTO_2019_4" w:history="1">
        <w:r w:rsidRPr="00AB4379">
          <w:rPr>
            <w:rStyle w:val="TextoNormalCaracter"/>
          </w:rPr>
          <w:t>4/2019</w:t>
        </w:r>
      </w:hyperlink>
      <w:r w:rsidRPr="00AB4379">
        <w:rPr>
          <w:rStyle w:val="TextoNormalCaracter"/>
        </w:rPr>
        <w:t xml:space="preserve">, VP I, VP II;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TextoNormal"/>
        <w:rPr>
          <w:rStyle w:val="TextoNormalCaracter"/>
        </w:rPr>
      </w:pPr>
    </w:p>
    <w:p w:rsidR="00AB4379" w:rsidRPr="00AB4379" w:rsidRDefault="00AB4379" w:rsidP="00AB4379">
      <w:pPr>
        <w:pStyle w:val="SangriaIzquierdaArticulo"/>
        <w:rPr>
          <w:rStyle w:val="TextoNormalCaracter"/>
        </w:rPr>
      </w:pPr>
      <w:bookmarkStart w:id="56" w:name="INDICE22844"/>
    </w:p>
    <w:bookmarkEnd w:id="56"/>
    <w:p w:rsidR="00AB4379" w:rsidRPr="00AB4379" w:rsidRDefault="00AB4379" w:rsidP="00AB4379">
      <w:pPr>
        <w:pStyle w:val="TextoIndiceNivel2"/>
        <w:suppressAutoHyphens/>
        <w:rPr>
          <w:rStyle w:val="TextoNormalCaracter"/>
        </w:rPr>
      </w:pPr>
      <w:r w:rsidRPr="00AB4379">
        <w:rPr>
          <w:rStyle w:val="TextoNormalCaracter"/>
        </w:rPr>
        <w:t>C) Cortes Generales</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Reglamento del Congreso de los Diputados, de 10 de febrero de 1982</w:t>
      </w:r>
    </w:p>
    <w:p w:rsidR="00AB4379" w:rsidRPr="00AB4379" w:rsidRDefault="00AB4379" w:rsidP="00AB4379">
      <w:pPr>
        <w:pStyle w:val="SangriaFrancesaArticulo"/>
        <w:rPr>
          <w:rStyle w:val="TextoNormalCaracter"/>
        </w:rPr>
      </w:pPr>
      <w:r w:rsidRPr="00AB4379">
        <w:rPr>
          <w:rStyle w:val="TextoNormalCaracter"/>
        </w:rPr>
        <w:t xml:space="preserve">Artículo 44.- Sentencia </w:t>
      </w:r>
      <w:hyperlink w:anchor="SENTENCIA_2019_12" w:history="1">
        <w:r w:rsidRPr="00AB4379">
          <w:rPr>
            <w:rStyle w:val="TextoNormalCaracter"/>
          </w:rPr>
          <w:t>12/2019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44.2.- Sentencia </w:t>
      </w:r>
      <w:hyperlink w:anchor="SENTENCIA_2019_12" w:history="1">
        <w:r w:rsidRPr="00AB4379">
          <w:rPr>
            <w:rStyle w:val="TextoNormalCaracter"/>
          </w:rPr>
          <w:t>12/2019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126.2.- Sentencia </w:t>
      </w:r>
      <w:hyperlink w:anchor="SENTENCIA_2019_17" w:history="1">
        <w:r w:rsidRPr="00AB4379">
          <w:rPr>
            <w:rStyle w:val="TextoNormalCaracter"/>
          </w:rPr>
          <w:t>17/2019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126.3.- Sentencia </w:t>
      </w:r>
      <w:hyperlink w:anchor="SENTENCIA_2019_17" w:history="1">
        <w:r w:rsidRPr="00AB4379">
          <w:rPr>
            <w:rStyle w:val="TextoNormalCaracter"/>
          </w:rPr>
          <w:t>17/2019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Acuerdo de la Mesa del Congreso de los Diputados de 10 de octubre de 2017.Proposición de Ley de modificación del Real Decreto Legislativo 2/2015, de 23 de octubre. Se aprueba el texto refundido de la Ley del Estatuto de los Trabajadores, al objeto de fortalecer la negociación colectiva en la regulación de la relaciones laborales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7" w:history="1">
        <w:r w:rsidRPr="00AB4379">
          <w:rPr>
            <w:rStyle w:val="TextoNormalCaracter"/>
          </w:rPr>
          <w:t>17/2019</w:t>
        </w:r>
      </w:hyperlink>
      <w:r w:rsidRPr="00AB4379">
        <w:rPr>
          <w:rStyle w:val="TextoNormalCaracter"/>
        </w:rPr>
        <w:t>, f. 1.</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57" w:name="INDICE22845"/>
    </w:p>
    <w:bookmarkEnd w:id="57"/>
    <w:p w:rsidR="00AB4379" w:rsidRPr="00AB4379" w:rsidRDefault="00AB4379" w:rsidP="00AB4379">
      <w:pPr>
        <w:pStyle w:val="TextoIndiceNivel2"/>
        <w:suppressAutoHyphens/>
        <w:rPr>
          <w:rStyle w:val="TextoNormalCaracter"/>
        </w:rPr>
      </w:pPr>
      <w:r w:rsidRPr="00AB4379">
        <w:rPr>
          <w:rStyle w:val="TextoNormalCaracter"/>
        </w:rPr>
        <w:t>D) Leyes Orgánicas</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8/1980, de 22 de septiembre. Financiación de las Comunidades Autónomas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4" w:history="1">
        <w:r w:rsidRPr="00AB4379">
          <w:rPr>
            <w:rStyle w:val="TextoNormalCaracter"/>
          </w:rPr>
          <w:t>4/2019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6 (redactado por la Ley Orgánica 3/2009, de 18 de diciembre).- Sentencias </w:t>
      </w:r>
      <w:hyperlink w:anchor="SENTENCIA_2019_4" w:history="1">
        <w:r w:rsidRPr="00AB4379">
          <w:rPr>
            <w:rStyle w:val="TextoNormalCaracter"/>
          </w:rPr>
          <w:t>4/2019</w:t>
        </w:r>
      </w:hyperlink>
      <w:r w:rsidRPr="00AB4379">
        <w:rPr>
          <w:rStyle w:val="TextoNormalCaracter"/>
        </w:rPr>
        <w:t xml:space="preserve">, f. 3; </w:t>
      </w:r>
      <w:hyperlink w:anchor="SENTENCIA_2019_22" w:history="1">
        <w:r w:rsidRPr="00AB4379">
          <w:rPr>
            <w:rStyle w:val="TextoNormalCaracter"/>
          </w:rPr>
          <w:t>22/2019</w:t>
        </w:r>
      </w:hyperlink>
      <w:r w:rsidRPr="00AB4379">
        <w:rPr>
          <w:rStyle w:val="TextoNormalCaracter"/>
        </w:rPr>
        <w:t xml:space="preserve">, f. 3; </w:t>
      </w:r>
      <w:hyperlink w:anchor="SENTENCIA_2019_28" w:history="1">
        <w:r w:rsidRPr="00AB4379">
          <w:rPr>
            <w:rStyle w:val="TextoNormalCaracter"/>
          </w:rPr>
          <w:t>28/2019</w:t>
        </w:r>
      </w:hyperlink>
      <w:r w:rsidRPr="00AB4379">
        <w:rPr>
          <w:rStyle w:val="TextoNormalCaracter"/>
        </w:rPr>
        <w:t>, ff. 2, 3, 6.</w:t>
      </w:r>
    </w:p>
    <w:p w:rsidR="00AB4379" w:rsidRPr="00AB4379" w:rsidRDefault="00AB4379" w:rsidP="00AB4379">
      <w:pPr>
        <w:pStyle w:val="SangriaFrancesaArticulo"/>
        <w:rPr>
          <w:rStyle w:val="TextoNormalCaracter"/>
        </w:rPr>
      </w:pPr>
      <w:r w:rsidRPr="00AB4379">
        <w:rPr>
          <w:rStyle w:val="TextoNormalCaracter"/>
        </w:rPr>
        <w:t xml:space="preserve">Artículo 6.2.- Sentencias </w:t>
      </w:r>
      <w:hyperlink w:anchor="SENTENCIA_2019_4" w:history="1">
        <w:r w:rsidRPr="00AB4379">
          <w:rPr>
            <w:rStyle w:val="TextoNormalCaracter"/>
          </w:rPr>
          <w:t>4/2019</w:t>
        </w:r>
      </w:hyperlink>
      <w:r w:rsidRPr="00AB4379">
        <w:rPr>
          <w:rStyle w:val="TextoNormalCaracter"/>
        </w:rPr>
        <w:t xml:space="preserve">, ff. 3, 5; </w:t>
      </w:r>
      <w:hyperlink w:anchor="SENTENCIA_2019_22" w:history="1">
        <w:r w:rsidRPr="00AB4379">
          <w:rPr>
            <w:rStyle w:val="TextoNormalCaracter"/>
          </w:rPr>
          <w:t>22/2019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6.2 (redactado por la Ley Orgánica 3/2009, de 18 de diciembre).- Sentencias </w:t>
      </w:r>
      <w:hyperlink w:anchor="SENTENCIA_2019_22" w:history="1">
        <w:r w:rsidRPr="00AB4379">
          <w:rPr>
            <w:rStyle w:val="TextoNormalCaracter"/>
          </w:rPr>
          <w:t>22/2019</w:t>
        </w:r>
      </w:hyperlink>
      <w:r w:rsidRPr="00AB4379">
        <w:rPr>
          <w:rStyle w:val="TextoNormalCaracter"/>
        </w:rPr>
        <w:t xml:space="preserve">, ff. 3, 4; </w:t>
      </w:r>
      <w:hyperlink w:anchor="SENTENCIA_2019_28" w:history="1">
        <w:r w:rsidRPr="00AB4379">
          <w:rPr>
            <w:rStyle w:val="TextoNormalCaracter"/>
          </w:rPr>
          <w:t>28/2019</w:t>
        </w:r>
      </w:hyperlink>
      <w:r w:rsidRPr="00AB4379">
        <w:rPr>
          <w:rStyle w:val="TextoNormalCaracter"/>
        </w:rPr>
        <w:t>, ff. 1, 3, 4.</w:t>
      </w:r>
    </w:p>
    <w:p w:rsidR="00AB4379" w:rsidRPr="00AB4379" w:rsidRDefault="00AB4379" w:rsidP="00AB4379">
      <w:pPr>
        <w:pStyle w:val="SangriaFrancesaArticulo"/>
        <w:rPr>
          <w:rStyle w:val="TextoNormalCaracter"/>
        </w:rPr>
      </w:pPr>
      <w:r w:rsidRPr="00AB4379">
        <w:rPr>
          <w:rStyle w:val="TextoNormalCaracter"/>
        </w:rPr>
        <w:t xml:space="preserve">Artículo 6.3.- Sentencia </w:t>
      </w:r>
      <w:hyperlink w:anchor="SENTENCIA_2019_22" w:history="1">
        <w:r w:rsidRPr="00AB4379">
          <w:rPr>
            <w:rStyle w:val="TextoNormalCaracter"/>
          </w:rPr>
          <w:t>22/2019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6.3 (redactado por la Ley Orgánica 3/2009, de 18 de diciembre).- Sentencias </w:t>
      </w:r>
      <w:hyperlink w:anchor="SENTENCIA_2019_4" w:history="1">
        <w:r w:rsidRPr="00AB4379">
          <w:rPr>
            <w:rStyle w:val="TextoNormalCaracter"/>
          </w:rPr>
          <w:t>4/2019</w:t>
        </w:r>
      </w:hyperlink>
      <w:r w:rsidRPr="00AB4379">
        <w:rPr>
          <w:rStyle w:val="TextoNormalCaracter"/>
        </w:rPr>
        <w:t xml:space="preserve">, ff. 3, 5, 6; </w:t>
      </w:r>
      <w:hyperlink w:anchor="SENTENCIA_2019_22" w:history="1">
        <w:r w:rsidRPr="00AB4379">
          <w:rPr>
            <w:rStyle w:val="TextoNormalCaracter"/>
          </w:rPr>
          <w:t>22/2019</w:t>
        </w:r>
      </w:hyperlink>
      <w:r w:rsidRPr="00AB4379">
        <w:rPr>
          <w:rStyle w:val="TextoNormalCaracter"/>
        </w:rPr>
        <w:t xml:space="preserve">, ff. 1, 3, 4; </w:t>
      </w:r>
      <w:hyperlink w:anchor="SENTENCIA_2019_28" w:history="1">
        <w:r w:rsidRPr="00AB4379">
          <w:rPr>
            <w:rStyle w:val="TextoNormalCaracter"/>
          </w:rPr>
          <w:t>28/2019</w:t>
        </w:r>
      </w:hyperlink>
      <w:r w:rsidRPr="00AB4379">
        <w:rPr>
          <w:rStyle w:val="TextoNormalCaracter"/>
        </w:rPr>
        <w:t>, ff. 1, 3, 5.</w:t>
      </w:r>
    </w:p>
    <w:p w:rsidR="00AB4379" w:rsidRPr="00AB4379" w:rsidRDefault="00AB4379" w:rsidP="00AB4379">
      <w:pPr>
        <w:pStyle w:val="SangriaFrancesaArticulo"/>
        <w:rPr>
          <w:rStyle w:val="TextoNormalCaracter"/>
        </w:rPr>
      </w:pPr>
      <w:r w:rsidRPr="00AB4379">
        <w:rPr>
          <w:rStyle w:val="TextoNormalCaracter"/>
        </w:rPr>
        <w:t xml:space="preserve">Artículo 9.- Sentencia </w:t>
      </w:r>
      <w:hyperlink w:anchor="SENTENCIA_2019_28" w:history="1">
        <w:r w:rsidRPr="00AB4379">
          <w:rPr>
            <w:rStyle w:val="TextoNormalCaracter"/>
          </w:rPr>
          <w:t>28/2019</w:t>
        </w:r>
      </w:hyperlink>
      <w:r w:rsidRPr="00AB4379">
        <w:rPr>
          <w:rStyle w:val="TextoNormalCaracter"/>
        </w:rPr>
        <w:t>, ff. 1, 2, 6.</w:t>
      </w:r>
    </w:p>
    <w:p w:rsidR="00AB4379" w:rsidRPr="00AB4379" w:rsidRDefault="00AB4379" w:rsidP="00AB4379">
      <w:pPr>
        <w:pStyle w:val="SangriaFrancesaArticulo"/>
        <w:rPr>
          <w:rStyle w:val="TextoNormalCaracter"/>
        </w:rPr>
      </w:pPr>
      <w:r w:rsidRPr="00AB4379">
        <w:rPr>
          <w:rStyle w:val="TextoNormalCaracter"/>
        </w:rPr>
        <w:t xml:space="preserve">Artículo 9 a).- Sentencia </w:t>
      </w:r>
      <w:hyperlink w:anchor="SENTENCIA_2019_28" w:history="1">
        <w:r w:rsidRPr="00AB4379">
          <w:rPr>
            <w:rStyle w:val="TextoNormalCaracter"/>
          </w:rPr>
          <w:t>28/2019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6/1985, de 1 de julio. Poder judicial</w:t>
      </w:r>
    </w:p>
    <w:p w:rsidR="00AB4379" w:rsidRPr="00AB4379" w:rsidRDefault="00AB4379" w:rsidP="00AB4379">
      <w:pPr>
        <w:pStyle w:val="SangriaFrancesaArticulo"/>
        <w:rPr>
          <w:rStyle w:val="TextoNormalCaracter"/>
        </w:rPr>
      </w:pPr>
      <w:r w:rsidRPr="00AB4379">
        <w:rPr>
          <w:rStyle w:val="TextoNormalCaracter"/>
        </w:rPr>
        <w:t xml:space="preserve">Artículo 4 bis.- Sentencia </w:t>
      </w:r>
      <w:hyperlink w:anchor="SENTENCIA_2019_31" w:history="1">
        <w:r w:rsidRPr="00AB4379">
          <w:rPr>
            <w:rStyle w:val="TextoNormalCaracter"/>
          </w:rPr>
          <w:t>31/2019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4 bis (redactado por la Ley Orgánica 7/2015, de 21 de julio).- Sentencia </w:t>
      </w:r>
      <w:hyperlink w:anchor="SENTENCIA_2019_31" w:history="1">
        <w:r w:rsidRPr="00AB4379">
          <w:rPr>
            <w:rStyle w:val="TextoNormalCaracter"/>
          </w:rPr>
          <w:t>31/2019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5.1.- Sentencia </w:t>
      </w:r>
      <w:hyperlink w:anchor="SENTENCIA_2019_3" w:history="1">
        <w:r w:rsidRPr="00AB4379">
          <w:rPr>
            <w:rStyle w:val="TextoNormalCaracter"/>
          </w:rPr>
          <w:t>3/2019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9.6.- Sentencia </w:t>
      </w:r>
      <w:hyperlink w:anchor="SENTENCIA_2019_15" w:history="1">
        <w:r w:rsidRPr="00AB4379">
          <w:rPr>
            <w:rStyle w:val="TextoNormalCaracter"/>
          </w:rPr>
          <w:t>15/2019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22.1.-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23 (redactado por la Ley Orgánica 1/2014, de 13 de marzo).- Sentencia </w:t>
      </w:r>
      <w:hyperlink w:anchor="SENTENCIA_2019_10" w:history="1">
        <w:r w:rsidRPr="00AB4379">
          <w:rPr>
            <w:rStyle w:val="TextoNormalCaracter"/>
          </w:rPr>
          <w:t>10/2019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23.4 (redactado por la Ley Orgánica 1/2014, de 13 de marzo).- Sentencias </w:t>
      </w:r>
      <w:hyperlink w:anchor="SENTENCIA_2019_10" w:history="1">
        <w:r w:rsidRPr="00AB4379">
          <w:rPr>
            <w:rStyle w:val="TextoNormalCaracter"/>
          </w:rPr>
          <w:t>10/2019</w:t>
        </w:r>
      </w:hyperlink>
      <w:r w:rsidRPr="00AB4379">
        <w:rPr>
          <w:rStyle w:val="TextoNormalCaracter"/>
        </w:rPr>
        <w:t xml:space="preserve">, ff. 1 a 4; </w:t>
      </w:r>
      <w:hyperlink w:anchor="SENTENCIA_2019_15" w:history="1">
        <w:r w:rsidRPr="00AB4379">
          <w:rPr>
            <w:rStyle w:val="TextoNormalCaracter"/>
          </w:rPr>
          <w:t>15/2019</w:t>
        </w:r>
      </w:hyperlink>
      <w:r w:rsidRPr="00AB4379">
        <w:rPr>
          <w:rStyle w:val="TextoNormalCaracter"/>
        </w:rPr>
        <w:t>, ff. 3, 4.</w:t>
      </w:r>
    </w:p>
    <w:p w:rsidR="00AB4379" w:rsidRPr="00AB4379" w:rsidRDefault="00AB4379" w:rsidP="00AB4379">
      <w:pPr>
        <w:pStyle w:val="SangriaFrancesaArticulo"/>
        <w:rPr>
          <w:rStyle w:val="TextoNormalCaracter"/>
        </w:rPr>
      </w:pPr>
      <w:r w:rsidRPr="00AB4379">
        <w:rPr>
          <w:rStyle w:val="TextoNormalCaracter"/>
        </w:rPr>
        <w:t xml:space="preserve">Artículo 23.4 a) (redactado por la Ley Orgánica 1/2014, de 13 de marzo).- Sentencias </w:t>
      </w:r>
      <w:hyperlink w:anchor="SENTENCIA_2019_10" w:history="1">
        <w:r w:rsidRPr="00AB4379">
          <w:rPr>
            <w:rStyle w:val="TextoNormalCaracter"/>
          </w:rPr>
          <w:t>10/2019</w:t>
        </w:r>
      </w:hyperlink>
      <w:r w:rsidRPr="00AB4379">
        <w:rPr>
          <w:rStyle w:val="TextoNormalCaracter"/>
        </w:rPr>
        <w:t xml:space="preserve">, f. 4; </w:t>
      </w:r>
      <w:hyperlink w:anchor="SENTENCIA_2019_15" w:history="1">
        <w:r w:rsidRPr="00AB4379">
          <w:rPr>
            <w:rStyle w:val="TextoNormalCaracter"/>
          </w:rPr>
          <w:t>15/2019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23.4 b) (redactado por la Ley Orgánica 1/2014, de 13 de marzo).- Sentencia </w:t>
      </w:r>
      <w:hyperlink w:anchor="SENTENCIA_2019_10" w:history="1">
        <w:r w:rsidRPr="00AB4379">
          <w:rPr>
            <w:rStyle w:val="TextoNormalCaracter"/>
          </w:rPr>
          <w:t>10/2019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23.4 p) (redactado por la Ley Orgánica 1/2014, de 13 de marzo).- Sentencia </w:t>
      </w:r>
      <w:hyperlink w:anchor="SENTENCIA_2019_15" w:history="1">
        <w:r w:rsidRPr="00AB4379">
          <w:rPr>
            <w:rStyle w:val="TextoNormalCaracter"/>
          </w:rPr>
          <w:t>15/2019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65.- Sentencia </w:t>
      </w:r>
      <w:hyperlink w:anchor="SENTENCIA_2019_29" w:history="1">
        <w:r w:rsidRPr="00AB4379">
          <w:rPr>
            <w:rStyle w:val="TextoNormalCaracter"/>
          </w:rPr>
          <w:t>29/2019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Artículos 70-79.- Sentencia </w:t>
      </w:r>
      <w:hyperlink w:anchor="SENTENCIA_2019_18" w:history="1">
        <w:r w:rsidRPr="00AB4379">
          <w:rPr>
            <w:rStyle w:val="TextoNormalCaracter"/>
          </w:rPr>
          <w:t>18/2019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74.5.- Sentencia </w:t>
      </w:r>
      <w:hyperlink w:anchor="SENTENCIA_2019_18" w:history="1">
        <w:r w:rsidRPr="00AB4379">
          <w:rPr>
            <w:rStyle w:val="TextoNormalCaracter"/>
          </w:rPr>
          <w:t>18/2019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74.6.- Sentencia </w:t>
      </w:r>
      <w:hyperlink w:anchor="SENTENCIA_2019_18" w:history="1">
        <w:r w:rsidRPr="00AB4379">
          <w:rPr>
            <w:rStyle w:val="TextoNormalCaracter"/>
          </w:rPr>
          <w:t>18/2019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81.4.- Auto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85.1.-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219.9 (redactado por la Ley Orgánica 19/2003, de 23 de diciembre).- Auto </w:t>
      </w:r>
      <w:hyperlink w:anchor="AUTO_2019_7" w:history="1">
        <w:r w:rsidRPr="00AB4379">
          <w:rPr>
            <w:rStyle w:val="TextoNormalCaracter"/>
          </w:rPr>
          <w:t>7/2019</w:t>
        </w:r>
      </w:hyperlink>
      <w:r w:rsidRPr="00AB4379">
        <w:rPr>
          <w:rStyle w:val="TextoNormalCaracter"/>
        </w:rPr>
        <w:t>, f. único.</w:t>
      </w:r>
    </w:p>
    <w:p w:rsidR="00AB4379" w:rsidRPr="00AB4379" w:rsidRDefault="00AB4379" w:rsidP="00AB4379">
      <w:pPr>
        <w:pStyle w:val="SangriaFrancesaArticulo"/>
        <w:rPr>
          <w:rStyle w:val="TextoNormalCaracter"/>
        </w:rPr>
      </w:pPr>
      <w:r w:rsidRPr="00AB4379">
        <w:rPr>
          <w:rStyle w:val="TextoNormalCaracter"/>
        </w:rPr>
        <w:t xml:space="preserve">Artículo 221.4.- Auto </w:t>
      </w:r>
      <w:hyperlink w:anchor="AUTO_2019_7" w:history="1">
        <w:r w:rsidRPr="00AB4379">
          <w:rPr>
            <w:rStyle w:val="TextoNormalCaracter"/>
          </w:rPr>
          <w:t>7/2019</w:t>
        </w:r>
      </w:hyperlink>
      <w:r w:rsidRPr="00AB4379">
        <w:rPr>
          <w:rStyle w:val="TextoNormalCaracter"/>
        </w:rPr>
        <w:t>, f. único.</w:t>
      </w:r>
    </w:p>
    <w:p w:rsidR="00AB4379" w:rsidRPr="00AB4379" w:rsidRDefault="00AB4379" w:rsidP="00AB4379">
      <w:pPr>
        <w:pStyle w:val="SangriaFrancesaArticulo"/>
        <w:rPr>
          <w:rStyle w:val="TextoNormalCaracter"/>
        </w:rPr>
      </w:pPr>
      <w:r w:rsidRPr="00AB4379">
        <w:rPr>
          <w:rStyle w:val="TextoNormalCaracter"/>
        </w:rPr>
        <w:t xml:space="preserve">Artículo 223.- Sentencia </w:t>
      </w:r>
      <w:hyperlink w:anchor="SENTENCIA_2019_20" w:history="1">
        <w:r w:rsidRPr="00AB4379">
          <w:rPr>
            <w:rStyle w:val="TextoNormalCaracter"/>
          </w:rPr>
          <w:t>20/2019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225.3.- Sentencia </w:t>
      </w:r>
      <w:hyperlink w:anchor="SENTENCIA_2019_20" w:history="1">
        <w:r w:rsidRPr="00AB4379">
          <w:rPr>
            <w:rStyle w:val="TextoNormalCaracter"/>
          </w:rPr>
          <w:t>20/2019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228.3.- Sentencias </w:t>
      </w:r>
      <w:hyperlink w:anchor="SENTENCIA_2019_20" w:history="1">
        <w:r w:rsidRPr="00AB4379">
          <w:rPr>
            <w:rStyle w:val="TextoNormalCaracter"/>
          </w:rPr>
          <w:t>20/2019</w:t>
        </w:r>
      </w:hyperlink>
      <w:r w:rsidRPr="00AB4379">
        <w:rPr>
          <w:rStyle w:val="TextoNormalCaracter"/>
        </w:rPr>
        <w:t xml:space="preserve">, ff. 1, 3; </w:t>
      </w:r>
      <w:hyperlink w:anchor="SENTENCIA_2019_27" w:history="1">
        <w:r w:rsidRPr="00AB4379">
          <w:rPr>
            <w:rStyle w:val="TextoNormalCaracter"/>
          </w:rPr>
          <w:t>27/2019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241 (redactado por la Ley Orgánica 6/2007, de 24 de mayo).- Sentencias </w:t>
      </w:r>
      <w:hyperlink w:anchor="SENTENCIA_2019_11" w:history="1">
        <w:r w:rsidRPr="00AB4379">
          <w:rPr>
            <w:rStyle w:val="TextoNormalCaracter"/>
          </w:rPr>
          <w:t>11/2019</w:t>
        </w:r>
      </w:hyperlink>
      <w:r w:rsidRPr="00AB4379">
        <w:rPr>
          <w:rStyle w:val="TextoNormalCaracter"/>
        </w:rPr>
        <w:t xml:space="preserve">, f. 2; </w:t>
      </w:r>
      <w:hyperlink w:anchor="SENTENCIA_2019_15" w:history="1">
        <w:r w:rsidRPr="00AB4379">
          <w:rPr>
            <w:rStyle w:val="TextoNormalCaracter"/>
          </w:rPr>
          <w:t>15/2019</w:t>
        </w:r>
      </w:hyperlink>
      <w:r w:rsidRPr="00AB4379">
        <w:rPr>
          <w:rStyle w:val="TextoNormalCaracter"/>
        </w:rPr>
        <w:t xml:space="preserve">, ff. 2, 4;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241.1 (redactado por la Ley Orgánica 6/2007, de 24 de mayo).- Sentencias </w:t>
      </w:r>
      <w:hyperlink w:anchor="SENTENCIA_2019_15" w:history="1">
        <w:r w:rsidRPr="00AB4379">
          <w:rPr>
            <w:rStyle w:val="TextoNormalCaracter"/>
          </w:rPr>
          <w:t>15/2019</w:t>
        </w:r>
      </w:hyperlink>
      <w:r w:rsidRPr="00AB4379">
        <w:rPr>
          <w:rStyle w:val="TextoNormalCaracter"/>
        </w:rPr>
        <w:t xml:space="preserve">, f. 2; </w:t>
      </w:r>
      <w:hyperlink w:anchor="SENTENCIA_2019_31" w:history="1">
        <w:r w:rsidRPr="00AB4379">
          <w:rPr>
            <w:rStyle w:val="TextoNormalCaracter"/>
          </w:rPr>
          <w:t>31/2019</w:t>
        </w:r>
      </w:hyperlink>
      <w:r w:rsidRPr="00AB4379">
        <w:rPr>
          <w:rStyle w:val="TextoNormalCaracter"/>
        </w:rPr>
        <w:t>, f. 3.</w:t>
      </w:r>
    </w:p>
    <w:p w:rsidR="00AB4379" w:rsidRPr="00AB4379" w:rsidRDefault="00AB4379" w:rsidP="00AB4379">
      <w:pPr>
        <w:pStyle w:val="SangriaIzquierdaArticulo"/>
        <w:rPr>
          <w:rStyle w:val="TextoNormalCaracter"/>
        </w:rPr>
      </w:pPr>
      <w:r w:rsidRPr="00AB4379">
        <w:rPr>
          <w:rStyle w:val="TextoNormalCaracter"/>
        </w:rPr>
        <w:t xml:space="preserve">Auto </w:t>
      </w:r>
      <w:hyperlink w:anchor="AUTO_2019_1" w:history="1">
        <w:r w:rsidRPr="00AB4379">
          <w:rPr>
            <w:rStyle w:val="TextoNormalCaracter"/>
          </w:rPr>
          <w:t>1/2019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244.- Sentencia </w:t>
      </w:r>
      <w:hyperlink w:anchor="SENTENCIA_2019_34" w:history="1">
        <w:r w:rsidRPr="00AB4379">
          <w:rPr>
            <w:rStyle w:val="TextoNormalCaracter"/>
          </w:rPr>
          <w:t>34/2019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267 (redactado por la Ley Orgánica 19/2003, de 23 de diciembre).-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Artículos 270 a 272.- Sentencia </w:t>
      </w:r>
      <w:hyperlink w:anchor="SENTENCIA_2019_6" w:history="1">
        <w:r w:rsidRPr="00AB4379">
          <w:rPr>
            <w:rStyle w:val="TextoNormalCaracter"/>
          </w:rPr>
          <w:t>6/2019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271.- Sentencia </w:t>
      </w:r>
      <w:hyperlink w:anchor="SENTENCIA_2019_6" w:history="1">
        <w:r w:rsidRPr="00AB4379">
          <w:rPr>
            <w:rStyle w:val="TextoNormalCaracter"/>
          </w:rPr>
          <w:t>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435.1.- Sentencia </w:t>
      </w:r>
      <w:hyperlink w:anchor="SENTENCIA_2019_34" w:history="1">
        <w:r w:rsidRPr="00AB4379">
          <w:rPr>
            <w:rStyle w:val="TextoNormalCaracter"/>
          </w:rPr>
          <w:t>34/2019</w:t>
        </w:r>
      </w:hyperlink>
      <w:r w:rsidRPr="00AB4379">
        <w:rPr>
          <w:rStyle w:val="TextoNormalCaracter"/>
        </w:rPr>
        <w:t>, ff. 3, 5.</w:t>
      </w:r>
    </w:p>
    <w:p w:rsidR="00AB4379" w:rsidRPr="00AB4379" w:rsidRDefault="00AB4379" w:rsidP="00AB4379">
      <w:pPr>
        <w:pStyle w:val="SangriaFrancesaArticulo"/>
        <w:rPr>
          <w:rStyle w:val="TextoNormalCaracter"/>
        </w:rPr>
      </w:pPr>
      <w:r w:rsidRPr="00AB4379">
        <w:rPr>
          <w:rStyle w:val="TextoNormalCaracter"/>
        </w:rPr>
        <w:t xml:space="preserve">Artículo 436.-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438.-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438.1.-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456.- Sentencia </w:t>
      </w:r>
      <w:hyperlink w:anchor="SENTENCIA_2019_34" w:history="1">
        <w:r w:rsidRPr="00AB4379">
          <w:rPr>
            <w:rStyle w:val="TextoNormalCaracter"/>
          </w:rPr>
          <w:t>34/2019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456.4 (redactado por la Ley Orgánica 7/2015, de 21 de julio).- Sentencia </w:t>
      </w:r>
      <w:hyperlink w:anchor="SENTENCIA_2019_34" w:history="1">
        <w:r w:rsidRPr="00AB4379">
          <w:rPr>
            <w:rStyle w:val="TextoNormalCaracter"/>
          </w:rPr>
          <w:t>34/2019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5/1995, de 22 de mayo. Tribunal del Jurado</w:t>
      </w:r>
    </w:p>
    <w:p w:rsidR="00AB4379" w:rsidRPr="00AB4379" w:rsidRDefault="00AB4379" w:rsidP="00AB4379">
      <w:pPr>
        <w:pStyle w:val="SangriaFrancesaArticulo"/>
        <w:rPr>
          <w:rStyle w:val="TextoNormalCaracter"/>
        </w:rPr>
      </w:pPr>
      <w:r w:rsidRPr="00AB4379">
        <w:rPr>
          <w:rStyle w:val="TextoNormalCaracter"/>
        </w:rPr>
        <w:t xml:space="preserve">Disposición final segunda, apartado 5.- Sentencia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10/1995, de 23 de noviembre. Código penal</w:t>
      </w:r>
    </w:p>
    <w:p w:rsidR="00AB4379" w:rsidRPr="00AB4379" w:rsidRDefault="00AB4379" w:rsidP="00AB4379">
      <w:pPr>
        <w:pStyle w:val="SangriaFrancesaArticulo"/>
        <w:rPr>
          <w:rStyle w:val="TextoNormalCaracter"/>
        </w:rPr>
      </w:pPr>
      <w:r w:rsidRPr="00AB4379">
        <w:rPr>
          <w:rStyle w:val="TextoNormalCaracter"/>
        </w:rPr>
        <w:t xml:space="preserve">Artículo 74.1.- Auto </w:t>
      </w:r>
      <w:hyperlink w:anchor="AUTO_2019_4" w:history="1">
        <w:r w:rsidRPr="00AB4379">
          <w:rPr>
            <w:rStyle w:val="TextoNormalCaracter"/>
          </w:rPr>
          <w:t>4/2019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76.- Auto </w:t>
      </w:r>
      <w:hyperlink w:anchor="AUTO_2019_4" w:history="1">
        <w:r w:rsidRPr="00AB4379">
          <w:rPr>
            <w:rStyle w:val="TextoNormalCaracter"/>
          </w:rPr>
          <w:t>4/2019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215.1.- Auto </w:t>
      </w:r>
      <w:hyperlink w:anchor="AUTO_2019_5" w:history="1">
        <w:r w:rsidRPr="00AB4379">
          <w:rPr>
            <w:rStyle w:val="TextoNormalCaracter"/>
          </w:rPr>
          <w:t>5/2019</w:t>
        </w:r>
      </w:hyperlink>
      <w:r w:rsidRPr="00AB4379">
        <w:rPr>
          <w:rStyle w:val="TextoNormalCaracter"/>
        </w:rPr>
        <w:t>, ff. 2, 6.</w:t>
      </w:r>
    </w:p>
    <w:p w:rsidR="00AB4379" w:rsidRPr="00AB4379" w:rsidRDefault="00AB4379" w:rsidP="00AB4379">
      <w:pPr>
        <w:pStyle w:val="SangriaFrancesaArticulo"/>
        <w:rPr>
          <w:rStyle w:val="TextoNormalCaracter"/>
        </w:rPr>
      </w:pPr>
      <w:r w:rsidRPr="00AB4379">
        <w:rPr>
          <w:rStyle w:val="TextoNormalCaracter"/>
        </w:rPr>
        <w:t xml:space="preserve">Artículo 245.2.-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544.- Sentencia </w:t>
      </w:r>
      <w:hyperlink w:anchor="SENTENCIA_2019_30" w:history="1">
        <w:r w:rsidRPr="00AB4379">
          <w:rPr>
            <w:rStyle w:val="TextoNormalCaracter"/>
          </w:rPr>
          <w:t>30/2019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545.- Sentencia </w:t>
      </w:r>
      <w:hyperlink w:anchor="SENTENCIA_2019_30" w:history="1">
        <w:r w:rsidRPr="00AB4379">
          <w:rPr>
            <w:rStyle w:val="TextoNormalCaracter"/>
          </w:rPr>
          <w:t>30/2019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5/2000, de 12 de enero.  Responsabilidad penal de los menores</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5" w:history="1">
        <w:r w:rsidRPr="00AB4379">
          <w:rPr>
            <w:rStyle w:val="TextoNormalCaracter"/>
          </w:rPr>
          <w:t>5/2019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6/2001, de 21 de diciembre. Universidades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4" w:history="1">
        <w:r w:rsidRPr="00AB4379">
          <w:rPr>
            <w:rStyle w:val="TextoNormalCaracter"/>
          </w:rPr>
          <w:t>14/2019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Título VI.- Sentencia </w:t>
      </w:r>
      <w:hyperlink w:anchor="SENTENCIA_2019_14" w:history="1">
        <w:r w:rsidRPr="00AB4379">
          <w:rPr>
            <w:rStyle w:val="TextoNormalCaracter"/>
          </w:rPr>
          <w:t>14/2019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4.1.- Sentencia </w:t>
      </w:r>
      <w:hyperlink w:anchor="SENTENCIA_2019_14" w:history="1">
        <w:r w:rsidRPr="00AB4379">
          <w:rPr>
            <w:rStyle w:val="TextoNormalCaracter"/>
          </w:rPr>
          <w:t>14/2019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35 (redactado por la Ley Orgánica 4/2007, de 12 de abril).- Sentencia </w:t>
      </w:r>
      <w:hyperlink w:anchor="SENTENCIA_2019_14" w:history="1">
        <w:r w:rsidRPr="00AB4379">
          <w:rPr>
            <w:rStyle w:val="TextoNormalCaracter"/>
          </w:rPr>
          <w:t>14/2019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Disposición adicional séptima.- Sentencia </w:t>
      </w:r>
      <w:hyperlink w:anchor="SENTENCIA_2019_14" w:history="1">
        <w:r w:rsidRPr="00AB4379">
          <w:rPr>
            <w:rStyle w:val="TextoNormalCaracter"/>
          </w:rPr>
          <w:t>14/2019</w:t>
        </w:r>
      </w:hyperlink>
      <w:r w:rsidRPr="00AB4379">
        <w:rPr>
          <w:rStyle w:val="TextoNormalCaracter"/>
        </w:rPr>
        <w:t>, ff. 1, 4, VP 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19/2003, de 23 de diciembre. Modificación de la Ley Orgánica 6/1985, de 1 de julio, del Poder Judicial</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4" w:history="1">
        <w:r w:rsidRPr="00AB4379">
          <w:rPr>
            <w:rStyle w:val="TextoNormalCaracter"/>
          </w:rPr>
          <w:t>34/2019</w:t>
        </w:r>
      </w:hyperlink>
      <w:r w:rsidRPr="00AB4379">
        <w:rPr>
          <w:rStyle w:val="TextoNormalCaracter"/>
        </w:rPr>
        <w:t>, ff. 3 a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3/2007, de 22 de marzo. Igualdad efectiva de mujeres y hombres</w:t>
      </w:r>
    </w:p>
    <w:p w:rsidR="00AB4379" w:rsidRPr="00AB4379" w:rsidRDefault="00AB4379" w:rsidP="00AB4379">
      <w:pPr>
        <w:pStyle w:val="SangriaFrancesaArticulo"/>
        <w:rPr>
          <w:rStyle w:val="TextoNormalCaracter"/>
        </w:rPr>
      </w:pPr>
      <w:r w:rsidRPr="00AB4379">
        <w:rPr>
          <w:rStyle w:val="TextoNormalCaracter"/>
        </w:rPr>
        <w:t xml:space="preserve">Disposición adicional undécima.- Sentencia </w:t>
      </w:r>
      <w:hyperlink w:anchor="SENTENCIA_2019_2" w:history="1">
        <w:r w:rsidRPr="00AB4379">
          <w:rPr>
            <w:rStyle w:val="TextoNormalCaracter"/>
          </w:rPr>
          <w:t>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Disposición final segunda.- Sentencia </w:t>
      </w:r>
      <w:hyperlink w:anchor="SENTENCIA_2019_2" w:history="1">
        <w:r w:rsidRPr="00AB4379">
          <w:rPr>
            <w:rStyle w:val="TextoNormalCaracter"/>
          </w:rPr>
          <w:t>2/2019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3/2009, de 18 de diciembre. Modificación de la Ley Orgánica 8/1980, de 22 de septiembre. Financiación de las Comunidades Autónomas</w:t>
      </w:r>
    </w:p>
    <w:p w:rsidR="00AB4379" w:rsidRPr="00AB4379" w:rsidRDefault="00AB4379" w:rsidP="00AB4379">
      <w:pPr>
        <w:pStyle w:val="SangriaFrancesaArticulo"/>
        <w:rPr>
          <w:rStyle w:val="TextoNormalCaracter"/>
        </w:rPr>
      </w:pPr>
      <w:r w:rsidRPr="00AB4379">
        <w:rPr>
          <w:rStyle w:val="TextoNormalCaracter"/>
        </w:rPr>
        <w:t xml:space="preserve">Artículo único, apartado 3.- Sentencias </w:t>
      </w:r>
      <w:hyperlink w:anchor="SENTENCIA_2019_4" w:history="1">
        <w:r w:rsidRPr="00AB4379">
          <w:rPr>
            <w:rStyle w:val="TextoNormalCaracter"/>
          </w:rPr>
          <w:t>4/2019</w:t>
        </w:r>
      </w:hyperlink>
      <w:r w:rsidRPr="00AB4379">
        <w:rPr>
          <w:rStyle w:val="TextoNormalCaracter"/>
        </w:rPr>
        <w:t xml:space="preserve">, f. 3; </w:t>
      </w:r>
      <w:hyperlink w:anchor="SENTENCIA_2019_22" w:history="1">
        <w:r w:rsidRPr="00AB4379">
          <w:rPr>
            <w:rStyle w:val="TextoNormalCaracter"/>
          </w:rPr>
          <w:t>22/2019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5/2010, de 22 de junio. Modifica la Ley Orgánica 10/1995, de 23 de noviembre, del Código penal</w:t>
      </w:r>
    </w:p>
    <w:p w:rsidR="00AB4379" w:rsidRPr="00AB4379" w:rsidRDefault="00AB4379" w:rsidP="00AB4379">
      <w:pPr>
        <w:pStyle w:val="SangriaFrancesaArticulo"/>
        <w:rPr>
          <w:rStyle w:val="TextoNormalCaracter"/>
        </w:rPr>
      </w:pPr>
      <w:r w:rsidRPr="00AB4379">
        <w:rPr>
          <w:rStyle w:val="TextoNormalCaracter"/>
        </w:rPr>
        <w:t xml:space="preserve">Artículo 197.4 párrafo segundo.- Sentencia </w:t>
      </w:r>
      <w:hyperlink w:anchor="SENTENCIA_2019_24" w:history="1">
        <w:r w:rsidRPr="00AB4379">
          <w:rPr>
            <w:rStyle w:val="TextoNormalCaracter"/>
          </w:rPr>
          <w:t>24/2019</w:t>
        </w:r>
      </w:hyperlink>
      <w:r w:rsidRPr="00AB4379">
        <w:rPr>
          <w:rStyle w:val="TextoNormalCaracter"/>
        </w:rPr>
        <w:t>, f. 1.</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1/2014, de 13 de marzo. Modifica la Ley Orgánica 6/1985, de 1 de julio, del Poder Judicial, relativa a la justicia universal</w:t>
      </w:r>
    </w:p>
    <w:p w:rsidR="00AB4379" w:rsidRPr="00AB4379" w:rsidRDefault="00AB4379" w:rsidP="00AB4379">
      <w:pPr>
        <w:pStyle w:val="SangriaFrancesaArticulo"/>
        <w:rPr>
          <w:rStyle w:val="TextoNormalCaracter"/>
        </w:rPr>
      </w:pPr>
      <w:r w:rsidRPr="00AB4379">
        <w:rPr>
          <w:rStyle w:val="TextoNormalCaracter"/>
        </w:rPr>
        <w:t xml:space="preserve">En general.- Sentencias </w:t>
      </w:r>
      <w:hyperlink w:anchor="SENTENCIA_2019_10" w:history="1">
        <w:r w:rsidRPr="00AB4379">
          <w:rPr>
            <w:rStyle w:val="TextoNormalCaracter"/>
          </w:rPr>
          <w:t>10/2019</w:t>
        </w:r>
      </w:hyperlink>
      <w:r w:rsidRPr="00AB4379">
        <w:rPr>
          <w:rStyle w:val="TextoNormalCaracter"/>
        </w:rPr>
        <w:t xml:space="preserve">, ff. 1, 4; </w:t>
      </w:r>
      <w:hyperlink w:anchor="SENTENCIA_2019_15" w:history="1">
        <w:r w:rsidRPr="00AB4379">
          <w:rPr>
            <w:rStyle w:val="TextoNormalCaracter"/>
          </w:rPr>
          <w:t>15/2019</w:t>
        </w:r>
      </w:hyperlink>
      <w:r w:rsidRPr="00AB4379">
        <w:rPr>
          <w:rStyle w:val="TextoNormalCaracter"/>
        </w:rPr>
        <w:t xml:space="preserve">, ff. 1 a 4; </w:t>
      </w:r>
      <w:hyperlink w:anchor="SENTENCIA_2019_23" w:history="1">
        <w:r w:rsidRPr="00AB4379">
          <w:rPr>
            <w:rStyle w:val="TextoNormalCaracter"/>
          </w:rPr>
          <w:t>23/2019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23.4.- Sentencia </w:t>
      </w:r>
      <w:hyperlink w:anchor="SENTENCIA_2019_23" w:history="1">
        <w:r w:rsidRPr="00AB4379">
          <w:rPr>
            <w:rStyle w:val="TextoNormalCaracter"/>
          </w:rPr>
          <w:t>23/2019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23.4 a).- Sentencia </w:t>
      </w:r>
      <w:hyperlink w:anchor="SENTENCIA_2019_23" w:history="1">
        <w:r w:rsidRPr="00AB4379">
          <w:rPr>
            <w:rStyle w:val="TextoNormalCaracter"/>
          </w:rPr>
          <w:t>23/2019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23.4 b).- Sentencia </w:t>
      </w:r>
      <w:hyperlink w:anchor="SENTENCIA_2019_23" w:history="1">
        <w:r w:rsidRPr="00AB4379">
          <w:rPr>
            <w:rStyle w:val="TextoNormalCaracter"/>
          </w:rPr>
          <w:t>23/2019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23.4 d).- Sentencia </w:t>
      </w:r>
      <w:hyperlink w:anchor="SENTENCIA_2019_23" w:history="1">
        <w:r w:rsidRPr="00AB4379">
          <w:rPr>
            <w:rStyle w:val="TextoNormalCaracter"/>
          </w:rPr>
          <w:t>23/2019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23.4 p).- Sentencia </w:t>
      </w:r>
      <w:hyperlink w:anchor="SENTENCIA_2019_23" w:history="1">
        <w:r w:rsidRPr="00AB4379">
          <w:rPr>
            <w:rStyle w:val="TextoNormalCaracter"/>
          </w:rPr>
          <w:t>23/2019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Disposición transitoria única.- Sentencias </w:t>
      </w:r>
      <w:hyperlink w:anchor="SENTENCIA_2019_10" w:history="1">
        <w:r w:rsidRPr="00AB4379">
          <w:rPr>
            <w:rStyle w:val="TextoNormalCaracter"/>
          </w:rPr>
          <w:t>10/2019</w:t>
        </w:r>
      </w:hyperlink>
      <w:r w:rsidRPr="00AB4379">
        <w:rPr>
          <w:rStyle w:val="TextoNormalCaracter"/>
        </w:rPr>
        <w:t xml:space="preserve">, ff. 3, 4; </w:t>
      </w:r>
      <w:hyperlink w:anchor="SENTENCIA_2019_15" w:history="1">
        <w:r w:rsidRPr="00AB4379">
          <w:rPr>
            <w:rStyle w:val="TextoNormalCaracter"/>
          </w:rPr>
          <w:t>15/2019</w:t>
        </w:r>
      </w:hyperlink>
      <w:r w:rsidRPr="00AB4379">
        <w:rPr>
          <w:rStyle w:val="TextoNormalCaracter"/>
        </w:rPr>
        <w:t xml:space="preserve">, ff. 1 a 3; </w:t>
      </w:r>
      <w:hyperlink w:anchor="SENTENCIA_2019_23" w:history="1">
        <w:r w:rsidRPr="00AB4379">
          <w:rPr>
            <w:rStyle w:val="TextoNormalCaracter"/>
          </w:rPr>
          <w:t>23/2019</w:t>
        </w:r>
      </w:hyperlink>
      <w:r w:rsidRPr="00AB4379">
        <w:rPr>
          <w:rStyle w:val="TextoNormalCaracter"/>
        </w:rPr>
        <w:t>, f. 1.</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1/2015, de 30 de marzo. Modifica la Ley Orgánica 10/1995, de 23 de noviembre, del código penal</w:t>
      </w:r>
    </w:p>
    <w:p w:rsidR="00AB4379" w:rsidRPr="00AB4379" w:rsidRDefault="00AB4379" w:rsidP="00AB4379">
      <w:pPr>
        <w:pStyle w:val="SangriaFrancesaArticulo"/>
        <w:rPr>
          <w:rStyle w:val="TextoNormalCaracter"/>
        </w:rPr>
      </w:pPr>
      <w:r w:rsidRPr="00AB4379">
        <w:rPr>
          <w:rStyle w:val="TextoNormalCaracter"/>
        </w:rPr>
        <w:t xml:space="preserve">Artículo único.- Auto </w:t>
      </w:r>
      <w:hyperlink w:anchor="AUTO_2019_4" w:history="1">
        <w:r w:rsidRPr="00AB4379">
          <w:rPr>
            <w:rStyle w:val="TextoNormalCaracter"/>
          </w:rPr>
          <w:t>4/2019</w:t>
        </w:r>
      </w:hyperlink>
      <w:r w:rsidRPr="00AB4379">
        <w:rPr>
          <w:rStyle w:val="TextoNormalCaracter"/>
        </w:rPr>
        <w:t>, VP 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7/2015, de 21 de julio. Modificación de la Ley Orgánica 6/1985, de 1 de julio, del Poder Judicial</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4" w:history="1">
        <w:r w:rsidRPr="00AB4379">
          <w:rPr>
            <w:rStyle w:val="TextoNormalCaracter"/>
          </w:rPr>
          <w:t>34/2019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único, apartado 2.- Sentencia </w:t>
      </w:r>
      <w:hyperlink w:anchor="SENTENCIA_2019_31" w:history="1">
        <w:r w:rsidRPr="00AB4379">
          <w:rPr>
            <w:rStyle w:val="TextoNormalCaracter"/>
          </w:rPr>
          <w:t>31/2019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Disposición final tercera, apartado 1.- Sentencia </w:t>
      </w:r>
      <w:hyperlink w:anchor="SENTENCIA_2019_18" w:history="1">
        <w:r w:rsidRPr="00AB4379">
          <w:rPr>
            <w:rStyle w:val="TextoNormalCaracter"/>
          </w:rPr>
          <w:t>18/2019</w:t>
        </w:r>
      </w:hyperlink>
      <w:r w:rsidRPr="00AB4379">
        <w:rPr>
          <w:rStyle w:val="TextoNormalCaracter"/>
        </w:rPr>
        <w:t>, f. 1, VP II.</w:t>
      </w:r>
    </w:p>
    <w:p w:rsidR="00AB4379" w:rsidRPr="00AB4379" w:rsidRDefault="00AB4379" w:rsidP="00AB4379">
      <w:pPr>
        <w:pStyle w:val="SangriaFrancesaArticulo"/>
        <w:rPr>
          <w:rStyle w:val="TextoNormalCaracter"/>
        </w:rPr>
      </w:pPr>
      <w:r w:rsidRPr="00AB4379">
        <w:rPr>
          <w:rStyle w:val="TextoNormalCaracter"/>
        </w:rPr>
        <w:t xml:space="preserve">Disposición final quinta, apartado 1.- Sentencia </w:t>
      </w:r>
      <w:hyperlink w:anchor="SENTENCIA_2019_18" w:history="1">
        <w:r w:rsidRPr="00AB4379">
          <w:rPr>
            <w:rStyle w:val="TextoNormalCaracter"/>
          </w:rPr>
          <w:t>18/2019</w:t>
        </w:r>
      </w:hyperlink>
      <w:r w:rsidRPr="00AB4379">
        <w:rPr>
          <w:rStyle w:val="TextoNormalCaracter"/>
        </w:rPr>
        <w:t>, f. 1.</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13/2015, de 5 de octubre. Modifica la Ley de enjuiciamiento criminal para el fortalecimiento de las garantías procesales y la regulación de las medidas de investigación tecnológica</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5" w:history="1">
        <w:r w:rsidRPr="00AB4379">
          <w:rPr>
            <w:rStyle w:val="TextoNormalCaracter"/>
          </w:rPr>
          <w:t>5/2019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3/2018, de 5 de diciembre. Protección de datos personales y garantía de los derechos digitales</w:t>
      </w:r>
    </w:p>
    <w:p w:rsidR="00AB4379" w:rsidRPr="00AB4379" w:rsidRDefault="00AB4379" w:rsidP="00AB4379">
      <w:pPr>
        <w:pStyle w:val="SangriaFrancesaArticulo"/>
        <w:rPr>
          <w:rStyle w:val="TextoNormalCaracter"/>
        </w:rPr>
      </w:pPr>
      <w:r w:rsidRPr="00AB4379">
        <w:rPr>
          <w:rStyle w:val="TextoNormalCaracter"/>
        </w:rPr>
        <w:t xml:space="preserve">Artículo 3.- Sentencia </w:t>
      </w:r>
      <w:hyperlink w:anchor="SENTENCIA_2019_7" w:history="1">
        <w:r w:rsidRPr="00AB4379">
          <w:rPr>
            <w:rStyle w:val="TextoNormalCaracter"/>
          </w:rPr>
          <w:t>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3.2.- Sentencia </w:t>
      </w:r>
      <w:hyperlink w:anchor="SENTENCIA_2019_7" w:history="1">
        <w:r w:rsidRPr="00AB4379">
          <w:rPr>
            <w:rStyle w:val="TextoNormalCaracter"/>
          </w:rPr>
          <w:t>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96.- Sentencia </w:t>
      </w:r>
      <w:hyperlink w:anchor="SENTENCIA_2019_7" w:history="1">
        <w:r w:rsidRPr="00AB4379">
          <w:rPr>
            <w:rStyle w:val="TextoNormalCaracter"/>
          </w:rPr>
          <w:t>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96.3.- Sentencia </w:t>
      </w:r>
      <w:hyperlink w:anchor="SENTENCIA_2019_7" w:history="1">
        <w:r w:rsidRPr="00AB4379">
          <w:rPr>
            <w:rStyle w:val="TextoNormalCaracter"/>
          </w:rPr>
          <w:t>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96.4.- Sentencia </w:t>
      </w:r>
      <w:hyperlink w:anchor="SENTENCIA_2019_7" w:history="1">
        <w:r w:rsidRPr="00AB4379">
          <w:rPr>
            <w:rStyle w:val="TextoNormalCaracter"/>
          </w:rPr>
          <w:t>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final decimoquinta.- Sentencia </w:t>
      </w:r>
      <w:hyperlink w:anchor="SENTENCIA_2019_7" w:history="1">
        <w:r w:rsidRPr="00AB4379">
          <w:rPr>
            <w:rStyle w:val="TextoNormalCaracter"/>
          </w:rPr>
          <w:t>7/2019</w:t>
        </w:r>
      </w:hyperlink>
      <w:r w:rsidRPr="00AB4379">
        <w:rPr>
          <w:rStyle w:val="TextoNormalCaracter"/>
        </w:rPr>
        <w:t>, f. 4.</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58" w:name="INDICE22846"/>
    </w:p>
    <w:bookmarkEnd w:id="58"/>
    <w:p w:rsidR="00AB4379" w:rsidRPr="00AB4379" w:rsidRDefault="00AB4379" w:rsidP="00AB4379">
      <w:pPr>
        <w:pStyle w:val="TextoIndiceNivel2"/>
        <w:suppressAutoHyphens/>
        <w:rPr>
          <w:rStyle w:val="TextoNormalCaracter"/>
        </w:rPr>
      </w:pPr>
      <w:r w:rsidRPr="00AB4379">
        <w:rPr>
          <w:rStyle w:val="TextoNormalCaracter"/>
        </w:rPr>
        <w:t>E) Leyes de las Cortes Generales</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34/1984, de 6 de agosto. Reforma de la Ley de enjuiciamiento civil</w:t>
      </w:r>
    </w:p>
    <w:p w:rsidR="00AB4379" w:rsidRPr="00AB4379" w:rsidRDefault="00AB4379" w:rsidP="00AB4379">
      <w:pPr>
        <w:pStyle w:val="SangriaFrancesaArticulo"/>
        <w:rPr>
          <w:rStyle w:val="TextoNormalCaracter"/>
        </w:rPr>
      </w:pPr>
      <w:r w:rsidRPr="00AB4379">
        <w:rPr>
          <w:rStyle w:val="TextoNormalCaracter"/>
        </w:rPr>
        <w:t xml:space="preserve">Artículo 3.- Sentencia </w:t>
      </w:r>
      <w:hyperlink w:anchor="SENTENCIA_2019_6" w:history="1">
        <w:r w:rsidRPr="00AB4379">
          <w:rPr>
            <w:rStyle w:val="TextoNormalCaracter"/>
          </w:rPr>
          <w:t>6/2019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4/1985, de 21 de marzo. Extradición pasiva</w:t>
      </w:r>
    </w:p>
    <w:p w:rsidR="00AB4379" w:rsidRPr="00AB4379" w:rsidRDefault="00AB4379" w:rsidP="00AB4379">
      <w:pPr>
        <w:pStyle w:val="SangriaFrancesaArticulo"/>
        <w:rPr>
          <w:rStyle w:val="TextoNormalCaracter"/>
        </w:rPr>
      </w:pPr>
      <w:r w:rsidRPr="00AB4379">
        <w:rPr>
          <w:rStyle w:val="TextoNormalCaracter"/>
        </w:rPr>
        <w:t xml:space="preserve">Artículo 4.5.- Sentencia </w:t>
      </w:r>
      <w:hyperlink w:anchor="SENTENCIA_2019_3" w:history="1">
        <w:r w:rsidRPr="00AB4379">
          <w:rPr>
            <w:rStyle w:val="TextoNormalCaracter"/>
          </w:rPr>
          <w:t>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7.1 a).- Auto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14/1986, de 25 de abril. General de sanidad</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4" w:history="1">
        <w:r w:rsidRPr="00AB4379">
          <w:rPr>
            <w:rStyle w:val="TextoNormalCaracter"/>
          </w:rPr>
          <w:t>14/2019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104.- Sentencia </w:t>
      </w:r>
      <w:hyperlink w:anchor="SENTENCIA_2019_14" w:history="1">
        <w:r w:rsidRPr="00AB4379">
          <w:rPr>
            <w:rStyle w:val="TextoNormalCaracter"/>
          </w:rPr>
          <w:t>14/2019</w:t>
        </w:r>
      </w:hyperlink>
      <w:r w:rsidRPr="00AB4379">
        <w:rPr>
          <w:rStyle w:val="TextoNormalCaracter"/>
        </w:rPr>
        <w:t>, ff. 1, 5, VP I.</w:t>
      </w:r>
    </w:p>
    <w:p w:rsidR="00AB4379" w:rsidRPr="00AB4379" w:rsidRDefault="00AB4379" w:rsidP="00AB4379">
      <w:pPr>
        <w:pStyle w:val="SangriaFrancesaArticulo"/>
        <w:rPr>
          <w:rStyle w:val="TextoNormalCaracter"/>
        </w:rPr>
      </w:pPr>
      <w:r w:rsidRPr="00AB4379">
        <w:rPr>
          <w:rStyle w:val="TextoNormalCaracter"/>
        </w:rPr>
        <w:t xml:space="preserve">Artículo 104.1.- Sentencia </w:t>
      </w:r>
      <w:hyperlink w:anchor="SENTENCIA_2019_14" w:history="1">
        <w:r w:rsidRPr="00AB4379">
          <w:rPr>
            <w:rStyle w:val="TextoNormalCaracter"/>
          </w:rPr>
          <w:t>14/2019</w:t>
        </w:r>
      </w:hyperlink>
      <w:r w:rsidRPr="00AB4379">
        <w:rPr>
          <w:rStyle w:val="TextoNormalCaracter"/>
        </w:rPr>
        <w:t>, ff. 5, 6.</w:t>
      </w:r>
    </w:p>
    <w:p w:rsidR="00AB4379" w:rsidRPr="00AB4379" w:rsidRDefault="00AB4379" w:rsidP="00AB4379">
      <w:pPr>
        <w:pStyle w:val="SangriaFrancesaArticulo"/>
        <w:rPr>
          <w:rStyle w:val="TextoNormalCaracter"/>
        </w:rPr>
      </w:pPr>
      <w:r w:rsidRPr="00AB4379">
        <w:rPr>
          <w:rStyle w:val="TextoNormalCaracter"/>
        </w:rPr>
        <w:t xml:space="preserve">Artículo 104.3.- Sentencia </w:t>
      </w:r>
      <w:hyperlink w:anchor="SENTENCIA_2019_14" w:history="1">
        <w:r w:rsidRPr="00AB4379">
          <w:rPr>
            <w:rStyle w:val="TextoNormalCaracter"/>
          </w:rPr>
          <w:t>14/2019</w:t>
        </w:r>
      </w:hyperlink>
      <w:r w:rsidRPr="00AB4379">
        <w:rPr>
          <w:rStyle w:val="TextoNormalCaracter"/>
        </w:rPr>
        <w:t>, VP I.</w:t>
      </w:r>
    </w:p>
    <w:p w:rsidR="00AB4379" w:rsidRPr="00AB4379" w:rsidRDefault="00AB4379" w:rsidP="00AB4379">
      <w:pPr>
        <w:pStyle w:val="SangriaFrancesaArticulo"/>
        <w:rPr>
          <w:rStyle w:val="TextoNormalCaracter"/>
        </w:rPr>
      </w:pPr>
      <w:r w:rsidRPr="00AB4379">
        <w:rPr>
          <w:rStyle w:val="TextoNormalCaracter"/>
        </w:rPr>
        <w:t xml:space="preserve">Artículo 104.3 párrafo primero.- Sentencia </w:t>
      </w:r>
      <w:hyperlink w:anchor="SENTENCIA_2019_14" w:history="1">
        <w:r w:rsidRPr="00AB4379">
          <w:rPr>
            <w:rStyle w:val="TextoNormalCaracter"/>
          </w:rPr>
          <w:t>14/2019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104.3 párrafo segundo.- Sentencia </w:t>
      </w:r>
      <w:hyperlink w:anchor="SENTENCIA_2019_14" w:history="1">
        <w:r w:rsidRPr="00AB4379">
          <w:rPr>
            <w:rStyle w:val="TextoNormalCaracter"/>
          </w:rPr>
          <w:t>14/2019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104.4.- Sentencia </w:t>
      </w:r>
      <w:hyperlink w:anchor="SENTENCIA_2019_14" w:history="1">
        <w:r w:rsidRPr="00AB4379">
          <w:rPr>
            <w:rStyle w:val="TextoNormalCaracter"/>
          </w:rPr>
          <w:t>14/2019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105.- Sentencia </w:t>
      </w:r>
      <w:hyperlink w:anchor="SENTENCIA_2019_14" w:history="1">
        <w:r w:rsidRPr="00AB4379">
          <w:rPr>
            <w:rStyle w:val="TextoNormalCaracter"/>
          </w:rPr>
          <w:t>14/2019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19/1991, de 6 de junio. Normas reguladoras del impuesto sobre el patrimonio de las personas físicas</w:t>
      </w:r>
    </w:p>
    <w:p w:rsidR="00AB4379" w:rsidRPr="00AB4379" w:rsidRDefault="00AB4379" w:rsidP="00AB4379">
      <w:pPr>
        <w:pStyle w:val="SangriaFrancesaArticulo"/>
        <w:rPr>
          <w:rStyle w:val="TextoNormalCaracter"/>
        </w:rPr>
      </w:pPr>
      <w:r w:rsidRPr="00AB4379">
        <w:rPr>
          <w:rStyle w:val="TextoNormalCaracter"/>
        </w:rPr>
        <w:t xml:space="preserve">Artículo 4.2 a) 2.- Sentencia </w:t>
      </w:r>
      <w:hyperlink w:anchor="SENTENCIA_2019_28" w:history="1">
        <w:r w:rsidRPr="00AB4379">
          <w:rPr>
            <w:rStyle w:val="TextoNormalCaracter"/>
          </w:rPr>
          <w:t>28/2019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5.- Sentencia </w:t>
      </w:r>
      <w:hyperlink w:anchor="SENTENCIA_2019_28" w:history="1">
        <w:r w:rsidRPr="00AB4379">
          <w:rPr>
            <w:rStyle w:val="TextoNormalCaracter"/>
          </w:rPr>
          <w:t>28/2019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38/1992, de 28 de diciembre. Impuestos especiales</w:t>
      </w:r>
    </w:p>
    <w:p w:rsidR="00AB4379" w:rsidRPr="00AB4379" w:rsidRDefault="00AB4379" w:rsidP="00AB4379">
      <w:pPr>
        <w:pStyle w:val="SangriaFrancesaArticulo"/>
        <w:rPr>
          <w:rStyle w:val="TextoNormalCaracter"/>
        </w:rPr>
      </w:pPr>
      <w:r w:rsidRPr="00AB4379">
        <w:rPr>
          <w:rStyle w:val="TextoNormalCaracter"/>
        </w:rPr>
        <w:t xml:space="preserve">Artículo 67.- Sentencia </w:t>
      </w:r>
      <w:hyperlink w:anchor="SENTENCIA_2019_28" w:history="1">
        <w:r w:rsidRPr="00AB4379">
          <w:rPr>
            <w:rStyle w:val="TextoNormalCaracter"/>
          </w:rPr>
          <w:t>28/2019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29/1994, de 24 de noviembre. Arrendamientos urbanos</w:t>
      </w:r>
    </w:p>
    <w:p w:rsidR="00AB4379" w:rsidRPr="00AB4379" w:rsidRDefault="00AB4379" w:rsidP="00AB4379">
      <w:pPr>
        <w:pStyle w:val="SangriaFrancesaArticulo"/>
        <w:rPr>
          <w:rStyle w:val="TextoNormalCaracter"/>
        </w:rPr>
      </w:pPr>
      <w:r w:rsidRPr="00AB4379">
        <w:rPr>
          <w:rStyle w:val="TextoNormalCaracter"/>
        </w:rPr>
        <w:t xml:space="preserve">Artículo 27.2 a).- Sentencia </w:t>
      </w:r>
      <w:hyperlink w:anchor="SENTENCIA_2019_21" w:history="1">
        <w:r w:rsidRPr="00AB4379">
          <w:rPr>
            <w:rStyle w:val="TextoNormalCaracter"/>
          </w:rPr>
          <w:t>21/2019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50/1997, de 27 de noviembre. Gobierno</w:t>
      </w:r>
    </w:p>
    <w:p w:rsidR="00AB4379" w:rsidRPr="00AB4379" w:rsidRDefault="00AB4379" w:rsidP="00AB4379">
      <w:pPr>
        <w:pStyle w:val="SangriaFrancesaArticulo"/>
        <w:rPr>
          <w:rStyle w:val="TextoNormalCaracter"/>
        </w:rPr>
      </w:pPr>
      <w:r w:rsidRPr="00AB4379">
        <w:rPr>
          <w:rStyle w:val="TextoNormalCaracter"/>
        </w:rPr>
        <w:t xml:space="preserve">Artículo 21.- Sentencia </w:t>
      </w:r>
      <w:hyperlink w:anchor="SENTENCIA_2019_5" w:history="1">
        <w:r w:rsidRPr="00AB4379">
          <w:rPr>
            <w:rStyle w:val="TextoNormalCaracter"/>
          </w:rPr>
          <w:t>5/2019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54/1997, de 27 de noviembre. Sector eléctrico</w:t>
      </w:r>
    </w:p>
    <w:p w:rsidR="00AB4379" w:rsidRPr="00AB4379" w:rsidRDefault="00AB4379" w:rsidP="00AB4379">
      <w:pPr>
        <w:pStyle w:val="SangriaFrancesaArticulo"/>
        <w:rPr>
          <w:rStyle w:val="TextoNormalCaracter"/>
        </w:rPr>
      </w:pPr>
      <w:r w:rsidRPr="00AB4379">
        <w:rPr>
          <w:rStyle w:val="TextoNormalCaracter"/>
        </w:rPr>
        <w:t xml:space="preserve">Título IV.-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29/1998, de 13 de julio. Jurisdicción contencioso-administrativa</w:t>
      </w:r>
    </w:p>
    <w:p w:rsidR="00AB4379" w:rsidRPr="00AB4379" w:rsidRDefault="00AB4379" w:rsidP="00AB4379">
      <w:pPr>
        <w:pStyle w:val="SangriaFrancesaArticulo"/>
        <w:rPr>
          <w:rStyle w:val="TextoNormalCaracter"/>
        </w:rPr>
      </w:pPr>
      <w:r w:rsidRPr="00AB4379">
        <w:rPr>
          <w:rStyle w:val="TextoNormalCaracter"/>
        </w:rPr>
        <w:t xml:space="preserve">Artículo 74.5.- Sentencia </w:t>
      </w:r>
      <w:hyperlink w:anchor="SENTENCIA_2019_18" w:history="1">
        <w:r w:rsidRPr="00AB4379">
          <w:rPr>
            <w:rStyle w:val="TextoNormalCaracter"/>
          </w:rPr>
          <w:t>18/2019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74.6.- Sentencia </w:t>
      </w:r>
      <w:hyperlink w:anchor="SENTENCIA_2019_18" w:history="1">
        <w:r w:rsidRPr="00AB4379">
          <w:rPr>
            <w:rStyle w:val="TextoNormalCaracter"/>
          </w:rPr>
          <w:t>18/2019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86.3 (redactado por la Ley Orgánica 7/2015, de 21 de julio).- Sentencia </w:t>
      </w:r>
      <w:hyperlink w:anchor="SENTENCIA_2019_18" w:history="1">
        <w:r w:rsidRPr="00AB4379">
          <w:rPr>
            <w:rStyle w:val="TextoNormalCaracter"/>
          </w:rPr>
          <w:t>18/2019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86.3 párrafo 2 (redactado por la Ley Orgánica 7/2015, de 21 de julio).- Sentencias </w:t>
      </w:r>
      <w:hyperlink w:anchor="SENTENCIA_2019_18" w:history="1">
        <w:r w:rsidRPr="00AB4379">
          <w:rPr>
            <w:rStyle w:val="TextoNormalCaracter"/>
          </w:rPr>
          <w:t>18/2019</w:t>
        </w:r>
      </w:hyperlink>
      <w:r w:rsidRPr="00AB4379">
        <w:rPr>
          <w:rStyle w:val="TextoNormalCaracter"/>
        </w:rPr>
        <w:t xml:space="preserve">, ff. 1, 2, VP II; </w:t>
      </w:r>
      <w:hyperlink w:anchor="SENTENCIA_2019_26" w:history="1">
        <w:r w:rsidRPr="00AB4379">
          <w:rPr>
            <w:rStyle w:val="TextoNormalCaracter"/>
          </w:rPr>
          <w:t>26/2019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86.3 párrafo 3 (redactado por la Ley Orgánica 7/2015, de 21 de julio).- Sentencias </w:t>
      </w:r>
      <w:hyperlink w:anchor="SENTENCIA_2019_18" w:history="1">
        <w:r w:rsidRPr="00AB4379">
          <w:rPr>
            <w:rStyle w:val="TextoNormalCaracter"/>
          </w:rPr>
          <w:t>18/2019</w:t>
        </w:r>
      </w:hyperlink>
      <w:r w:rsidRPr="00AB4379">
        <w:rPr>
          <w:rStyle w:val="TextoNormalCaracter"/>
        </w:rPr>
        <w:t xml:space="preserve">, ff. 1, 5, VP II; </w:t>
      </w:r>
      <w:hyperlink w:anchor="SENTENCIA_2019_26" w:history="1">
        <w:r w:rsidRPr="00AB4379">
          <w:rPr>
            <w:rStyle w:val="TextoNormalCaracter"/>
          </w:rPr>
          <w:t>26/2019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87 bis (redactado por la Ley Orgánica 7/2015, de 21 de julio).- Sentencia </w:t>
      </w:r>
      <w:hyperlink w:anchor="SENTENCIA_2019_18" w:history="1">
        <w:r w:rsidRPr="00AB4379">
          <w:rPr>
            <w:rStyle w:val="TextoNormalCaracter"/>
          </w:rPr>
          <w:t>18/2019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88  (redactado por la Ley Orgánica 7/2015, de 21 de julio).- Sentencia </w:t>
      </w:r>
      <w:hyperlink w:anchor="SENTENCIA_2019_18" w:history="1">
        <w:r w:rsidRPr="00AB4379">
          <w:rPr>
            <w:rStyle w:val="TextoNormalCaracter"/>
          </w:rPr>
          <w:t>18/2019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89 (redactado por la Ley Orgánica 7/2015, de 21 de julio).- Sentencia </w:t>
      </w:r>
      <w:hyperlink w:anchor="SENTENCIA_2019_18" w:history="1">
        <w:r w:rsidRPr="00AB4379">
          <w:rPr>
            <w:rStyle w:val="TextoNormalCaracter"/>
          </w:rPr>
          <w:t>18/2019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102 bis, apartado 2 (redactado por la Ley 13/2009, de 3 de noviembre).- Sentencia </w:t>
      </w:r>
      <w:hyperlink w:anchor="SENTENCIA_2019_34" w:history="1">
        <w:r w:rsidRPr="00AB4379">
          <w:rPr>
            <w:rStyle w:val="TextoNormalCaracter"/>
          </w:rPr>
          <w:t>34/2019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102 bis, apartado 2 párrafo 1 (redactado por la Ley 13/2009, de 3 de noviembre).- Sentencia </w:t>
      </w:r>
      <w:hyperlink w:anchor="SENTENCIA_2019_34" w:history="1">
        <w:r w:rsidRPr="00AB4379">
          <w:rPr>
            <w:rStyle w:val="TextoNormalCaracter"/>
          </w:rPr>
          <w:t>34/2019</w:t>
        </w:r>
      </w:hyperlink>
      <w:r w:rsidRPr="00AB4379">
        <w:rPr>
          <w:rStyle w:val="TextoNormalCaracter"/>
        </w:rPr>
        <w:t>, ff. 1, 5, 7.</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1/2000, de 7 de enero. Enjuiciamiento civil</w:t>
      </w:r>
    </w:p>
    <w:p w:rsidR="00AB4379" w:rsidRPr="00AB4379" w:rsidRDefault="00AB4379" w:rsidP="00AB4379">
      <w:pPr>
        <w:pStyle w:val="SangriaFrancesaArticulo"/>
        <w:rPr>
          <w:rStyle w:val="TextoNormalCaracter"/>
        </w:rPr>
      </w:pPr>
      <w:r w:rsidRPr="00AB4379">
        <w:rPr>
          <w:rStyle w:val="TextoNormalCaracter"/>
        </w:rPr>
        <w:t xml:space="preserve">En general.- Sentencias </w:t>
      </w:r>
      <w:hyperlink w:anchor="SENTENCIA_2019_6" w:history="1">
        <w:r w:rsidRPr="00AB4379">
          <w:rPr>
            <w:rStyle w:val="TextoNormalCaracter"/>
          </w:rPr>
          <w:t>6/2019</w:t>
        </w:r>
      </w:hyperlink>
      <w:r w:rsidRPr="00AB4379">
        <w:rPr>
          <w:rStyle w:val="TextoNormalCaracter"/>
        </w:rPr>
        <w:t xml:space="preserve">, f. 2; </w:t>
      </w:r>
      <w:hyperlink w:anchor="SENTENCIA_2019_21" w:history="1">
        <w:r w:rsidRPr="00AB4379">
          <w:rPr>
            <w:rStyle w:val="TextoNormalCaracter"/>
          </w:rPr>
          <w:t>21/2019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6.1.5.-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34.- Sentencia </w:t>
      </w:r>
      <w:hyperlink w:anchor="SENTENCIA_2019_34" w:history="1">
        <w:r w:rsidRPr="00AB4379">
          <w:rPr>
            <w:rStyle w:val="TextoNormalCaracter"/>
          </w:rPr>
          <w:t>34/2019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34.2 (redactado por la Ley 13/2009, de 3 de noviembre).- Sentencia </w:t>
      </w:r>
      <w:hyperlink w:anchor="SENTENCIA_2019_34" w:history="1">
        <w:r w:rsidRPr="00AB4379">
          <w:rPr>
            <w:rStyle w:val="TextoNormalCaracter"/>
          </w:rPr>
          <w:t>34/2019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34.2 párrafo 1 (redactado por la Ley 13/2009, de 3 de noviembre).- Sentencia </w:t>
      </w:r>
      <w:hyperlink w:anchor="SENTENCIA_2019_34" w:history="1">
        <w:r w:rsidRPr="00AB4379">
          <w:rPr>
            <w:rStyle w:val="TextoNormalCaracter"/>
          </w:rPr>
          <w:t>34/2019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34.2 párrafo 2 (redactado por la Ley 13/2009, de 3 de noviembre).- Sentencia </w:t>
      </w:r>
      <w:hyperlink w:anchor="SENTENCIA_2019_34" w:history="1">
        <w:r w:rsidRPr="00AB4379">
          <w:rPr>
            <w:rStyle w:val="TextoNormalCaracter"/>
          </w:rPr>
          <w:t>34/2019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34.2 párrafo 3 (redactado por la Ley 13/2009, de 3 de noviembre).- Sentencia </w:t>
      </w:r>
      <w:hyperlink w:anchor="SENTENCIA_2019_34" w:history="1">
        <w:r w:rsidRPr="00AB4379">
          <w:rPr>
            <w:rStyle w:val="TextoNormalCaracter"/>
          </w:rPr>
          <w:t>34/2019</w:t>
        </w:r>
      </w:hyperlink>
      <w:r w:rsidRPr="00AB4379">
        <w:rPr>
          <w:rStyle w:val="TextoNormalCaracter"/>
        </w:rPr>
        <w:t>, ff. 1, 6, 7.</w:t>
      </w:r>
    </w:p>
    <w:p w:rsidR="00AB4379" w:rsidRPr="00AB4379" w:rsidRDefault="00AB4379" w:rsidP="00AB4379">
      <w:pPr>
        <w:pStyle w:val="SangriaFrancesaArticulo"/>
        <w:rPr>
          <w:rStyle w:val="TextoNormalCaracter"/>
        </w:rPr>
      </w:pPr>
      <w:r w:rsidRPr="00AB4379">
        <w:rPr>
          <w:rStyle w:val="TextoNormalCaracter"/>
        </w:rPr>
        <w:t xml:space="preserve">Artículo 35.- Sentencia </w:t>
      </w:r>
      <w:hyperlink w:anchor="SENTENCIA_2019_34" w:history="1">
        <w:r w:rsidRPr="00AB4379">
          <w:rPr>
            <w:rStyle w:val="TextoNormalCaracter"/>
          </w:rPr>
          <w:t>34/2019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35.1.- Sentencia </w:t>
      </w:r>
      <w:hyperlink w:anchor="SENTENCIA_2019_34" w:history="1">
        <w:r w:rsidRPr="00AB4379">
          <w:rPr>
            <w:rStyle w:val="TextoNormalCaracter"/>
          </w:rPr>
          <w:t>34/2019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35.2 (redactado por la Ley 13/2009, de 3 de noviembre).- Sentencia </w:t>
      </w:r>
      <w:hyperlink w:anchor="SENTENCIA_2019_34" w:history="1">
        <w:r w:rsidRPr="00AB4379">
          <w:rPr>
            <w:rStyle w:val="TextoNormalCaracter"/>
          </w:rPr>
          <w:t>34/2019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35.2 párrafo 2 (redactado por la Ley 13/2009, de 3 de noviembre).- Sentencia </w:t>
      </w:r>
      <w:hyperlink w:anchor="SENTENCIA_2019_34" w:history="1">
        <w:r w:rsidRPr="00AB4379">
          <w:rPr>
            <w:rStyle w:val="TextoNormalCaracter"/>
          </w:rPr>
          <w:t>34/2019</w:t>
        </w:r>
      </w:hyperlink>
      <w:r w:rsidRPr="00AB4379">
        <w:rPr>
          <w:rStyle w:val="TextoNormalCaracter"/>
        </w:rPr>
        <w:t>, ff. 1, 7.</w:t>
      </w:r>
    </w:p>
    <w:p w:rsidR="00AB4379" w:rsidRPr="00AB4379" w:rsidRDefault="00AB4379" w:rsidP="00AB4379">
      <w:pPr>
        <w:pStyle w:val="SangriaFrancesaArticulo"/>
        <w:rPr>
          <w:rStyle w:val="TextoNormalCaracter"/>
        </w:rPr>
      </w:pPr>
      <w:r w:rsidRPr="00AB4379">
        <w:rPr>
          <w:rStyle w:val="TextoNormalCaracter"/>
        </w:rPr>
        <w:t xml:space="preserve">Artículo 35.2 párrafo 2 inciso sobre y tercero (redactado por la Ley 13/2009, de 3 de noviembre).- Sentencia </w:t>
      </w:r>
      <w:hyperlink w:anchor="SENTENCIA_2019_34" w:history="1">
        <w:r w:rsidRPr="00AB4379">
          <w:rPr>
            <w:rStyle w:val="TextoNormalCaracter"/>
          </w:rPr>
          <w:t>34/2019</w:t>
        </w:r>
      </w:hyperlink>
      <w:r w:rsidRPr="00AB4379">
        <w:rPr>
          <w:rStyle w:val="TextoNormalCaracter"/>
        </w:rPr>
        <w:t>, ff. 7.</w:t>
      </w:r>
    </w:p>
    <w:p w:rsidR="00AB4379" w:rsidRPr="00AB4379" w:rsidRDefault="00AB4379" w:rsidP="00AB4379">
      <w:pPr>
        <w:pStyle w:val="SangriaFrancesaArticulo"/>
        <w:rPr>
          <w:rStyle w:val="TextoNormalCaracter"/>
        </w:rPr>
      </w:pPr>
      <w:r w:rsidRPr="00AB4379">
        <w:rPr>
          <w:rStyle w:val="TextoNormalCaracter"/>
        </w:rPr>
        <w:t xml:space="preserve">Artículo 35.2 párrafo 3 (redactado por la Ley 13/2009, de 3 de noviembre).- Sentencia </w:t>
      </w:r>
      <w:hyperlink w:anchor="SENTENCIA_2019_34" w:history="1">
        <w:r w:rsidRPr="00AB4379">
          <w:rPr>
            <w:rStyle w:val="TextoNormalCaracter"/>
          </w:rPr>
          <w:t>34/2019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35.2 párrafo 4 (redactado por la Ley 13/2009, de 3 de noviembre).- Sentencia </w:t>
      </w:r>
      <w:hyperlink w:anchor="SENTENCIA_2019_34" w:history="1">
        <w:r w:rsidRPr="00AB4379">
          <w:rPr>
            <w:rStyle w:val="TextoNormalCaracter"/>
          </w:rPr>
          <w:t>34/2019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45.-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52.1.1.-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135 (redactado por la Ley 42/2015, de 5 de octubre).-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135.1 (redactado por la Ley 42/2015, de 5 de octubre).- Sentencia </w:t>
      </w:r>
      <w:hyperlink w:anchor="SENTENCIA_2019_6" w:history="1">
        <w:r w:rsidRPr="00AB4379">
          <w:rPr>
            <w:rStyle w:val="TextoNormalCaracter"/>
          </w:rPr>
          <w:t>6/2019</w:t>
        </w:r>
      </w:hyperlink>
      <w:r w:rsidRPr="00AB4379">
        <w:rPr>
          <w:rStyle w:val="TextoNormalCaracter"/>
        </w:rPr>
        <w:t>, ff. 4, 6.</w:t>
      </w:r>
    </w:p>
    <w:p w:rsidR="00AB4379" w:rsidRPr="00AB4379" w:rsidRDefault="00AB4379" w:rsidP="00AB4379">
      <w:pPr>
        <w:pStyle w:val="SangriaFrancesaArticulo"/>
        <w:rPr>
          <w:rStyle w:val="TextoNormalCaracter"/>
        </w:rPr>
      </w:pPr>
      <w:r w:rsidRPr="00AB4379">
        <w:rPr>
          <w:rStyle w:val="TextoNormalCaracter"/>
        </w:rPr>
        <w:t xml:space="preserve">Artículo 135.2 (redactado por la Ley 42/2015, de 5 de octubre).- Sentencia </w:t>
      </w:r>
      <w:hyperlink w:anchor="SENTENCIA_2019_6" w:history="1">
        <w:r w:rsidRPr="00AB4379">
          <w:rPr>
            <w:rStyle w:val="TextoNormalCaracter"/>
          </w:rPr>
          <w:t>6/2019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136.- Sentencia </w:t>
      </w:r>
      <w:hyperlink w:anchor="SENTENCIA_2019_31" w:history="1">
        <w:r w:rsidRPr="00AB4379">
          <w:rPr>
            <w:rStyle w:val="TextoNormalCaracter"/>
          </w:rPr>
          <w:t>31/2019</w:t>
        </w:r>
      </w:hyperlink>
      <w:r w:rsidRPr="00AB4379">
        <w:rPr>
          <w:rStyle w:val="TextoNormalCaracter"/>
        </w:rPr>
        <w:t>, f. 5, VP.</w:t>
      </w:r>
    </w:p>
    <w:p w:rsidR="00AB4379" w:rsidRPr="00AB4379" w:rsidRDefault="00AB4379" w:rsidP="00AB4379">
      <w:pPr>
        <w:pStyle w:val="SangriaFrancesaArticulo"/>
        <w:rPr>
          <w:rStyle w:val="TextoNormalCaracter"/>
        </w:rPr>
      </w:pPr>
      <w:r w:rsidRPr="00AB4379">
        <w:rPr>
          <w:rStyle w:val="TextoNormalCaracter"/>
        </w:rPr>
        <w:t xml:space="preserve">Artículo 149 (redactado por la Ley 13/2009, de 3 de noviembre).- Sentencia </w:t>
      </w:r>
      <w:hyperlink w:anchor="SENTENCIA_2019_6" w:history="1">
        <w:r w:rsidRPr="00AB4379">
          <w:rPr>
            <w:rStyle w:val="TextoNormalCaracter"/>
          </w:rPr>
          <w:t>6/2019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150.4 (redactado por la Ley 5/2018, de 11 de junio).- Sentencia </w:t>
      </w:r>
      <w:hyperlink w:anchor="SENTENCIA_2019_32" w:history="1">
        <w:r w:rsidRPr="00AB4379">
          <w:rPr>
            <w:rStyle w:val="TextoNormalCaracter"/>
          </w:rPr>
          <w:t>32/2019</w:t>
        </w:r>
      </w:hyperlink>
      <w:r w:rsidRPr="00AB4379">
        <w:rPr>
          <w:rStyle w:val="TextoNormalCaracter"/>
        </w:rPr>
        <w:t>, ff. 1, 2, 5, 6.</w:t>
      </w:r>
    </w:p>
    <w:p w:rsidR="00AB4379" w:rsidRPr="00AB4379" w:rsidRDefault="00AB4379" w:rsidP="00AB4379">
      <w:pPr>
        <w:pStyle w:val="SangriaFrancesaArticulo"/>
        <w:rPr>
          <w:rStyle w:val="TextoNormalCaracter"/>
        </w:rPr>
      </w:pPr>
      <w:r w:rsidRPr="00AB4379">
        <w:rPr>
          <w:rStyle w:val="TextoNormalCaracter"/>
        </w:rPr>
        <w:t xml:space="preserve">Artículo 152.- Sentencia </w:t>
      </w:r>
      <w:hyperlink w:anchor="SENTENCIA_2019_6" w:history="1">
        <w:r w:rsidRPr="00AB4379">
          <w:rPr>
            <w:rStyle w:val="TextoNormalCaracter"/>
          </w:rPr>
          <w:t>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152.1.2.- Sentencia </w:t>
      </w:r>
      <w:hyperlink w:anchor="SENTENCIA_2019_6" w:history="1">
        <w:r w:rsidRPr="00AB4379">
          <w:rPr>
            <w:rStyle w:val="TextoNormalCaracter"/>
          </w:rPr>
          <w:t>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152.2 (redactado por la Ley 42/2015, de 5 de octubre).- Sentencia </w:t>
      </w:r>
      <w:hyperlink w:anchor="SENTENCIA_2019_6" w:history="1">
        <w:r w:rsidRPr="00AB4379">
          <w:rPr>
            <w:rStyle w:val="TextoNormalCaracter"/>
          </w:rPr>
          <w:t>6/2019</w:t>
        </w:r>
      </w:hyperlink>
      <w:r w:rsidRPr="00AB4379">
        <w:rPr>
          <w:rStyle w:val="TextoNormalCaracter"/>
        </w:rPr>
        <w:t>, ff. 3, 4.</w:t>
      </w:r>
    </w:p>
    <w:p w:rsidR="00AB4379" w:rsidRPr="00AB4379" w:rsidRDefault="00AB4379" w:rsidP="00AB4379">
      <w:pPr>
        <w:pStyle w:val="SangriaFrancesaArticulo"/>
        <w:rPr>
          <w:rStyle w:val="TextoNormalCaracter"/>
        </w:rPr>
      </w:pPr>
      <w:r w:rsidRPr="00AB4379">
        <w:rPr>
          <w:rStyle w:val="TextoNormalCaracter"/>
        </w:rPr>
        <w:t xml:space="preserve">Artículo 152.2 párrafo tercero (redactado por la Ley 42/2015, de 5 de octubre).- Sentencia </w:t>
      </w:r>
      <w:hyperlink w:anchor="SENTENCIA_2019_6" w:history="1">
        <w:r w:rsidRPr="00AB4379">
          <w:rPr>
            <w:rStyle w:val="TextoNormalCaracter"/>
          </w:rPr>
          <w:t>6/2019</w:t>
        </w:r>
      </w:hyperlink>
      <w:r w:rsidRPr="00AB4379">
        <w:rPr>
          <w:rStyle w:val="TextoNormalCaracter"/>
        </w:rPr>
        <w:t>, ff. 1, 4 a 6, VP.</w:t>
      </w:r>
    </w:p>
    <w:p w:rsidR="00AB4379" w:rsidRPr="00AB4379" w:rsidRDefault="00AB4379" w:rsidP="00AB4379">
      <w:pPr>
        <w:pStyle w:val="SangriaFrancesaArticulo"/>
        <w:rPr>
          <w:rStyle w:val="TextoNormalCaracter"/>
        </w:rPr>
      </w:pPr>
      <w:r w:rsidRPr="00AB4379">
        <w:rPr>
          <w:rStyle w:val="TextoNormalCaracter"/>
        </w:rPr>
        <w:t xml:space="preserve">Artículo 152.2 último inciso (redactado por la Ley 42/2015, de 5 de octubre).- Sentencia </w:t>
      </w:r>
      <w:hyperlink w:anchor="SENTENCIA_2019_6" w:history="1">
        <w:r w:rsidRPr="00AB4379">
          <w:rPr>
            <w:rStyle w:val="TextoNormalCaracter"/>
          </w:rPr>
          <w:t>6/2019</w:t>
        </w:r>
      </w:hyperlink>
      <w:r w:rsidRPr="00AB4379">
        <w:rPr>
          <w:rStyle w:val="TextoNormalCaracter"/>
        </w:rPr>
        <w:t>, ff. 1, 5, 6, VP.</w:t>
      </w:r>
    </w:p>
    <w:p w:rsidR="00AB4379" w:rsidRPr="00AB4379" w:rsidRDefault="00AB4379" w:rsidP="00AB4379">
      <w:pPr>
        <w:pStyle w:val="SangriaFrancesaArticulo"/>
        <w:rPr>
          <w:rStyle w:val="TextoNormalCaracter"/>
        </w:rPr>
      </w:pPr>
      <w:r w:rsidRPr="00AB4379">
        <w:rPr>
          <w:rStyle w:val="TextoNormalCaracter"/>
        </w:rPr>
        <w:t xml:space="preserve">Artículo 152.3.2 (redactado por la Ley 42/2015, de 5 de octubre).- Sentencia </w:t>
      </w:r>
      <w:hyperlink w:anchor="SENTENCIA_2019_6" w:history="1">
        <w:r w:rsidRPr="00AB4379">
          <w:rPr>
            <w:rStyle w:val="TextoNormalCaracter"/>
          </w:rPr>
          <w:t>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154 (redactado por la Ley 42/2015, de 5 de octubre).-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155 (redactado por la Ley 13/2009, de 3 de noviembre).- Sentencia </w:t>
      </w:r>
      <w:hyperlink w:anchor="SENTENCIA_2019_32" w:history="1">
        <w:r w:rsidRPr="00AB4379">
          <w:rPr>
            <w:rStyle w:val="TextoNormalCaracter"/>
          </w:rPr>
          <w:t>32/2019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155.1.- Sentencias </w:t>
      </w:r>
      <w:hyperlink w:anchor="SENTENCIA_2019_6" w:history="1">
        <w:r w:rsidRPr="00AB4379">
          <w:rPr>
            <w:rStyle w:val="TextoNormalCaracter"/>
          </w:rPr>
          <w:t>6/2019</w:t>
        </w:r>
      </w:hyperlink>
      <w:r w:rsidRPr="00AB4379">
        <w:rPr>
          <w:rStyle w:val="TextoNormalCaracter"/>
        </w:rPr>
        <w:t xml:space="preserve">, f. 4; </w:t>
      </w:r>
      <w:hyperlink w:anchor="SENTENCIA_2019_32" w:history="1">
        <w:r w:rsidRPr="00AB4379">
          <w:rPr>
            <w:rStyle w:val="TextoNormalCaracter"/>
          </w:rPr>
          <w:t>32/2019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156 (redactado por la Ley 13/2009, de 3 de noviembre).- Sentencia </w:t>
      </w:r>
      <w:hyperlink w:anchor="SENTENCIA_2019_32" w:history="1">
        <w:r w:rsidRPr="00AB4379">
          <w:rPr>
            <w:rStyle w:val="TextoNormalCaracter"/>
          </w:rPr>
          <w:t>32/2019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160.- Sentencia </w:t>
      </w:r>
      <w:hyperlink w:anchor="SENTENCIA_2019_6" w:history="1">
        <w:r w:rsidRPr="00AB4379">
          <w:rPr>
            <w:rStyle w:val="TextoNormalCaracter"/>
          </w:rPr>
          <w:t>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160.1.- Sentencia </w:t>
      </w:r>
      <w:hyperlink w:anchor="SENTENCIA_2019_6" w:history="1">
        <w:r w:rsidRPr="00AB4379">
          <w:rPr>
            <w:rStyle w:val="TextoNormalCaracter"/>
          </w:rPr>
          <w:t>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Artícuñlo 35.2´párrafo 2 sobre inciso y tercero (redactado por la Ley 13/2009, de 3 de noviembre).- Sentencia </w:t>
      </w:r>
      <w:hyperlink w:anchor="SENTENCIA_2019_34" w:history="1">
        <w:r w:rsidRPr="00AB4379">
          <w:rPr>
            <w:rStyle w:val="TextoNormalCaracter"/>
          </w:rPr>
          <w:t>34/2019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161 (redactado por la Ley 42/2015, de 5 de octubre).- Sentencia </w:t>
      </w:r>
      <w:hyperlink w:anchor="SENTENCIA_2019_32" w:history="1">
        <w:r w:rsidRPr="00AB4379">
          <w:rPr>
            <w:rStyle w:val="TextoNormalCaracter"/>
          </w:rPr>
          <w:t>32/2019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161.1 (redactado por la Ley 42/2015, de 5 de octubre).- Sentencia </w:t>
      </w:r>
      <w:hyperlink w:anchor="SENTENCIA_2019_32" w:history="1">
        <w:r w:rsidRPr="00AB4379">
          <w:rPr>
            <w:rStyle w:val="TextoNormalCaracter"/>
          </w:rPr>
          <w:t>32/2019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162.- Sentencia </w:t>
      </w:r>
      <w:hyperlink w:anchor="SENTENCIA_2019_6" w:history="1">
        <w:r w:rsidRPr="00AB4379">
          <w:rPr>
            <w:rStyle w:val="TextoNormalCaracter"/>
          </w:rPr>
          <w:t>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162.1.- Sentencia </w:t>
      </w:r>
      <w:hyperlink w:anchor="SENTENCIA_2019_6" w:history="1">
        <w:r w:rsidRPr="00AB4379">
          <w:rPr>
            <w:rStyle w:val="TextoNormalCaracter"/>
          </w:rPr>
          <w:t>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162.2 (redactado por la Ley 42/2015, de 5 de octubre).- Sentencias </w:t>
      </w:r>
      <w:hyperlink w:anchor="SENTENCIA_2019_6" w:history="1">
        <w:r w:rsidRPr="00AB4379">
          <w:rPr>
            <w:rStyle w:val="TextoNormalCaracter"/>
          </w:rPr>
          <w:t>6/2019</w:t>
        </w:r>
      </w:hyperlink>
      <w:r w:rsidRPr="00AB4379">
        <w:rPr>
          <w:rStyle w:val="TextoNormalCaracter"/>
        </w:rPr>
        <w:t xml:space="preserve">, f. 4; </w:t>
      </w:r>
      <w:hyperlink w:anchor="SENTENCIA_2019_32" w:history="1">
        <w:r w:rsidRPr="00AB4379">
          <w:rPr>
            <w:rStyle w:val="TextoNormalCaracter"/>
          </w:rPr>
          <w:t>32/2019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164 (redactado por la Ley 19/2009, de 23 de noviembre).- Sentencia </w:t>
      </w:r>
      <w:hyperlink w:anchor="SENTENCIA_2019_32" w:history="1">
        <w:r w:rsidRPr="00AB4379">
          <w:rPr>
            <w:rStyle w:val="TextoNormalCaracter"/>
          </w:rPr>
          <w:t>32/2019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166.- Sentencia </w:t>
      </w:r>
      <w:hyperlink w:anchor="SENTENCIA_2019_6" w:history="1">
        <w:r w:rsidRPr="00AB4379">
          <w:rPr>
            <w:rStyle w:val="TextoNormalCaracter"/>
          </w:rPr>
          <w:t>6/2019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166.2.- Sentencia </w:t>
      </w:r>
      <w:hyperlink w:anchor="SENTENCIA_2019_6" w:history="1">
        <w:r w:rsidRPr="00AB4379">
          <w:rPr>
            <w:rStyle w:val="TextoNormalCaracter"/>
          </w:rPr>
          <w:t>6/2019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206.- Sentencia </w:t>
      </w:r>
      <w:hyperlink w:anchor="SENTENCIA_2019_34" w:history="1">
        <w:r w:rsidRPr="00AB4379">
          <w:rPr>
            <w:rStyle w:val="TextoNormalCaracter"/>
          </w:rPr>
          <w:t>34/2019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207.- Sentencia </w:t>
      </w:r>
      <w:hyperlink w:anchor="SENTENCIA_2019_31" w:history="1">
        <w:r w:rsidRPr="00AB4379">
          <w:rPr>
            <w:rStyle w:val="TextoNormalCaracter"/>
          </w:rPr>
          <w:t>31/2019</w:t>
        </w:r>
      </w:hyperlink>
      <w:r w:rsidRPr="00AB4379">
        <w:rPr>
          <w:rStyle w:val="TextoNormalCaracter"/>
        </w:rPr>
        <w:t>, ff. 5, 7, VP.</w:t>
      </w:r>
    </w:p>
    <w:p w:rsidR="00AB4379" w:rsidRPr="00AB4379" w:rsidRDefault="00AB4379" w:rsidP="00AB4379">
      <w:pPr>
        <w:pStyle w:val="SangriaFrancesaArticulo"/>
        <w:rPr>
          <w:rStyle w:val="TextoNormalCaracter"/>
        </w:rPr>
      </w:pPr>
      <w:r w:rsidRPr="00AB4379">
        <w:rPr>
          <w:rStyle w:val="TextoNormalCaracter"/>
        </w:rPr>
        <w:t xml:space="preserve">Artículo 214.-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215.-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227.-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227.2.- Sentencia </w:t>
      </w:r>
      <w:hyperlink w:anchor="SENTENCIA_2019_31" w:history="1">
        <w:r w:rsidRPr="00AB4379">
          <w:rPr>
            <w:rStyle w:val="TextoNormalCaracter"/>
          </w:rPr>
          <w:t>31/2019</w:t>
        </w:r>
      </w:hyperlink>
      <w:r w:rsidRPr="00AB4379">
        <w:rPr>
          <w:rStyle w:val="TextoNormalCaracter"/>
        </w:rPr>
        <w:t>, ff. 3, 7.</w:t>
      </w:r>
    </w:p>
    <w:p w:rsidR="00AB4379" w:rsidRPr="00AB4379" w:rsidRDefault="00AB4379" w:rsidP="00AB4379">
      <w:pPr>
        <w:pStyle w:val="SangriaFrancesaArticulo"/>
        <w:rPr>
          <w:rStyle w:val="TextoNormalCaracter"/>
        </w:rPr>
      </w:pPr>
      <w:r w:rsidRPr="00AB4379">
        <w:rPr>
          <w:rStyle w:val="TextoNormalCaracter"/>
        </w:rPr>
        <w:t xml:space="preserve">Artículo 228 (redactada por la Ley 13/2009, de 3 de noviembre).- Sentencia </w:t>
      </w:r>
      <w:hyperlink w:anchor="SENTENCIA_2019_31" w:history="1">
        <w:r w:rsidRPr="00AB4379">
          <w:rPr>
            <w:rStyle w:val="TextoNormalCaracter"/>
          </w:rPr>
          <w:t>31/2019</w:t>
        </w:r>
      </w:hyperlink>
      <w:r w:rsidRPr="00AB4379">
        <w:rPr>
          <w:rStyle w:val="TextoNormalCaracter"/>
        </w:rPr>
        <w:t>, f. 5, VP.</w:t>
      </w:r>
    </w:p>
    <w:p w:rsidR="00AB4379" w:rsidRPr="00AB4379" w:rsidRDefault="00AB4379" w:rsidP="00AB4379">
      <w:pPr>
        <w:pStyle w:val="SangriaFrancesaArticulo"/>
        <w:rPr>
          <w:rStyle w:val="TextoNormalCaracter"/>
        </w:rPr>
      </w:pPr>
      <w:r w:rsidRPr="00AB4379">
        <w:rPr>
          <w:rStyle w:val="TextoNormalCaracter"/>
        </w:rPr>
        <w:t xml:space="preserve">Artículo 228.1.- Sentencia </w:t>
      </w:r>
      <w:hyperlink w:anchor="SENTENCIA_2019_31" w:history="1">
        <w:r w:rsidRPr="00AB4379">
          <w:rPr>
            <w:rStyle w:val="TextoNormalCaracter"/>
          </w:rPr>
          <w:t>31/2019</w:t>
        </w:r>
      </w:hyperlink>
      <w:r w:rsidRPr="00AB4379">
        <w:rPr>
          <w:rStyle w:val="TextoNormalCaracter"/>
        </w:rPr>
        <w:t>, ff. 3, 7.</w:t>
      </w:r>
    </w:p>
    <w:p w:rsidR="00AB4379" w:rsidRPr="00AB4379" w:rsidRDefault="00AB4379" w:rsidP="00AB4379">
      <w:pPr>
        <w:pStyle w:val="SangriaFrancesaArticulo"/>
        <w:rPr>
          <w:rStyle w:val="TextoNormalCaracter"/>
        </w:rPr>
      </w:pPr>
      <w:r w:rsidRPr="00AB4379">
        <w:rPr>
          <w:rStyle w:val="TextoNormalCaracter"/>
        </w:rPr>
        <w:t xml:space="preserve">Artículo 241 (redactado por el Real Decreto-ley 3/2013, de 22 de febrero).- Sentencia </w:t>
      </w:r>
      <w:hyperlink w:anchor="SENTENCIA_2019_34" w:history="1">
        <w:r w:rsidRPr="00AB4379">
          <w:rPr>
            <w:rStyle w:val="TextoNormalCaracter"/>
          </w:rPr>
          <w:t>34/2019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250.1.2.-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250.1.4 (redactado por la Ley 5/2018, de 11 de junio).- Sentencia </w:t>
      </w:r>
      <w:hyperlink w:anchor="SENTENCIA_2019_32" w:history="1">
        <w:r w:rsidRPr="00AB4379">
          <w:rPr>
            <w:rStyle w:val="TextoNormalCaracter"/>
          </w:rPr>
          <w:t>32/2019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250.1.4 párrafo primero (redactado por la Ley 5/2018, de 11 de junio).-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250.1.4 párrafo segundo (redactado por la Ley 5/2018, de 11 de junio).-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250.1.7.-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262 (redactado por la Ley 42/2015, de 5 de octubre).-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273.1 (redactado por la Ley 42/2015 de 5 de octubre).-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399.1.- Sentencia </w:t>
      </w:r>
      <w:hyperlink w:anchor="SENTENCIA_2019_32" w:history="1">
        <w:r w:rsidRPr="00AB4379">
          <w:rPr>
            <w:rStyle w:val="TextoNormalCaracter"/>
          </w:rPr>
          <w:t>32/2019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437.1.- Sentencia </w:t>
      </w:r>
      <w:hyperlink w:anchor="SENTENCIA_2019_32" w:history="1">
        <w:r w:rsidRPr="00AB4379">
          <w:rPr>
            <w:rStyle w:val="TextoNormalCaracter"/>
          </w:rPr>
          <w:t>32/2019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437.3 bis (redactado por la Ley 5/2018, de 11 de junio).- Sentencia </w:t>
      </w:r>
      <w:hyperlink w:anchor="SENTENCIA_2019_32" w:history="1">
        <w:r w:rsidRPr="00AB4379">
          <w:rPr>
            <w:rStyle w:val="TextoNormalCaracter"/>
          </w:rPr>
          <w:t>32/2019</w:t>
        </w:r>
      </w:hyperlink>
      <w:r w:rsidRPr="00AB4379">
        <w:rPr>
          <w:rStyle w:val="TextoNormalCaracter"/>
        </w:rPr>
        <w:t>, ff. 1 a 4.</w:t>
      </w:r>
    </w:p>
    <w:p w:rsidR="00AB4379" w:rsidRPr="00AB4379" w:rsidRDefault="00AB4379" w:rsidP="00AB4379">
      <w:pPr>
        <w:pStyle w:val="SangriaFrancesaArticulo"/>
        <w:rPr>
          <w:rStyle w:val="TextoNormalCaracter"/>
        </w:rPr>
      </w:pPr>
      <w:r w:rsidRPr="00AB4379">
        <w:rPr>
          <w:rStyle w:val="TextoNormalCaracter"/>
        </w:rPr>
        <w:t xml:space="preserve">Artículo 438.1.- Sentencia </w:t>
      </w:r>
      <w:hyperlink w:anchor="SENTENCIA_2019_32" w:history="1">
        <w:r w:rsidRPr="00AB4379">
          <w:rPr>
            <w:rStyle w:val="TextoNormalCaracter"/>
          </w:rPr>
          <w:t>32/2019</w:t>
        </w:r>
      </w:hyperlink>
      <w:r w:rsidRPr="00AB4379">
        <w:rPr>
          <w:rStyle w:val="TextoNormalCaracter"/>
        </w:rPr>
        <w:t>, ff. 2, 4.</w:t>
      </w:r>
    </w:p>
    <w:p w:rsidR="00AB4379" w:rsidRPr="00AB4379" w:rsidRDefault="00AB4379" w:rsidP="00AB4379">
      <w:pPr>
        <w:pStyle w:val="SangriaFrancesaArticulo"/>
        <w:rPr>
          <w:rStyle w:val="TextoNormalCaracter"/>
        </w:rPr>
      </w:pPr>
      <w:r w:rsidRPr="00AB4379">
        <w:rPr>
          <w:rStyle w:val="TextoNormalCaracter"/>
        </w:rPr>
        <w:t xml:space="preserve">Artículo 439.1.-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440.3 (redactado por la Ley 4/2013, de 4 de junio).- Sentencia </w:t>
      </w:r>
      <w:hyperlink w:anchor="SENTENCIA_2019_21" w:history="1">
        <w:r w:rsidRPr="00AB4379">
          <w:rPr>
            <w:rStyle w:val="TextoNormalCaracter"/>
          </w:rPr>
          <w:t>21/2019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440.4 (redactado por la Ley 2/2013, de 4 de junio).- Sentencia </w:t>
      </w:r>
      <w:hyperlink w:anchor="SENTENCIA_2019_21" w:history="1">
        <w:r w:rsidRPr="00AB4379">
          <w:rPr>
            <w:rStyle w:val="TextoNormalCaracter"/>
          </w:rPr>
          <w:t>21/2019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441.1 bis (redactado por la Ley 5/2018, de 11 de junio).- Sentencia </w:t>
      </w:r>
      <w:hyperlink w:anchor="SENTENCIA_2019_32" w:history="1">
        <w:r w:rsidRPr="00AB4379">
          <w:rPr>
            <w:rStyle w:val="TextoNormalCaracter"/>
          </w:rPr>
          <w:t>32/2019</w:t>
        </w:r>
      </w:hyperlink>
      <w:r w:rsidRPr="00AB4379">
        <w:rPr>
          <w:rStyle w:val="TextoNormalCaracter"/>
        </w:rPr>
        <w:t>, ff. 1 a 4, 6.</w:t>
      </w:r>
    </w:p>
    <w:p w:rsidR="00AB4379" w:rsidRPr="00AB4379" w:rsidRDefault="00AB4379" w:rsidP="00AB4379">
      <w:pPr>
        <w:pStyle w:val="SangriaFrancesaArticulo"/>
        <w:rPr>
          <w:rStyle w:val="TextoNormalCaracter"/>
        </w:rPr>
      </w:pPr>
      <w:r w:rsidRPr="00AB4379">
        <w:rPr>
          <w:rStyle w:val="TextoNormalCaracter"/>
        </w:rPr>
        <w:t xml:space="preserve">Artículo 441.1 bis, párrafo primero  (redactado por la Ley 5/2018, de 11 de junio).- Sentencia </w:t>
      </w:r>
      <w:hyperlink w:anchor="SENTENCIA_2019_32" w:history="1">
        <w:r w:rsidRPr="00AB4379">
          <w:rPr>
            <w:rStyle w:val="TextoNormalCaracter"/>
          </w:rPr>
          <w:t>32/2019</w:t>
        </w:r>
      </w:hyperlink>
      <w:r w:rsidRPr="00AB4379">
        <w:rPr>
          <w:rStyle w:val="TextoNormalCaracter"/>
        </w:rPr>
        <w:t>, ff. 2, 4, 6.</w:t>
      </w:r>
    </w:p>
    <w:p w:rsidR="00AB4379" w:rsidRPr="00AB4379" w:rsidRDefault="00AB4379" w:rsidP="00AB4379">
      <w:pPr>
        <w:pStyle w:val="SangriaFrancesaArticulo"/>
        <w:rPr>
          <w:rStyle w:val="TextoNormalCaracter"/>
        </w:rPr>
      </w:pPr>
      <w:r w:rsidRPr="00AB4379">
        <w:rPr>
          <w:rStyle w:val="TextoNormalCaracter"/>
        </w:rPr>
        <w:t xml:space="preserve">Artículo 441.1 bis, párrafo segundo (redactado por la Ley 5/2018, de 11 de junio).-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441.1 bis, párrafo tercero (redactado por la Ley 5/2018, de 11 de junio ).- Sentencia </w:t>
      </w:r>
      <w:hyperlink w:anchor="SENTENCIA_2019_32" w:history="1">
        <w:r w:rsidRPr="00AB4379">
          <w:rPr>
            <w:rStyle w:val="TextoNormalCaracter"/>
          </w:rPr>
          <w:t>32/2019</w:t>
        </w:r>
      </w:hyperlink>
      <w:r w:rsidRPr="00AB4379">
        <w:rPr>
          <w:rStyle w:val="TextoNormalCaracter"/>
        </w:rPr>
        <w:t>, ff. 2, 5.</w:t>
      </w:r>
    </w:p>
    <w:p w:rsidR="00AB4379" w:rsidRPr="00AB4379" w:rsidRDefault="00AB4379" w:rsidP="00AB4379">
      <w:pPr>
        <w:pStyle w:val="SangriaFrancesaArticulo"/>
        <w:rPr>
          <w:rStyle w:val="TextoNormalCaracter"/>
        </w:rPr>
      </w:pPr>
      <w:r w:rsidRPr="00AB4379">
        <w:rPr>
          <w:rStyle w:val="TextoNormalCaracter"/>
        </w:rPr>
        <w:t xml:space="preserve">Artículo 444.1 bis (redactado por la Ley 5/2018, de 11 de junio).- Sentencia </w:t>
      </w:r>
      <w:hyperlink w:anchor="SENTENCIA_2019_32" w:history="1">
        <w:r w:rsidRPr="00AB4379">
          <w:rPr>
            <w:rStyle w:val="TextoNormalCaracter"/>
          </w:rPr>
          <w:t>32/2019</w:t>
        </w:r>
      </w:hyperlink>
      <w:r w:rsidRPr="00AB4379">
        <w:rPr>
          <w:rStyle w:val="TextoNormalCaracter"/>
        </w:rPr>
        <w:t>, ff. 1 a 3.</w:t>
      </w:r>
    </w:p>
    <w:p w:rsidR="00AB4379" w:rsidRPr="00AB4379" w:rsidRDefault="00AB4379" w:rsidP="00AB4379">
      <w:pPr>
        <w:pStyle w:val="SangriaFrancesaArticulo"/>
        <w:rPr>
          <w:rStyle w:val="TextoNormalCaracter"/>
        </w:rPr>
      </w:pPr>
      <w:r w:rsidRPr="00AB4379">
        <w:rPr>
          <w:rStyle w:val="TextoNormalCaracter"/>
        </w:rPr>
        <w:t xml:space="preserve">Artículo 444.1 bis, inciso final (redactado por la Ley 5/2018, de 11 de junio).-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447.2 (redactado por la Ley 19/2009, de 23 de noviembre).- Sentencia </w:t>
      </w:r>
      <w:hyperlink w:anchor="SENTENCIA_2019_32" w:history="1">
        <w:r w:rsidRPr="00AB4379">
          <w:rPr>
            <w:rStyle w:val="TextoNormalCaracter"/>
          </w:rPr>
          <w:t>32/2019</w:t>
        </w:r>
      </w:hyperlink>
      <w:r w:rsidRPr="00AB4379">
        <w:rPr>
          <w:rStyle w:val="TextoNormalCaracter"/>
        </w:rPr>
        <w:t>, ff. 2, 3.</w:t>
      </w:r>
    </w:p>
    <w:p w:rsidR="00AB4379" w:rsidRPr="00AB4379" w:rsidRDefault="00AB4379" w:rsidP="00AB4379">
      <w:pPr>
        <w:pStyle w:val="SangriaFrancesaArticulo"/>
        <w:rPr>
          <w:rStyle w:val="TextoNormalCaracter"/>
        </w:rPr>
      </w:pPr>
      <w:r w:rsidRPr="00AB4379">
        <w:rPr>
          <w:rStyle w:val="TextoNormalCaracter"/>
        </w:rPr>
        <w:t xml:space="preserve">Artículo 454.- Sentencia </w:t>
      </w:r>
      <w:hyperlink w:anchor="SENTENCIA_2019_34" w:history="1">
        <w:r w:rsidRPr="00AB4379">
          <w:rPr>
            <w:rStyle w:val="TextoNormalCaracter"/>
          </w:rPr>
          <w:t>34/2019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454 bis, 1 párrafo primero (redactado por la Ley 37/2011, de 10 de octubre).- Sentencia </w:t>
      </w:r>
      <w:hyperlink w:anchor="SENTENCIA_2019_34" w:history="1">
        <w:r w:rsidRPr="00AB4379">
          <w:rPr>
            <w:rStyle w:val="TextoNormalCaracter"/>
          </w:rPr>
          <w:t>34/2019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454 bis, 1 párrafo segundo (redactado por la Ley 37/2011, de 10 de octubre).- Sentencia </w:t>
      </w:r>
      <w:hyperlink w:anchor="SENTENCIA_2019_34" w:history="1">
        <w:r w:rsidRPr="00AB4379">
          <w:rPr>
            <w:rStyle w:val="TextoNormalCaracter"/>
          </w:rPr>
          <w:t>34/2019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455.-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517.1.4.- Sentencia </w:t>
      </w:r>
      <w:hyperlink w:anchor="SENTENCIA_2019_31" w:history="1">
        <w:r w:rsidRPr="00AB4379">
          <w:rPr>
            <w:rStyle w:val="TextoNormalCaracter"/>
          </w:rPr>
          <w:t>31/2019</w:t>
        </w:r>
      </w:hyperlink>
      <w:r w:rsidRPr="00AB4379">
        <w:rPr>
          <w:rStyle w:val="TextoNormalCaracter"/>
        </w:rPr>
        <w:t>, f. 8.</w:t>
      </w:r>
    </w:p>
    <w:p w:rsidR="00AB4379" w:rsidRPr="00AB4379" w:rsidRDefault="00AB4379" w:rsidP="00AB4379">
      <w:pPr>
        <w:pStyle w:val="SangriaFrancesaArticulo"/>
        <w:rPr>
          <w:rStyle w:val="TextoNormalCaracter"/>
        </w:rPr>
      </w:pPr>
      <w:r w:rsidRPr="00AB4379">
        <w:rPr>
          <w:rStyle w:val="TextoNormalCaracter"/>
        </w:rPr>
        <w:t xml:space="preserve">Artículo 552 (redactado por la Ley 42/2015, de 5 de octubre).- Sentencia </w:t>
      </w:r>
      <w:hyperlink w:anchor="SENTENCIA_2019_31" w:history="1">
        <w:r w:rsidRPr="00AB4379">
          <w:rPr>
            <w:rStyle w:val="TextoNormalCaracter"/>
          </w:rPr>
          <w:t>31/2019</w:t>
        </w:r>
      </w:hyperlink>
      <w:r w:rsidRPr="00AB4379">
        <w:rPr>
          <w:rStyle w:val="TextoNormalCaracter"/>
        </w:rPr>
        <w:t>, ff. 5, 8, VP.</w:t>
      </w:r>
    </w:p>
    <w:p w:rsidR="00AB4379" w:rsidRPr="00AB4379" w:rsidRDefault="00AB4379" w:rsidP="00AB4379">
      <w:pPr>
        <w:pStyle w:val="SangriaFrancesaArticulo"/>
        <w:rPr>
          <w:rStyle w:val="TextoNormalCaracter"/>
        </w:rPr>
      </w:pPr>
      <w:r w:rsidRPr="00AB4379">
        <w:rPr>
          <w:rStyle w:val="TextoNormalCaracter"/>
        </w:rPr>
        <w:t xml:space="preserve">Artículo 552.1 (redactado por la Ley 1/2013, de 14 de mayo).-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552.2 (redactado por la Ley 42/2015, de 5 de octubre).-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556.-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556.1.- Sentencia </w:t>
      </w:r>
      <w:hyperlink w:anchor="SENTENCIA_2019_31" w:history="1">
        <w:r w:rsidRPr="00AB4379">
          <w:rPr>
            <w:rStyle w:val="TextoNormalCaracter"/>
          </w:rPr>
          <w:t>31/2019</w:t>
        </w:r>
      </w:hyperlink>
      <w:r w:rsidRPr="00AB4379">
        <w:rPr>
          <w:rStyle w:val="TextoNormalCaracter"/>
        </w:rPr>
        <w:t>, ff. 6, 7.</w:t>
      </w:r>
    </w:p>
    <w:p w:rsidR="00AB4379" w:rsidRPr="00AB4379" w:rsidRDefault="00AB4379" w:rsidP="00AB4379">
      <w:pPr>
        <w:pStyle w:val="SangriaFrancesaArticulo"/>
        <w:rPr>
          <w:rStyle w:val="TextoNormalCaracter"/>
        </w:rPr>
      </w:pPr>
      <w:r w:rsidRPr="00AB4379">
        <w:rPr>
          <w:rStyle w:val="TextoNormalCaracter"/>
        </w:rPr>
        <w:t xml:space="preserve">Artículo 557.- Sentencia </w:t>
      </w:r>
      <w:hyperlink w:anchor="SENTENCIA_2019_34" w:history="1">
        <w:r w:rsidRPr="00AB4379">
          <w:rPr>
            <w:rStyle w:val="TextoNormalCaracter"/>
          </w:rPr>
          <w:t>34/2019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557.7 (redactado por la Ley 1/2013, de 14 de mayo).-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675.-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685.- Sentencia </w:t>
      </w:r>
      <w:hyperlink w:anchor="SENTENCIA_2019_31" w:history="1">
        <w:r w:rsidRPr="00AB4379">
          <w:rPr>
            <w:rStyle w:val="TextoNormalCaracter"/>
          </w:rPr>
          <w:t>31/2019</w:t>
        </w:r>
      </w:hyperlink>
      <w:r w:rsidRPr="00AB4379">
        <w:rPr>
          <w:rStyle w:val="TextoNormalCaracter"/>
        </w:rPr>
        <w:t>, f. 8.</w:t>
      </w:r>
    </w:p>
    <w:p w:rsidR="00AB4379" w:rsidRPr="00AB4379" w:rsidRDefault="00AB4379" w:rsidP="00AB4379">
      <w:pPr>
        <w:pStyle w:val="SangriaFrancesaArticulo"/>
        <w:rPr>
          <w:rStyle w:val="TextoNormalCaracter"/>
        </w:rPr>
      </w:pPr>
      <w:r w:rsidRPr="00AB4379">
        <w:rPr>
          <w:rStyle w:val="TextoNormalCaracter"/>
        </w:rPr>
        <w:t xml:space="preserve">Artículo 695.1.- Sentencia </w:t>
      </w:r>
      <w:hyperlink w:anchor="SENTENCIA_2019_31" w:history="1">
        <w:r w:rsidRPr="00AB4379">
          <w:rPr>
            <w:rStyle w:val="TextoNormalCaracter"/>
          </w:rPr>
          <w:t>31/2019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695.4 (redactado por la Ley 1/2013, de 14 de mayo).-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12/2002, de 23 de mayo. Concierto económico con la Comunidad Autónoma del País Vasco</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1.2.-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2.1.-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2.1.3.-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10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22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23 bis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23 quáter (redactado por la Ley 7/2014, de 21 de abril).- Sentencia </w:t>
      </w:r>
      <w:hyperlink w:anchor="SENTENCIA_2019_9" w:history="1">
        <w:r w:rsidRPr="00AB4379">
          <w:rPr>
            <w:rStyle w:val="TextoNormalCaracter"/>
          </w:rPr>
          <w:t>9/2019</w:t>
        </w:r>
      </w:hyperlink>
      <w:r w:rsidRPr="00AB4379">
        <w:rPr>
          <w:rStyle w:val="TextoNormalCaracter"/>
        </w:rPr>
        <w:t>, ff. 3, 5.</w:t>
      </w:r>
    </w:p>
    <w:p w:rsidR="00AB4379" w:rsidRPr="00AB4379" w:rsidRDefault="00AB4379" w:rsidP="00AB4379">
      <w:pPr>
        <w:pStyle w:val="SangriaFrancesaArticulo"/>
        <w:rPr>
          <w:rStyle w:val="TextoNormalCaracter"/>
        </w:rPr>
      </w:pPr>
      <w:r w:rsidRPr="00AB4379">
        <w:rPr>
          <w:rStyle w:val="TextoNormalCaracter"/>
        </w:rPr>
        <w:t xml:space="preserve">Artículo 23 quinquies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23 ter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25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33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34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36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37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43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46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61.- Sentencia </w:t>
      </w:r>
      <w:hyperlink w:anchor="SENTENCIA_2019_9" w:history="1">
        <w:r w:rsidRPr="00AB4379">
          <w:rPr>
            <w:rStyle w:val="TextoNormalCaracter"/>
          </w:rPr>
          <w:t>9/2019</w:t>
        </w:r>
      </w:hyperlink>
      <w:r w:rsidRPr="00AB4379">
        <w:rPr>
          <w:rStyle w:val="TextoNormalCaracter"/>
        </w:rPr>
        <w:t>, ff. 3, 5.</w:t>
      </w:r>
    </w:p>
    <w:p w:rsidR="00AB4379" w:rsidRPr="00AB4379" w:rsidRDefault="00AB4379" w:rsidP="00AB4379">
      <w:pPr>
        <w:pStyle w:val="SangriaFrancesaArticulo"/>
        <w:rPr>
          <w:rStyle w:val="TextoNormalCaracter"/>
        </w:rPr>
      </w:pPr>
      <w:r w:rsidRPr="00AB4379">
        <w:rPr>
          <w:rStyle w:val="TextoNormalCaracter"/>
        </w:rPr>
        <w:t xml:space="preserve">Artículo 62.- Sentencia </w:t>
      </w:r>
      <w:hyperlink w:anchor="SENTENCIA_2019_9" w:history="1">
        <w:r w:rsidRPr="00AB4379">
          <w:rPr>
            <w:rStyle w:val="TextoNormalCaracter"/>
          </w:rPr>
          <w:t>9/2019</w:t>
        </w:r>
      </w:hyperlink>
      <w:r w:rsidRPr="00AB4379">
        <w:rPr>
          <w:rStyle w:val="TextoNormalCaracter"/>
        </w:rPr>
        <w:t>, ff. 3, 5.</w:t>
      </w:r>
    </w:p>
    <w:p w:rsidR="00AB4379" w:rsidRPr="00AB4379" w:rsidRDefault="00AB4379" w:rsidP="00AB4379">
      <w:pPr>
        <w:pStyle w:val="SangriaFrancesaArticulo"/>
        <w:rPr>
          <w:rStyle w:val="TextoNormalCaracter"/>
        </w:rPr>
      </w:pPr>
      <w:r w:rsidRPr="00AB4379">
        <w:rPr>
          <w:rStyle w:val="TextoNormalCaracter"/>
        </w:rPr>
        <w:t xml:space="preserve">Artículo 64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65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66 (redactado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Disposición adicional primera.- Sentencia </w:t>
      </w:r>
      <w:hyperlink w:anchor="SENTENCIA_2019_9" w:history="1">
        <w:r w:rsidRPr="00AB4379">
          <w:rPr>
            <w:rStyle w:val="TextoNormalCaracter"/>
          </w:rPr>
          <w:t>9/2019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Disposición adicional segunda.- Sentencia </w:t>
      </w:r>
      <w:hyperlink w:anchor="SENTENCIA_2019_9" w:history="1">
        <w:r w:rsidRPr="00AB4379">
          <w:rPr>
            <w:rStyle w:val="TextoNormalCaracter"/>
          </w:rPr>
          <w:t>9/2019</w:t>
        </w:r>
      </w:hyperlink>
      <w:r w:rsidRPr="00AB4379">
        <w:rPr>
          <w:rStyle w:val="TextoNormalCaracter"/>
        </w:rPr>
        <w:t>, ff. 3, 5.</w:t>
      </w:r>
    </w:p>
    <w:p w:rsidR="00AB4379" w:rsidRPr="00AB4379" w:rsidRDefault="00AB4379" w:rsidP="00AB4379">
      <w:pPr>
        <w:pStyle w:val="SangriaFrancesaArticulo"/>
        <w:rPr>
          <w:rStyle w:val="TextoNormalCaracter"/>
        </w:rPr>
      </w:pPr>
      <w:r w:rsidRPr="00AB4379">
        <w:rPr>
          <w:rStyle w:val="TextoNormalCaracter"/>
        </w:rPr>
        <w:t xml:space="preserve">Disposición adicional quinta.-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Disposición transitoria sexta.-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Disposición transitoria undécima (redactada por la Ley 7/2014, de 21 de abril).- Sentencia </w:t>
      </w:r>
      <w:hyperlink w:anchor="SENTENCIA_2019_9" w:history="1">
        <w:r w:rsidRPr="00AB4379">
          <w:rPr>
            <w:rStyle w:val="TextoNormalCaracter"/>
          </w:rPr>
          <w:t>9/2019</w:t>
        </w:r>
      </w:hyperlink>
      <w:r w:rsidRPr="00AB4379">
        <w:rPr>
          <w:rStyle w:val="TextoNormalCaracter"/>
        </w:rPr>
        <w:t>, ff. 3, 5.</w:t>
      </w:r>
    </w:p>
    <w:p w:rsidR="00AB4379" w:rsidRPr="00AB4379" w:rsidRDefault="00AB4379" w:rsidP="00AB4379">
      <w:pPr>
        <w:pStyle w:val="SangriaFrancesaArticulo"/>
        <w:rPr>
          <w:rStyle w:val="TextoNormalCaracter"/>
        </w:rPr>
      </w:pPr>
      <w:r w:rsidRPr="00AB4379">
        <w:rPr>
          <w:rStyle w:val="TextoNormalCaracter"/>
        </w:rPr>
        <w:t xml:space="preserve">Disposición transitoria duodécima (redactada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Disposición transitoria decimotercera (redactada por la Ley 7/2014, de 21 de abril).-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51/2002, de 27 de diciembre. Reforma de la Ley 39/1988, de 28 de diciembre, reguladora de las haciendas locales</w:t>
      </w:r>
    </w:p>
    <w:p w:rsidR="00AB4379" w:rsidRPr="00AB4379" w:rsidRDefault="00AB4379" w:rsidP="00AB4379">
      <w:pPr>
        <w:pStyle w:val="SangriaFrancesaArticulo"/>
        <w:rPr>
          <w:rStyle w:val="TextoNormalCaracter"/>
        </w:rPr>
      </w:pPr>
      <w:r w:rsidRPr="00AB4379">
        <w:rPr>
          <w:rStyle w:val="TextoNormalCaracter"/>
        </w:rPr>
        <w:t xml:space="preserve">Preámbulo.-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Preámbulo, apartado III.-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38/2003, de 17 de noviembre. General de subvenciones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21" w:history="1">
        <w:r w:rsidRPr="00AB4379">
          <w:rPr>
            <w:rStyle w:val="TextoNormalCaracter"/>
          </w:rPr>
          <w:t>21/2019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Exposición de motivos.- Sentencia </w:t>
      </w:r>
      <w:hyperlink w:anchor="SENTENCIA_2019_21" w:history="1">
        <w:r w:rsidRPr="00AB4379">
          <w:rPr>
            <w:rStyle w:val="TextoNormalCaracter"/>
          </w:rPr>
          <w:t>21/2019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Artículos 1 a 7.- Sentencia </w:t>
      </w:r>
      <w:hyperlink w:anchor="SENTENCIA_2019_21" w:history="1">
        <w:r w:rsidRPr="00AB4379">
          <w:rPr>
            <w:rStyle w:val="TextoNormalCaracter"/>
          </w:rPr>
          <w:t>21/2019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2.- Sentencia </w:t>
      </w:r>
      <w:hyperlink w:anchor="SENTENCIA_2019_21" w:history="1">
        <w:r w:rsidRPr="00AB4379">
          <w:rPr>
            <w:rStyle w:val="TextoNormalCaracter"/>
          </w:rPr>
          <w:t>21/2019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2.1.- Sentencia </w:t>
      </w:r>
      <w:hyperlink w:anchor="SENTENCIA_2019_21" w:history="1">
        <w:r w:rsidRPr="00AB4379">
          <w:rPr>
            <w:rStyle w:val="TextoNormalCaracter"/>
          </w:rPr>
          <w:t>21/2019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2.4.- Sentencia </w:t>
      </w:r>
      <w:hyperlink w:anchor="SENTENCIA_2019_21" w:history="1">
        <w:r w:rsidRPr="00AB4379">
          <w:rPr>
            <w:rStyle w:val="TextoNormalCaracter"/>
          </w:rPr>
          <w:t>21/2019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3.- Sentencia </w:t>
      </w:r>
      <w:hyperlink w:anchor="SENTENCIA_2019_21" w:history="1">
        <w:r w:rsidRPr="00AB4379">
          <w:rPr>
            <w:rStyle w:val="TextoNormalCaracter"/>
          </w:rPr>
          <w:t>21/2019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final primera.- Sentencia </w:t>
      </w:r>
      <w:hyperlink w:anchor="SENTENCIA_2019_21" w:history="1">
        <w:r w:rsidRPr="00AB4379">
          <w:rPr>
            <w:rStyle w:val="TextoNormalCaracter"/>
          </w:rPr>
          <w:t>21/2019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44/2003, de 21 de noviembre. Ordenación de las profesiones sanitarias</w:t>
      </w:r>
    </w:p>
    <w:p w:rsidR="00AB4379" w:rsidRPr="00AB4379" w:rsidRDefault="00AB4379" w:rsidP="00AB4379">
      <w:pPr>
        <w:pStyle w:val="SangriaFrancesaArticulo"/>
        <w:rPr>
          <w:rStyle w:val="TextoNormalCaracter"/>
        </w:rPr>
      </w:pPr>
      <w:r w:rsidRPr="00AB4379">
        <w:rPr>
          <w:rStyle w:val="TextoNormalCaracter"/>
        </w:rPr>
        <w:t xml:space="preserve">Título II.- Sentencia </w:t>
      </w:r>
      <w:hyperlink w:anchor="SENTENCIA_2019_14" w:history="1">
        <w:r w:rsidRPr="00AB4379">
          <w:rPr>
            <w:rStyle w:val="TextoNormalCaracter"/>
          </w:rPr>
          <w:t>14/2019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Exposición de motivos.- Sentencia </w:t>
      </w:r>
      <w:hyperlink w:anchor="SENTENCIA_2019_14" w:history="1">
        <w:r w:rsidRPr="00AB4379">
          <w:rPr>
            <w:rStyle w:val="TextoNormalCaracter"/>
          </w:rPr>
          <w:t>14/2019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11.- Sentencia </w:t>
      </w:r>
      <w:hyperlink w:anchor="SENTENCIA_2019_14" w:history="1">
        <w:r w:rsidRPr="00AB4379">
          <w:rPr>
            <w:rStyle w:val="TextoNormalCaracter"/>
          </w:rPr>
          <w:t>14/2019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11.1.- Sentencia </w:t>
      </w:r>
      <w:hyperlink w:anchor="SENTENCIA_2019_14" w:history="1">
        <w:r w:rsidRPr="00AB4379">
          <w:rPr>
            <w:rStyle w:val="TextoNormalCaracter"/>
          </w:rPr>
          <w:t>14/2019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12.- Sentencia </w:t>
      </w:r>
      <w:hyperlink w:anchor="SENTENCIA_2019_14" w:history="1">
        <w:r w:rsidRPr="00AB4379">
          <w:rPr>
            <w:rStyle w:val="TextoNormalCaracter"/>
          </w:rPr>
          <w:t>14/2019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12 a).- Sentencia </w:t>
      </w:r>
      <w:hyperlink w:anchor="SENTENCIA_2019_14" w:history="1">
        <w:r w:rsidRPr="00AB4379">
          <w:rPr>
            <w:rStyle w:val="TextoNormalCaracter"/>
          </w:rPr>
          <w:t>14/2019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12 b).- Sentencia </w:t>
      </w:r>
      <w:hyperlink w:anchor="SENTENCIA_2019_14" w:history="1">
        <w:r w:rsidRPr="00AB4379">
          <w:rPr>
            <w:rStyle w:val="TextoNormalCaracter"/>
          </w:rPr>
          <w:t>14/2019</w:t>
        </w:r>
      </w:hyperlink>
      <w:r w:rsidRPr="00AB4379">
        <w:rPr>
          <w:rStyle w:val="TextoNormalCaracter"/>
        </w:rPr>
        <w:t>, ff. 5, 6.</w:t>
      </w:r>
    </w:p>
    <w:p w:rsidR="00AB4379" w:rsidRPr="00AB4379" w:rsidRDefault="00AB4379" w:rsidP="00AB4379">
      <w:pPr>
        <w:pStyle w:val="SangriaFrancesaArticulo"/>
        <w:rPr>
          <w:rStyle w:val="TextoNormalCaracter"/>
        </w:rPr>
      </w:pPr>
      <w:r w:rsidRPr="00AB4379">
        <w:rPr>
          <w:rStyle w:val="TextoNormalCaracter"/>
        </w:rPr>
        <w:t xml:space="preserve">Artículo 12 c).- Sentencia </w:t>
      </w:r>
      <w:hyperlink w:anchor="SENTENCIA_2019_14" w:history="1">
        <w:r w:rsidRPr="00AB4379">
          <w:rPr>
            <w:rStyle w:val="TextoNormalCaracter"/>
          </w:rPr>
          <w:t>14/2019</w:t>
        </w:r>
      </w:hyperlink>
      <w:r w:rsidRPr="00AB4379">
        <w:rPr>
          <w:rStyle w:val="TextoNormalCaracter"/>
        </w:rPr>
        <w:t>, ff. 5, 6.</w:t>
      </w:r>
    </w:p>
    <w:p w:rsidR="00AB4379" w:rsidRPr="00AB4379" w:rsidRDefault="00AB4379" w:rsidP="00AB4379">
      <w:pPr>
        <w:pStyle w:val="SangriaFrancesaArticulo"/>
        <w:rPr>
          <w:rStyle w:val="TextoNormalCaracter"/>
        </w:rPr>
      </w:pPr>
      <w:r w:rsidRPr="00AB4379">
        <w:rPr>
          <w:rStyle w:val="TextoNormalCaracter"/>
        </w:rPr>
        <w:t xml:space="preserve">Artículo 14.- Sentencia </w:t>
      </w:r>
      <w:hyperlink w:anchor="SENTENCIA_2019_14" w:history="1">
        <w:r w:rsidRPr="00AB4379">
          <w:rPr>
            <w:rStyle w:val="TextoNormalCaracter"/>
          </w:rPr>
          <w:t>14/2019</w:t>
        </w:r>
      </w:hyperlink>
      <w:r w:rsidRPr="00AB4379">
        <w:rPr>
          <w:rStyle w:val="TextoNormalCaracter"/>
        </w:rPr>
        <w:t>, f. 5, VP I.</w:t>
      </w:r>
    </w:p>
    <w:p w:rsidR="00AB4379" w:rsidRPr="00AB4379" w:rsidRDefault="00AB4379" w:rsidP="00AB4379">
      <w:pPr>
        <w:pStyle w:val="SangriaFrancesaArticulo"/>
        <w:rPr>
          <w:rStyle w:val="TextoNormalCaracter"/>
        </w:rPr>
      </w:pPr>
      <w:r w:rsidRPr="00AB4379">
        <w:rPr>
          <w:rStyle w:val="TextoNormalCaracter"/>
        </w:rPr>
        <w:t xml:space="preserve">Disposición final primera, apartado 1.- Sentencia </w:t>
      </w:r>
      <w:hyperlink w:anchor="SENTENCIA_2019_14" w:history="1">
        <w:r w:rsidRPr="00AB4379">
          <w:rPr>
            <w:rStyle w:val="TextoNormalCaracter"/>
          </w:rPr>
          <w:t>14/2019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58/2003, de 17 de diciembre. General tributaria</w:t>
      </w:r>
    </w:p>
    <w:p w:rsidR="00AB4379" w:rsidRPr="00AB4379" w:rsidRDefault="00AB4379" w:rsidP="00AB4379">
      <w:pPr>
        <w:pStyle w:val="SangriaFrancesaArticulo"/>
        <w:rPr>
          <w:rStyle w:val="TextoNormalCaracter"/>
        </w:rPr>
      </w:pPr>
      <w:r w:rsidRPr="00AB4379">
        <w:rPr>
          <w:rStyle w:val="TextoNormalCaracter"/>
        </w:rPr>
        <w:t xml:space="preserve">Artículo 20.- Sentencias </w:t>
      </w:r>
      <w:hyperlink w:anchor="SENTENCIA_2019_4" w:history="1">
        <w:r w:rsidRPr="00AB4379">
          <w:rPr>
            <w:rStyle w:val="TextoNormalCaracter"/>
          </w:rPr>
          <w:t>4/2019</w:t>
        </w:r>
      </w:hyperlink>
      <w:r w:rsidRPr="00AB4379">
        <w:rPr>
          <w:rStyle w:val="TextoNormalCaracter"/>
        </w:rPr>
        <w:t xml:space="preserve">, f. 3; </w:t>
      </w:r>
      <w:hyperlink w:anchor="SENTENCIA_2019_22" w:history="1">
        <w:r w:rsidRPr="00AB4379">
          <w:rPr>
            <w:rStyle w:val="TextoNormalCaracter"/>
          </w:rPr>
          <w:t>22/2019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35.4.- Sentencias </w:t>
      </w:r>
      <w:hyperlink w:anchor="SENTENCIA_2019_4" w:history="1">
        <w:r w:rsidRPr="00AB4379">
          <w:rPr>
            <w:rStyle w:val="TextoNormalCaracter"/>
          </w:rPr>
          <w:t>4/2019</w:t>
        </w:r>
      </w:hyperlink>
      <w:r w:rsidRPr="00AB4379">
        <w:rPr>
          <w:rStyle w:val="TextoNormalCaracter"/>
        </w:rPr>
        <w:t xml:space="preserve">, f. 4; </w:t>
      </w:r>
      <w:hyperlink w:anchor="SENTENCIA_2019_22" w:history="1">
        <w:r w:rsidRPr="00AB4379">
          <w:rPr>
            <w:rStyle w:val="TextoNormalCaracter"/>
          </w:rPr>
          <w:t>22/2019</w:t>
        </w:r>
      </w:hyperlink>
      <w:r w:rsidRPr="00AB4379">
        <w:rPr>
          <w:rStyle w:val="TextoNormalCaracter"/>
        </w:rPr>
        <w:t xml:space="preserve">, f. 4; </w:t>
      </w:r>
      <w:hyperlink w:anchor="SENTENCIA_2019_28" w:history="1">
        <w:r w:rsidRPr="00AB4379">
          <w:rPr>
            <w:rStyle w:val="TextoNormalCaracter"/>
          </w:rPr>
          <w:t>28/2019</w:t>
        </w:r>
      </w:hyperlink>
      <w:r w:rsidRPr="00AB4379">
        <w:rPr>
          <w:rStyle w:val="TextoNormalCaracter"/>
        </w:rPr>
        <w:t>, ff. 4,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20/2005, de 14 de noviembre. Creación del Registro de contratos de seguros de cobertura de fallecimiento</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39/2006, de 14 de diciembre. Promoción de la autonomía personal y atención a las  personas en situación de dependencia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21" w:history="1">
        <w:r w:rsidRPr="00AB4379">
          <w:rPr>
            <w:rStyle w:val="TextoNormalCaracter"/>
          </w:rPr>
          <w:t>21/2019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adicional tercera.- Sentencia </w:t>
      </w:r>
      <w:hyperlink w:anchor="SENTENCIA_2019_21" w:history="1">
        <w:r w:rsidRPr="00AB4379">
          <w:rPr>
            <w:rStyle w:val="TextoNormalCaracter"/>
          </w:rPr>
          <w:t>21/2019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40/2007, de 4 de diciembre. Medidas en materia de Seguridad Social</w:t>
      </w:r>
    </w:p>
    <w:p w:rsidR="00AB4379" w:rsidRPr="00AB4379" w:rsidRDefault="00AB4379" w:rsidP="00AB4379">
      <w:pPr>
        <w:pStyle w:val="SangriaFrancesaArticulo"/>
        <w:rPr>
          <w:rStyle w:val="TextoNormalCaracter"/>
        </w:rPr>
      </w:pPr>
      <w:r w:rsidRPr="00AB4379">
        <w:rPr>
          <w:rStyle w:val="TextoNormalCaracter"/>
        </w:rPr>
        <w:t xml:space="preserve">Preámbulo.- Auto </w:t>
      </w:r>
      <w:hyperlink w:anchor="AUTO_2019_8" w:history="1">
        <w:r w:rsidRPr="00AB4379">
          <w:rPr>
            <w:rStyle w:val="TextoNormalCaracter"/>
          </w:rPr>
          <w:t>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5.3.- Auto </w:t>
      </w:r>
      <w:hyperlink w:anchor="AUTO_2019_8" w:history="1">
        <w:r w:rsidRPr="00AB4379">
          <w:rPr>
            <w:rStyle w:val="TextoNormalCaracter"/>
          </w:rPr>
          <w:t>8/2019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9/2009, de 6 de octubre. Amplia la duración del permiso de paternidad en los casos de nacimiento, adopción o acogida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2" w:history="1">
        <w:r w:rsidRPr="00AB4379">
          <w:rPr>
            <w:rStyle w:val="TextoNormalCaracter"/>
          </w:rPr>
          <w:t>2/2019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13/2009, de 3 de noviembre. Reforma de la legislación procesal para la implantación de la nueva oficina judicial</w:t>
      </w:r>
    </w:p>
    <w:p w:rsidR="00AB4379" w:rsidRPr="00AB4379" w:rsidRDefault="00AB4379" w:rsidP="00AB4379">
      <w:pPr>
        <w:pStyle w:val="SangriaFrancesaArticulo"/>
        <w:rPr>
          <w:rStyle w:val="TextoNormalCaracter"/>
        </w:rPr>
      </w:pPr>
      <w:r w:rsidRPr="00AB4379">
        <w:rPr>
          <w:rStyle w:val="TextoNormalCaracter"/>
        </w:rPr>
        <w:t xml:space="preserve">En general.- Sentencias </w:t>
      </w:r>
      <w:hyperlink w:anchor="SENTENCIA_2019_6" w:history="1">
        <w:r w:rsidRPr="00AB4379">
          <w:rPr>
            <w:rStyle w:val="TextoNormalCaracter"/>
          </w:rPr>
          <w:t>6/2019</w:t>
        </w:r>
      </w:hyperlink>
      <w:r w:rsidRPr="00AB4379">
        <w:rPr>
          <w:rStyle w:val="TextoNormalCaracter"/>
        </w:rPr>
        <w:t xml:space="preserve">, f. 3; </w:t>
      </w:r>
      <w:hyperlink w:anchor="SENTENCIA_2019_34" w:history="1">
        <w:r w:rsidRPr="00AB4379">
          <w:rPr>
            <w:rStyle w:val="TextoNormalCaracter"/>
          </w:rPr>
          <w:t>34/2019</w:t>
        </w:r>
      </w:hyperlink>
      <w:r w:rsidRPr="00AB4379">
        <w:rPr>
          <w:rStyle w:val="TextoNormalCaracter"/>
        </w:rPr>
        <w:t>, ff. 3 a 5.</w:t>
      </w:r>
    </w:p>
    <w:p w:rsidR="00AB4379" w:rsidRPr="00AB4379" w:rsidRDefault="00AB4379" w:rsidP="00AB4379">
      <w:pPr>
        <w:pStyle w:val="SangriaFrancesaArticulo"/>
        <w:rPr>
          <w:rStyle w:val="TextoNormalCaracter"/>
        </w:rPr>
      </w:pPr>
      <w:r w:rsidRPr="00AB4379">
        <w:rPr>
          <w:rStyle w:val="TextoNormalCaracter"/>
        </w:rPr>
        <w:t xml:space="preserve">Exposición de motivos.- Sentencia </w:t>
      </w:r>
      <w:hyperlink w:anchor="SENTENCIA_2019_34" w:history="1">
        <w:r w:rsidRPr="00AB4379">
          <w:rPr>
            <w:rStyle w:val="TextoNormalCaracter"/>
          </w:rPr>
          <w:t>34/2019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15, apartado 79.- Sentencia </w:t>
      </w:r>
      <w:hyperlink w:anchor="SENTENCIA_2019_6" w:history="1">
        <w:r w:rsidRPr="00AB4379">
          <w:rPr>
            <w:rStyle w:val="TextoNormalCaracter"/>
          </w:rPr>
          <w:t>6/2019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19/2009, de 23 de noviembre. Medidas de fomento y agilización procesal del alquiler y de la eficiencia energética de los edificios</w:t>
      </w:r>
    </w:p>
    <w:p w:rsidR="00AB4379" w:rsidRPr="00AB4379" w:rsidRDefault="00AB4379" w:rsidP="00AB4379">
      <w:pPr>
        <w:pStyle w:val="SangriaFrancesaArticulo"/>
        <w:rPr>
          <w:rStyle w:val="TextoNormalCaracter"/>
        </w:rPr>
      </w:pPr>
      <w:r w:rsidRPr="00AB4379">
        <w:rPr>
          <w:rStyle w:val="TextoNormalCaracter"/>
        </w:rPr>
        <w:t xml:space="preserve">Artículo 2.14.-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22/2009, de 18 de diciembre. Regulación del sistema de financiación de las Comunidades Autónomas de régimen común y ciudades con Estatuto de Autonomía y se modifican determinadas normas tributarias</w:t>
      </w:r>
    </w:p>
    <w:p w:rsidR="00AB4379" w:rsidRPr="00AB4379" w:rsidRDefault="00AB4379" w:rsidP="00AB4379">
      <w:pPr>
        <w:pStyle w:val="SangriaFrancesaArticulo"/>
        <w:rPr>
          <w:rStyle w:val="TextoNormalCaracter"/>
        </w:rPr>
      </w:pPr>
      <w:r w:rsidRPr="00AB4379">
        <w:rPr>
          <w:rStyle w:val="TextoNormalCaracter"/>
        </w:rPr>
        <w:t xml:space="preserve">Artículo 43.2.- Sentencia </w:t>
      </w:r>
      <w:hyperlink w:anchor="SENTENCIA_2019_28" w:history="1">
        <w:r w:rsidRPr="00AB4379">
          <w:rPr>
            <w:rStyle w:val="TextoNormalCaracter"/>
          </w:rPr>
          <w:t>28/2019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18/2011, de 5 de julio. Regula el uso de las tecnologías de la información y la comunicación en la Administración de Justicia</w:t>
      </w:r>
    </w:p>
    <w:p w:rsidR="00AB4379" w:rsidRPr="00AB4379" w:rsidRDefault="00AB4379" w:rsidP="00AB4379">
      <w:pPr>
        <w:pStyle w:val="SangriaFrancesaArticulo"/>
        <w:rPr>
          <w:rStyle w:val="TextoNormalCaracter"/>
        </w:rPr>
      </w:pPr>
      <w:r w:rsidRPr="00AB4379">
        <w:rPr>
          <w:rStyle w:val="TextoNormalCaracter"/>
        </w:rPr>
        <w:t xml:space="preserve">Artículo 4.-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5.-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5.2 b).-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5.2 c).-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6.3.-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33.1.-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33.1 párrafo segundo.-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33.5.-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36.1.-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36.3.-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adicional séptima.-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transitoria cuarta, apartado 2.-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final duodécima, apartado 2.-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20/2011, de 21 de julio. Registro Civil</w:t>
      </w:r>
    </w:p>
    <w:p w:rsidR="00AB4379" w:rsidRPr="00AB4379" w:rsidRDefault="00AB4379" w:rsidP="00AB4379">
      <w:pPr>
        <w:pStyle w:val="SangriaFrancesaArticulo"/>
        <w:rPr>
          <w:rStyle w:val="TextoNormalCaracter"/>
        </w:rPr>
      </w:pPr>
      <w:r w:rsidRPr="00AB4379">
        <w:rPr>
          <w:rStyle w:val="TextoNormalCaracter"/>
        </w:rPr>
        <w:t xml:space="preserve">Disposición final décima (redactada por la Ley 5/2018, de 11 de junio).- Sentencia </w:t>
      </w:r>
      <w:hyperlink w:anchor="SENTENCIA_2019_32" w:history="1">
        <w:r w:rsidRPr="00AB4379">
          <w:rPr>
            <w:rStyle w:val="TextoNormalCaracter"/>
          </w:rPr>
          <w:t>32/2019</w:t>
        </w:r>
      </w:hyperlink>
      <w:r w:rsidRPr="00AB4379">
        <w:rPr>
          <w:rStyle w:val="TextoNormalCaracter"/>
        </w:rPr>
        <w:t>, f. 1.</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36/2011, de 10 de octubre. Reguladora de la jurisdicción social</w:t>
      </w:r>
    </w:p>
    <w:p w:rsidR="00AB4379" w:rsidRPr="00AB4379" w:rsidRDefault="00AB4379" w:rsidP="00AB4379">
      <w:pPr>
        <w:pStyle w:val="SangriaFrancesaArticulo"/>
        <w:rPr>
          <w:rStyle w:val="TextoNormalCaracter"/>
        </w:rPr>
      </w:pPr>
      <w:r w:rsidRPr="00AB4379">
        <w:rPr>
          <w:rStyle w:val="TextoNormalCaracter"/>
        </w:rPr>
        <w:t xml:space="preserve">Artículo 53.1.- Sentencia </w:t>
      </w:r>
      <w:hyperlink w:anchor="SENTENCIA_2019_6" w:history="1">
        <w:r w:rsidRPr="00AB4379">
          <w:rPr>
            <w:rStyle w:val="TextoNormalCaracter"/>
          </w:rPr>
          <w:t>6/2019</w:t>
        </w:r>
      </w:hyperlink>
      <w:r w:rsidRPr="00AB4379">
        <w:rPr>
          <w:rStyle w:val="TextoNormalCaracter"/>
        </w:rPr>
        <w:t>, ff. 1, 4.</w:t>
      </w:r>
    </w:p>
    <w:p w:rsidR="00AB4379" w:rsidRPr="00AB4379" w:rsidRDefault="00AB4379" w:rsidP="00AB4379">
      <w:pPr>
        <w:pStyle w:val="SangriaFrancesaArticulo"/>
        <w:rPr>
          <w:rStyle w:val="TextoNormalCaracter"/>
        </w:rPr>
      </w:pPr>
      <w:r w:rsidRPr="00AB4379">
        <w:rPr>
          <w:rStyle w:val="TextoNormalCaracter"/>
        </w:rPr>
        <w:t xml:space="preserve">Artículo 55.- Sentencia </w:t>
      </w:r>
      <w:hyperlink w:anchor="SENTENCIA_2019_6" w:history="1">
        <w:r w:rsidRPr="00AB4379">
          <w:rPr>
            <w:rStyle w:val="TextoNormalCaracter"/>
          </w:rPr>
          <w:t>6/2019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56.1.- Sentencia </w:t>
      </w:r>
      <w:hyperlink w:anchor="SENTENCIA_2019_6" w:history="1">
        <w:r w:rsidRPr="00AB4379">
          <w:rPr>
            <w:rStyle w:val="TextoNormalCaracter"/>
          </w:rPr>
          <w:t>6/2019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56.4.- Sentencia </w:t>
      </w:r>
      <w:hyperlink w:anchor="SENTENCIA_2019_6" w:history="1">
        <w:r w:rsidRPr="00AB4379">
          <w:rPr>
            <w:rStyle w:val="TextoNormalCaracter"/>
          </w:rPr>
          <w:t>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56.5.- Sentencia </w:t>
      </w:r>
      <w:hyperlink w:anchor="SENTENCIA_2019_6" w:history="1">
        <w:r w:rsidRPr="00AB4379">
          <w:rPr>
            <w:rStyle w:val="TextoNormalCaracter"/>
          </w:rPr>
          <w:t>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60.1.- Sentencia </w:t>
      </w:r>
      <w:hyperlink w:anchor="SENTENCIA_2019_6" w:history="1">
        <w:r w:rsidRPr="00AB4379">
          <w:rPr>
            <w:rStyle w:val="TextoNormalCaracter"/>
          </w:rPr>
          <w:t>6/2019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61.- Sentencia </w:t>
      </w:r>
      <w:hyperlink w:anchor="SENTENCIA_2019_6" w:history="1">
        <w:r w:rsidRPr="00AB4379">
          <w:rPr>
            <w:rStyle w:val="TextoNormalCaracter"/>
          </w:rPr>
          <w:t>6/2019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188.1 párrafo 1.- Sentencia </w:t>
      </w:r>
      <w:hyperlink w:anchor="SENTENCIA_2019_34" w:history="1">
        <w:r w:rsidRPr="00AB4379">
          <w:rPr>
            <w:rStyle w:val="TextoNormalCaracter"/>
          </w:rPr>
          <w:t>34/2019</w:t>
        </w:r>
      </w:hyperlink>
      <w:r w:rsidRPr="00AB4379">
        <w:rPr>
          <w:rStyle w:val="TextoNormalCaracter"/>
        </w:rPr>
        <w:t>, ff. 1, 5, 7.</w:t>
      </w:r>
    </w:p>
    <w:p w:rsidR="00AB4379" w:rsidRPr="00AB4379" w:rsidRDefault="00AB4379" w:rsidP="00AB4379">
      <w:pPr>
        <w:pStyle w:val="SangriaFrancesaArticulo"/>
        <w:rPr>
          <w:rStyle w:val="TextoNormalCaracter"/>
        </w:rPr>
      </w:pPr>
      <w:r w:rsidRPr="00AB4379">
        <w:rPr>
          <w:rStyle w:val="TextoNormalCaracter"/>
        </w:rPr>
        <w:t xml:space="preserve">Artículo 219.1.- Auto </w:t>
      </w:r>
      <w:hyperlink w:anchor="AUTO_2019_3" w:history="1">
        <w:r w:rsidRPr="00AB4379">
          <w:rPr>
            <w:rStyle w:val="TextoNormalCaracter"/>
          </w:rPr>
          <w:t>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219.2.- Auto </w:t>
      </w:r>
      <w:hyperlink w:anchor="AUTO_2019_3" w:history="1">
        <w:r w:rsidRPr="00AB4379">
          <w:rPr>
            <w:rStyle w:val="TextoNormalCaracter"/>
          </w:rPr>
          <w:t>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5/2012, de 6 de julio. Mediación en asuntos civiles y mercantiles</w:t>
      </w:r>
    </w:p>
    <w:p w:rsidR="00AB4379" w:rsidRPr="00AB4379" w:rsidRDefault="00AB4379" w:rsidP="00AB4379">
      <w:pPr>
        <w:pStyle w:val="SangriaFrancesaArticulo"/>
        <w:rPr>
          <w:rStyle w:val="TextoNormalCaracter"/>
        </w:rPr>
      </w:pPr>
      <w:r w:rsidRPr="00AB4379">
        <w:rPr>
          <w:rStyle w:val="TextoNormalCaracter"/>
        </w:rPr>
        <w:t xml:space="preserve">Artículo 6.- Sentencia </w:t>
      </w:r>
      <w:hyperlink w:anchor="SENTENCIA_2019_5" w:history="1">
        <w:r w:rsidRPr="00AB4379">
          <w:rPr>
            <w:rStyle w:val="TextoNormalCaracter"/>
          </w:rPr>
          <w:t>5/2019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15/2012, de 27 de diciembre. Medidas fiscales para la sostenibilidad energética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9" w:history="1">
        <w:r w:rsidRPr="00AB4379">
          <w:rPr>
            <w:rStyle w:val="TextoNormalCaracter"/>
          </w:rPr>
          <w:t>9/2019</w:t>
        </w:r>
      </w:hyperlink>
      <w:r w:rsidRPr="00AB4379">
        <w:rPr>
          <w:rStyle w:val="TextoNormalCaracter"/>
        </w:rPr>
        <w:t>, ff. 2, 5.</w:t>
      </w:r>
    </w:p>
    <w:p w:rsidR="00AB4379" w:rsidRPr="00AB4379" w:rsidRDefault="00AB4379" w:rsidP="00AB4379">
      <w:pPr>
        <w:pStyle w:val="SangriaFrancesaArticulo"/>
        <w:rPr>
          <w:rStyle w:val="TextoNormalCaracter"/>
        </w:rPr>
      </w:pPr>
      <w:r w:rsidRPr="00AB4379">
        <w:rPr>
          <w:rStyle w:val="TextoNormalCaracter"/>
        </w:rPr>
        <w:t xml:space="preserve">Artículo 1.-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2.1.- Sentencia </w:t>
      </w:r>
      <w:hyperlink w:anchor="SENTENCIA_2019_9" w:history="1">
        <w:r w:rsidRPr="00AB4379">
          <w:rPr>
            <w:rStyle w:val="TextoNormalCaracter"/>
          </w:rPr>
          <w:t>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4.-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1/2013, de 14 de mayo. Medidas para reforzar la protección a los deudores hipotecarios, reestructuración de deuda y alquiler social</w:t>
      </w:r>
    </w:p>
    <w:p w:rsidR="00AB4379" w:rsidRPr="00AB4379" w:rsidRDefault="00AB4379" w:rsidP="00AB4379">
      <w:pPr>
        <w:pStyle w:val="SangriaFrancesaArticulo"/>
        <w:rPr>
          <w:rStyle w:val="TextoNormalCaracter"/>
        </w:rPr>
      </w:pPr>
      <w:r w:rsidRPr="00AB4379">
        <w:rPr>
          <w:rStyle w:val="TextoNormalCaracter"/>
        </w:rPr>
        <w:t xml:space="preserve">En general (redactada parcialmente por el Real Decreto-ley 1/2015, de 27 de febrero).- Sentencia </w:t>
      </w:r>
      <w:hyperlink w:anchor="SENTENCIA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 (redactado por el Real Decreto-ley 1/2015, de 27 de febrero).- Sentencia </w:t>
      </w:r>
      <w:hyperlink w:anchor="SENTENCIA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 (redactado por la Ley 25/2015, de 28 de julio).- Sentencia </w:t>
      </w:r>
      <w:hyperlink w:anchor="SENTENCIA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1.1 (redactado por el Real Decreto-ley 5/2017, de 17 de marzo).- Sentencia </w:t>
      </w:r>
      <w:hyperlink w:anchor="SENTENCIA_2019_21" w:history="1">
        <w:r w:rsidRPr="00AB4379">
          <w:rPr>
            <w:rStyle w:val="TextoNormalCaracter"/>
          </w:rPr>
          <w:t>21/2019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1.2 (redactado por el Real Decreto-ley 5/2017, de 17 de marzo).- Sentencia </w:t>
      </w:r>
      <w:hyperlink w:anchor="SENTENCIA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2.- Sentencia </w:t>
      </w:r>
      <w:hyperlink w:anchor="SENTENCIA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2.2.- Sentencia </w:t>
      </w:r>
      <w:hyperlink w:anchor="SENTENCIA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2.3.- Sentencia </w:t>
      </w:r>
      <w:hyperlink w:anchor="SENTENCIA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transitoria cuarta.- Sentencia </w:t>
      </w:r>
      <w:hyperlink w:anchor="SENTENCIA_2019_31" w:history="1">
        <w:r w:rsidRPr="00AB4379">
          <w:rPr>
            <w:rStyle w:val="TextoNormalCaracter"/>
          </w:rPr>
          <w:t>31/2019</w:t>
        </w:r>
      </w:hyperlink>
      <w:r w:rsidRPr="00AB4379">
        <w:rPr>
          <w:rStyle w:val="TextoNormalCaracter"/>
        </w:rPr>
        <w:t>, f. 7, VP.</w:t>
      </w:r>
    </w:p>
    <w:p w:rsidR="00AB4379" w:rsidRPr="00AB4379" w:rsidRDefault="00AB4379" w:rsidP="00AB4379">
      <w:pPr>
        <w:pStyle w:val="SangriaFrancesaArticulo"/>
        <w:rPr>
          <w:rStyle w:val="TextoNormalCaracter"/>
        </w:rPr>
      </w:pPr>
      <w:r w:rsidRPr="00AB4379">
        <w:rPr>
          <w:rStyle w:val="TextoNormalCaracter"/>
        </w:rPr>
        <w:t xml:space="preserve">Disposición final cuarta.-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8/2013, de 26 de junio. Rehabilitación, regeneración y renovación urbanas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24/2013, de 26 de diciembre. Sector eléctrico</w:t>
      </w:r>
    </w:p>
    <w:p w:rsidR="00AB4379" w:rsidRPr="00AB4379" w:rsidRDefault="00AB4379" w:rsidP="00AB4379">
      <w:pPr>
        <w:pStyle w:val="SangriaFrancesaArticulo"/>
        <w:rPr>
          <w:rStyle w:val="TextoNormalCaracter"/>
        </w:rPr>
      </w:pPr>
      <w:r w:rsidRPr="00AB4379">
        <w:rPr>
          <w:rStyle w:val="TextoNormalCaracter"/>
        </w:rPr>
        <w:t xml:space="preserve">Artículo 7.-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1/2014, de 28 de febrero. Protección de los trabajadores a tiempo parcial y otras medidas urgentes en el orden económico y social</w:t>
      </w:r>
    </w:p>
    <w:p w:rsidR="00AB4379" w:rsidRPr="00AB4379" w:rsidRDefault="00AB4379" w:rsidP="00AB4379">
      <w:pPr>
        <w:pStyle w:val="SangriaFrancesaArticulo"/>
        <w:rPr>
          <w:rStyle w:val="TextoNormalCaracter"/>
        </w:rPr>
      </w:pPr>
      <w:r w:rsidRPr="00AB4379">
        <w:rPr>
          <w:rStyle w:val="TextoNormalCaracter"/>
        </w:rPr>
        <w:t xml:space="preserve">Artículo 5.- Auto </w:t>
      </w:r>
      <w:hyperlink w:anchor="AUTO_2019_3" w:history="1">
        <w:r w:rsidRPr="00AB4379">
          <w:rPr>
            <w:rStyle w:val="TextoNormalCaracter"/>
          </w:rPr>
          <w:t>3/2019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7/2014, de 21 de abril. Modifica la Ley 12/2002, de 23 de mayo, que aprueba el concierto económico con la Comunidad Autónoma del País Vasco</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9" w:history="1">
        <w:r w:rsidRPr="00AB4379">
          <w:rPr>
            <w:rStyle w:val="TextoNormalCaracter"/>
          </w:rPr>
          <w:t>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Disposición final única.-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Disposición final única, apartado 2.- Sentencia </w:t>
      </w:r>
      <w:hyperlink w:anchor="SENTENCIA_2019_9" w:history="1">
        <w:r w:rsidRPr="00AB4379">
          <w:rPr>
            <w:rStyle w:val="TextoNormalCaracter"/>
          </w:rPr>
          <w:t>9/2019</w:t>
        </w:r>
      </w:hyperlink>
      <w:r w:rsidRPr="00AB4379">
        <w:rPr>
          <w:rStyle w:val="TextoNormalCaracter"/>
        </w:rPr>
        <w:t>, ff. 2, 3.</w:t>
      </w:r>
    </w:p>
    <w:p w:rsidR="00AB4379" w:rsidRPr="00AB4379" w:rsidRDefault="00AB4379" w:rsidP="00AB4379">
      <w:pPr>
        <w:pStyle w:val="SangriaFrancesaArticulo"/>
        <w:rPr>
          <w:rStyle w:val="TextoNormalCaracter"/>
        </w:rPr>
      </w:pPr>
      <w:r w:rsidRPr="00AB4379">
        <w:rPr>
          <w:rStyle w:val="TextoNormalCaracter"/>
        </w:rPr>
        <w:t xml:space="preserve">Anexo.-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4/2015, de 27 de abril. Estatuto de la víctima del delito</w:t>
      </w:r>
    </w:p>
    <w:p w:rsidR="00AB4379" w:rsidRPr="00AB4379" w:rsidRDefault="00AB4379" w:rsidP="00AB4379">
      <w:pPr>
        <w:pStyle w:val="SangriaFrancesaArticulo"/>
        <w:rPr>
          <w:rStyle w:val="TextoNormalCaracter"/>
        </w:rPr>
      </w:pPr>
      <w:r w:rsidRPr="00AB4379">
        <w:rPr>
          <w:rStyle w:val="TextoNormalCaracter"/>
        </w:rPr>
        <w:t xml:space="preserve">Articulo 23.- Auto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5/2015, de 27 de abril. Fomento de la financiación empresarial</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15/2015, de 2 de julio. Jurisdicción Voluntaria</w:t>
      </w:r>
    </w:p>
    <w:p w:rsidR="00AB4379" w:rsidRPr="00AB4379" w:rsidRDefault="00AB4379" w:rsidP="00AB4379">
      <w:pPr>
        <w:pStyle w:val="SangriaFrancesaArticulo"/>
        <w:rPr>
          <w:rStyle w:val="TextoNormalCaracter"/>
        </w:rPr>
      </w:pPr>
      <w:r w:rsidRPr="00AB4379">
        <w:rPr>
          <w:rStyle w:val="TextoNormalCaracter"/>
        </w:rPr>
        <w:t xml:space="preserve">Artículo 20.2.- Sentencia </w:t>
      </w:r>
      <w:hyperlink w:anchor="SENTENCIA_2019_34" w:history="1">
        <w:r w:rsidRPr="00AB4379">
          <w:rPr>
            <w:rStyle w:val="TextoNormalCaracter"/>
          </w:rPr>
          <w:t>34/2019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39/2015, de 1 de octubre. Procedimiento administrativo común de las Administraciones públicas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41/2015, de 5 de octubre. Modifica la Ley de enjuiciamiento criminal para la agilización de la justicia penal y el fortalecimiento de las garantías procesales</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5" w:history="1">
        <w:r w:rsidRPr="00AB4379">
          <w:rPr>
            <w:rStyle w:val="TextoNormalCaracter"/>
          </w:rPr>
          <w:t>5/2019</w:t>
        </w:r>
      </w:hyperlink>
      <w:r w:rsidRPr="00AB4379">
        <w:rPr>
          <w:rStyle w:val="TextoNormalCaracter"/>
        </w:rPr>
        <w:t>, ff. 1, 2,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42/2015, de 5 de octubre. Reforma de la Ley 1/2000, de 7 de enero, de enjuiciamiento civil</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Preámbulo.- Sentencia </w:t>
      </w:r>
      <w:hyperlink w:anchor="SENTENCIA_2019_6" w:history="1">
        <w:r w:rsidRPr="00AB4379">
          <w:rPr>
            <w:rStyle w:val="TextoNormalCaracter"/>
          </w:rPr>
          <w:t>6/2019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único, apartado 17.- Sentencia </w:t>
      </w:r>
      <w:hyperlink w:anchor="SENTENCIA_2019_6" w:history="1">
        <w:r w:rsidRPr="00AB4379">
          <w:rPr>
            <w:rStyle w:val="TextoNormalCaracter"/>
          </w:rPr>
          <w:t>6/2019</w:t>
        </w:r>
      </w:hyperlink>
      <w:r w:rsidRPr="00AB4379">
        <w:rPr>
          <w:rStyle w:val="TextoNormalCaracter"/>
        </w:rPr>
        <w:t>, ff. 1, 6.</w:t>
      </w:r>
    </w:p>
    <w:p w:rsidR="00AB4379" w:rsidRPr="00AB4379" w:rsidRDefault="00AB4379" w:rsidP="00AB4379">
      <w:pPr>
        <w:pStyle w:val="SangriaFrancesaArticulo"/>
        <w:rPr>
          <w:rStyle w:val="TextoNormalCaracter"/>
        </w:rPr>
      </w:pPr>
      <w:r w:rsidRPr="00AB4379">
        <w:rPr>
          <w:rStyle w:val="TextoNormalCaracter"/>
        </w:rPr>
        <w:t xml:space="preserve">Artículo único, apartado 61.- Sentencia </w:t>
      </w:r>
      <w:hyperlink w:anchor="SENTENCIA_2019_31" w:history="1">
        <w:r w:rsidRPr="00AB4379">
          <w:rPr>
            <w:rStyle w:val="TextoNormalCaracter"/>
          </w:rPr>
          <w:t>31/2019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Disposición transitoria cuarta, apartado 3.-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final duodécima, apartado 2.-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48/2015, de 29 de octubre. Presupuestos Generales del Estado para el año 2016</w:t>
      </w:r>
    </w:p>
    <w:p w:rsidR="00AB4379" w:rsidRPr="00AB4379" w:rsidRDefault="00AB4379" w:rsidP="00AB4379">
      <w:pPr>
        <w:pStyle w:val="SangriaFrancesaArticulo"/>
        <w:rPr>
          <w:rStyle w:val="TextoNormalCaracter"/>
        </w:rPr>
      </w:pPr>
      <w:r w:rsidRPr="00AB4379">
        <w:rPr>
          <w:rStyle w:val="TextoNormalCaracter"/>
        </w:rPr>
        <w:t xml:space="preserve">Disposición final undécima.- Sentencia </w:t>
      </w:r>
      <w:hyperlink w:anchor="SENTENCIA_2019_2" w:history="1">
        <w:r w:rsidRPr="00AB4379">
          <w:rPr>
            <w:rStyle w:val="TextoNormalCaracter"/>
          </w:rPr>
          <w:t>2/2019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5/2018 de 11 de junio, de modificación de la Ley 1/2000 de 7 de enero, de Enjuiciamiento Civil. En relación a la ocupación ilegal de viviendas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2" w:history="1">
        <w:r w:rsidRPr="00AB4379">
          <w:rPr>
            <w:rStyle w:val="TextoNormalCaracter"/>
          </w:rPr>
          <w:t>32/2019</w:t>
        </w:r>
      </w:hyperlink>
      <w:r w:rsidRPr="00AB4379">
        <w:rPr>
          <w:rStyle w:val="TextoNormalCaracter"/>
        </w:rPr>
        <w:t>, ff. 3 a 6.</w:t>
      </w:r>
    </w:p>
    <w:p w:rsidR="00AB4379" w:rsidRPr="00AB4379" w:rsidRDefault="00AB4379" w:rsidP="00AB4379">
      <w:pPr>
        <w:pStyle w:val="SangriaFrancesaArticulo"/>
        <w:rPr>
          <w:rStyle w:val="TextoNormalCaracter"/>
        </w:rPr>
      </w:pPr>
      <w:r w:rsidRPr="00AB4379">
        <w:rPr>
          <w:rStyle w:val="TextoNormalCaracter"/>
        </w:rPr>
        <w:t xml:space="preserve">Preámbulo.- Sentencia </w:t>
      </w:r>
      <w:hyperlink w:anchor="SENTENCIA_2019_32" w:history="1">
        <w:r w:rsidRPr="00AB4379">
          <w:rPr>
            <w:rStyle w:val="TextoNormalCaracter"/>
          </w:rPr>
          <w:t>32/2019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único.- Sentencia </w:t>
      </w:r>
      <w:hyperlink w:anchor="SENTENCIA_2019_32" w:history="1">
        <w:r w:rsidRPr="00AB4379">
          <w:rPr>
            <w:rStyle w:val="TextoNormalCaracter"/>
          </w:rPr>
          <w:t>32/2019</w:t>
        </w:r>
      </w:hyperlink>
      <w:r w:rsidRPr="00AB4379">
        <w:rPr>
          <w:rStyle w:val="TextoNormalCaracter"/>
        </w:rPr>
        <w:t>, ff. 1, 2, 5, 6.</w:t>
      </w:r>
    </w:p>
    <w:p w:rsidR="00AB4379" w:rsidRPr="00AB4379" w:rsidRDefault="00AB4379" w:rsidP="00AB4379">
      <w:pPr>
        <w:pStyle w:val="SangriaFrancesaArticulo"/>
        <w:rPr>
          <w:rStyle w:val="TextoNormalCaracter"/>
        </w:rPr>
      </w:pPr>
      <w:r w:rsidRPr="00AB4379">
        <w:rPr>
          <w:rStyle w:val="TextoNormalCaracter"/>
        </w:rPr>
        <w:t xml:space="preserve">Disposición adicional.- Sentencia </w:t>
      </w:r>
      <w:hyperlink w:anchor="SENTENCIA_2019_32" w:history="1">
        <w:r w:rsidRPr="00AB4379">
          <w:rPr>
            <w:rStyle w:val="TextoNormalCaracter"/>
          </w:rPr>
          <w:t>32/2019</w:t>
        </w:r>
      </w:hyperlink>
      <w:r w:rsidRPr="00AB4379">
        <w:rPr>
          <w:rStyle w:val="TextoNormalCaracter"/>
        </w:rPr>
        <w:t>, ff. 1, 5, 6.</w:t>
      </w:r>
    </w:p>
    <w:p w:rsidR="00AB4379" w:rsidRPr="00AB4379" w:rsidRDefault="00AB4379" w:rsidP="00AB4379">
      <w:pPr>
        <w:pStyle w:val="SangriaFrancesaArticulo"/>
        <w:rPr>
          <w:rStyle w:val="TextoNormalCaracter"/>
        </w:rPr>
      </w:pPr>
      <w:r w:rsidRPr="00AB4379">
        <w:rPr>
          <w:rStyle w:val="TextoNormalCaracter"/>
        </w:rPr>
        <w:t xml:space="preserve">Disposición final primera.- Sentencia </w:t>
      </w:r>
      <w:hyperlink w:anchor="SENTENCIA_2019_32" w:history="1">
        <w:r w:rsidRPr="00AB4379">
          <w:rPr>
            <w:rStyle w:val="TextoNormalCaracter"/>
          </w:rPr>
          <w:t>32/2019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Disposición final segunda.- Sentencia </w:t>
      </w:r>
      <w:hyperlink w:anchor="SENTENCIA_2019_32" w:history="1">
        <w:r w:rsidRPr="00AB4379">
          <w:rPr>
            <w:rStyle w:val="TextoNormalCaracter"/>
          </w:rPr>
          <w:t>32/2019</w:t>
        </w:r>
      </w:hyperlink>
      <w:r w:rsidRPr="00AB4379">
        <w:rPr>
          <w:rStyle w:val="TextoNormalCaracter"/>
        </w:rPr>
        <w:t>, f. 1.</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6/2018, de 3 de julio. Presupuestos generales del Estado para el año 2018</w:t>
      </w:r>
    </w:p>
    <w:p w:rsidR="00AB4379" w:rsidRPr="00AB4379" w:rsidRDefault="00AB4379" w:rsidP="00AB4379">
      <w:pPr>
        <w:pStyle w:val="SangriaFrancesaArticulo"/>
        <w:rPr>
          <w:rStyle w:val="TextoNormalCaracter"/>
        </w:rPr>
      </w:pPr>
      <w:r w:rsidRPr="00AB4379">
        <w:rPr>
          <w:rStyle w:val="TextoNormalCaracter"/>
        </w:rPr>
        <w:t xml:space="preserve">Disposición final trigésima octava.- Sentencia </w:t>
      </w:r>
      <w:hyperlink w:anchor="SENTENCIA_2019_2" w:history="1">
        <w:r w:rsidRPr="00AB4379">
          <w:rPr>
            <w:rStyle w:val="TextoNormalCaracter"/>
          </w:rPr>
          <w:t>2/2019</w:t>
        </w:r>
      </w:hyperlink>
      <w:r w:rsidRPr="00AB4379">
        <w:rPr>
          <w:rStyle w:val="TextoNormalCaracter"/>
        </w:rPr>
        <w:t>, f. 2.</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59" w:name="INDICE22847"/>
    </w:p>
    <w:bookmarkEnd w:id="59"/>
    <w:p w:rsidR="00AB4379" w:rsidRPr="00AB4379" w:rsidRDefault="00AB4379" w:rsidP="00AB4379">
      <w:pPr>
        <w:pStyle w:val="TextoIndiceNivel2"/>
        <w:suppressAutoHyphens/>
        <w:rPr>
          <w:rStyle w:val="TextoNormalCaracter"/>
        </w:rPr>
      </w:pPr>
      <w:r w:rsidRPr="00AB4379">
        <w:rPr>
          <w:rStyle w:val="TextoNormalCaracter"/>
        </w:rPr>
        <w:t>F) Reales Decretos Legislativos</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Legislativo 521/1990, de 27 de abril. Texto articulado de la  Ley de procedimiento laboral</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6" w:history="1">
        <w:r w:rsidRPr="00AB4379">
          <w:rPr>
            <w:rStyle w:val="TextoNormalCaracter"/>
          </w:rPr>
          <w:t>6/2019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55.- Sentencia </w:t>
      </w:r>
      <w:hyperlink w:anchor="SENTENCIA_2019_6" w:history="1">
        <w:r w:rsidRPr="00AB4379">
          <w:rPr>
            <w:rStyle w:val="TextoNormalCaracter"/>
          </w:rPr>
          <w:t>6/2019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56.4.- Sentencia </w:t>
      </w:r>
      <w:hyperlink w:anchor="SENTENCIA_2019_6" w:history="1">
        <w:r w:rsidRPr="00AB4379">
          <w:rPr>
            <w:rStyle w:val="TextoNormalCaracter"/>
          </w:rPr>
          <w:t>6/2019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Legislativo 1/1994, de 20 de junio. Texto refundido de la Ley general de la Seguridad Social</w:t>
      </w:r>
    </w:p>
    <w:p w:rsidR="00AB4379" w:rsidRPr="00AB4379" w:rsidRDefault="00AB4379" w:rsidP="00AB4379">
      <w:pPr>
        <w:pStyle w:val="SangriaFrancesaArticulo"/>
        <w:rPr>
          <w:rStyle w:val="TextoNormalCaracter"/>
        </w:rPr>
      </w:pPr>
      <w:r w:rsidRPr="00AB4379">
        <w:rPr>
          <w:rStyle w:val="TextoNormalCaracter"/>
        </w:rPr>
        <w:t xml:space="preserve">Artículo 15.2.-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106.1.-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106.2.-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120.2.-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Artículos 133 octies a 133 decies.- Sentencia </w:t>
      </w:r>
      <w:hyperlink w:anchor="SENTENCIA_2019_2" w:history="1">
        <w:r w:rsidRPr="00AB4379">
          <w:rPr>
            <w:rStyle w:val="TextoNormalCaracter"/>
          </w:rPr>
          <w:t>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161.1.-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161.1 b).-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163.-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174.-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174.3.- Auto </w:t>
      </w:r>
      <w:hyperlink w:anchor="AUTO_2019_8" w:history="1">
        <w:r w:rsidRPr="00AB4379">
          <w:rPr>
            <w:rStyle w:val="TextoNormalCaracter"/>
          </w:rPr>
          <w:t>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174.3 (redactado por la Ley 40/2007, de 4 de diciembre).- Auto </w:t>
      </w:r>
      <w:hyperlink w:anchor="AUTO_2019_8" w:history="1">
        <w:r w:rsidRPr="00AB4379">
          <w:rPr>
            <w:rStyle w:val="TextoNormalCaracter"/>
          </w:rPr>
          <w:t>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174.3 párrafo 1.- Auto </w:t>
      </w:r>
      <w:hyperlink w:anchor="AUTO_2019_8" w:history="1">
        <w:r w:rsidRPr="00AB4379">
          <w:rPr>
            <w:rStyle w:val="TextoNormalCaracter"/>
          </w:rPr>
          <w:t>8/2019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174.3 párrafo 2.- Auto </w:t>
      </w:r>
      <w:hyperlink w:anchor="AUTO_2019_8" w:history="1">
        <w:r w:rsidRPr="00AB4379">
          <w:rPr>
            <w:rStyle w:val="TextoNormalCaracter"/>
          </w:rPr>
          <w:t>8/2019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174.3 párrafo 3.- Auto </w:t>
      </w:r>
      <w:hyperlink w:anchor="AUTO_2019_8" w:history="1">
        <w:r w:rsidRPr="00AB4379">
          <w:rPr>
            <w:rStyle w:val="TextoNormalCaracter"/>
          </w:rPr>
          <w:t>8/2019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174.3 párrafo 4.- Auto </w:t>
      </w:r>
      <w:hyperlink w:anchor="AUTO_2019_8" w:history="1">
        <w:r w:rsidRPr="00AB4379">
          <w:rPr>
            <w:rStyle w:val="TextoNormalCaracter"/>
          </w:rPr>
          <w:t>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Disposición adicional séptima, apartado 1 regla 2.-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Disposición adicional séptima (redactada por el Real Decreto-ley 11/2013, de 2 de agosto).- Auto </w:t>
      </w:r>
      <w:hyperlink w:anchor="AUTO_2019_3" w:history="1">
        <w:r w:rsidRPr="00AB4379">
          <w:rPr>
            <w:rStyle w:val="TextoNormalCaracter"/>
          </w:rPr>
          <w:t>3/2019</w:t>
        </w:r>
      </w:hyperlink>
      <w:r w:rsidRPr="00AB4379">
        <w:rPr>
          <w:rStyle w:val="TextoNormalCaracter"/>
        </w:rPr>
        <w:t>, ff. 1,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Legislativo 1/1995, de 24 de marzo. Texto refundido de la Ley del estatuto de los trabajadores</w:t>
      </w:r>
    </w:p>
    <w:p w:rsidR="00AB4379" w:rsidRPr="00AB4379" w:rsidRDefault="00AB4379" w:rsidP="00AB4379">
      <w:pPr>
        <w:pStyle w:val="SangriaFrancesaArticulo"/>
        <w:rPr>
          <w:rStyle w:val="TextoNormalCaracter"/>
        </w:rPr>
      </w:pPr>
      <w:r w:rsidRPr="00AB4379">
        <w:rPr>
          <w:rStyle w:val="TextoNormalCaracter"/>
        </w:rPr>
        <w:t xml:space="preserve">Artículo 48 bis (redactado por la Ley Orgánica 3/2007, de 22 de marzo).- Sentencia </w:t>
      </w:r>
      <w:hyperlink w:anchor="SENTENCIA_2019_2" w:history="1">
        <w:r w:rsidRPr="00AB4379">
          <w:rPr>
            <w:rStyle w:val="TextoNormalCaracter"/>
          </w:rPr>
          <w:t>2/2019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Legislativo 2/1995, de 7 de abril. Texto refundido de la Ley de  procedimiento laboral</w:t>
      </w:r>
    </w:p>
    <w:p w:rsidR="00AB4379" w:rsidRPr="00AB4379" w:rsidRDefault="00AB4379" w:rsidP="00AB4379">
      <w:pPr>
        <w:pStyle w:val="SangriaFrancesaArticulo"/>
        <w:rPr>
          <w:rStyle w:val="TextoNormalCaracter"/>
        </w:rPr>
      </w:pPr>
      <w:r w:rsidRPr="00AB4379">
        <w:rPr>
          <w:rStyle w:val="TextoNormalCaracter"/>
        </w:rPr>
        <w:t xml:space="preserve">Artículo 55.- Sentencia </w:t>
      </w:r>
      <w:hyperlink w:anchor="SENTENCIA_2019_6" w:history="1">
        <w:r w:rsidRPr="00AB4379">
          <w:rPr>
            <w:rStyle w:val="TextoNormalCaracter"/>
          </w:rPr>
          <w:t>6/2019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Legislativo 1/2004, de 5 de marzo. Texto refundido de la Ley del catastro inmobiliario</w:t>
      </w:r>
    </w:p>
    <w:p w:rsidR="00AB4379" w:rsidRPr="00AB4379" w:rsidRDefault="00AB4379" w:rsidP="00AB4379">
      <w:pPr>
        <w:pStyle w:val="SangriaFrancesaArticulo"/>
        <w:rPr>
          <w:rStyle w:val="TextoNormalCaracter"/>
        </w:rPr>
      </w:pPr>
      <w:r w:rsidRPr="00AB4379">
        <w:rPr>
          <w:rStyle w:val="TextoNormalCaracter"/>
        </w:rPr>
        <w:t xml:space="preserve">Artículo 23.1.- Sentencia </w:t>
      </w:r>
      <w:hyperlink w:anchor="SENTENCIA_2019_4" w:history="1">
        <w:r w:rsidRPr="00AB4379">
          <w:rPr>
            <w:rStyle w:val="TextoNormalCaracter"/>
          </w:rPr>
          <w:t>4/2019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Legislativo 2/2004, de 5 de marzo. Texto refundido de la Ley reguladora de las haciendas locales</w:t>
      </w:r>
    </w:p>
    <w:p w:rsidR="00AB4379" w:rsidRPr="00AB4379" w:rsidRDefault="00AB4379" w:rsidP="00AB4379">
      <w:pPr>
        <w:pStyle w:val="SangriaFrancesaArticulo"/>
        <w:rPr>
          <w:rStyle w:val="TextoNormalCaracter"/>
        </w:rPr>
      </w:pPr>
      <w:r w:rsidRPr="00AB4379">
        <w:rPr>
          <w:rStyle w:val="TextoNormalCaracter"/>
        </w:rPr>
        <w:t xml:space="preserve">Artículo 60.- Sentencias </w:t>
      </w:r>
      <w:hyperlink w:anchor="SENTENCIA_2019_4" w:history="1">
        <w:r w:rsidRPr="00AB4379">
          <w:rPr>
            <w:rStyle w:val="TextoNormalCaracter"/>
          </w:rPr>
          <w:t>4/2019</w:t>
        </w:r>
      </w:hyperlink>
      <w:r w:rsidRPr="00AB4379">
        <w:rPr>
          <w:rStyle w:val="TextoNormalCaracter"/>
        </w:rPr>
        <w:t xml:space="preserve">, f. 4; </w:t>
      </w:r>
      <w:hyperlink w:anchor="SENTENCIA_2019_28" w:history="1">
        <w:r w:rsidRPr="00AB4379">
          <w:rPr>
            <w:rStyle w:val="TextoNormalCaracter"/>
          </w:rPr>
          <w:t>28/2019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Artículos 60 a 77.- Sentencia </w:t>
      </w:r>
      <w:hyperlink w:anchor="SENTENCIA_2019_4" w:history="1">
        <w:r w:rsidRPr="00AB4379">
          <w:rPr>
            <w:rStyle w:val="TextoNormalCaracter"/>
          </w:rPr>
          <w:t>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61.- Sentencia </w:t>
      </w:r>
      <w:hyperlink w:anchor="SENTENCIA_2019_4" w:history="1">
        <w:r w:rsidRPr="00AB4379">
          <w:rPr>
            <w:rStyle w:val="TextoNormalCaracter"/>
          </w:rPr>
          <w:t>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63.- Sentencia </w:t>
      </w:r>
      <w:hyperlink w:anchor="SENTENCIA_2019_28" w:history="1">
        <w:r w:rsidRPr="00AB4379">
          <w:rPr>
            <w:rStyle w:val="TextoNormalCaracter"/>
          </w:rPr>
          <w:t>28/2019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67.- Sentencia </w:t>
      </w:r>
      <w:hyperlink w:anchor="SENTENCIA_2019_4" w:history="1">
        <w:r w:rsidRPr="00AB4379">
          <w:rPr>
            <w:rStyle w:val="TextoNormalCaracter"/>
          </w:rPr>
          <w:t>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72.- Sentencias </w:t>
      </w:r>
      <w:hyperlink w:anchor="SENTENCIA_2019_4" w:history="1">
        <w:r w:rsidRPr="00AB4379">
          <w:rPr>
            <w:rStyle w:val="TextoNormalCaracter"/>
          </w:rPr>
          <w:t>4/2019</w:t>
        </w:r>
      </w:hyperlink>
      <w:r w:rsidRPr="00AB4379">
        <w:rPr>
          <w:rStyle w:val="TextoNormalCaracter"/>
        </w:rPr>
        <w:t xml:space="preserve">, ff. 4, 6; </w:t>
      </w:r>
      <w:hyperlink w:anchor="SENTENCIA_2019_28" w:history="1">
        <w:r w:rsidRPr="00AB4379">
          <w:rPr>
            <w:rStyle w:val="TextoNormalCaracter"/>
          </w:rPr>
          <w:t>28/2019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72.1.-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72.2.-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72.3.-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72.4.-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72.4 (redactado por el Real Decreto-Ley 21/2018, de 14 de diciembre).-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72.4 párrafo 3.-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72.5.-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72.6.-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72.7.-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73.- Sentencia </w:t>
      </w:r>
      <w:hyperlink w:anchor="SENTENCIA_2019_4" w:history="1">
        <w:r w:rsidRPr="00AB4379">
          <w:rPr>
            <w:rStyle w:val="TextoNormalCaracter"/>
          </w:rPr>
          <w:t>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74.- Sentencia </w:t>
      </w:r>
      <w:hyperlink w:anchor="SENTENCIA_2019_4" w:history="1">
        <w:r w:rsidRPr="00AB4379">
          <w:rPr>
            <w:rStyle w:val="TextoNormalCaracter"/>
          </w:rPr>
          <w:t>4/2019</w:t>
        </w:r>
      </w:hyperlink>
      <w:r w:rsidRPr="00AB4379">
        <w:rPr>
          <w:rStyle w:val="TextoNormalCaracter"/>
        </w:rPr>
        <w:t>, ff. 4, 5.</w:t>
      </w:r>
    </w:p>
    <w:p w:rsidR="00AB4379" w:rsidRPr="00AB4379" w:rsidRDefault="00AB4379" w:rsidP="00AB4379">
      <w:pPr>
        <w:pStyle w:val="SangriaFrancesaArticulo"/>
        <w:rPr>
          <w:rStyle w:val="TextoNormalCaracter"/>
        </w:rPr>
      </w:pPr>
      <w:r w:rsidRPr="00AB4379">
        <w:rPr>
          <w:rStyle w:val="TextoNormalCaracter"/>
        </w:rPr>
        <w:t xml:space="preserve">Artículo 74.5.-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75.- Sentencia </w:t>
      </w:r>
      <w:hyperlink w:anchor="SENTENCIA_2019_4" w:history="1">
        <w:r w:rsidRPr="00AB4379">
          <w:rPr>
            <w:rStyle w:val="TextoNormalCaracter"/>
          </w:rPr>
          <w:t>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Artículos 78 a 91.- Sentencia </w:t>
      </w:r>
      <w:hyperlink w:anchor="SENTENCIA_2019_22" w:history="1">
        <w:r w:rsidRPr="00AB4379">
          <w:rPr>
            <w:rStyle w:val="TextoNormalCaracter"/>
          </w:rPr>
          <w:t>22/2019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92.1.- Sentencia </w:t>
      </w:r>
      <w:hyperlink w:anchor="SENTENCIA_2019_28" w:history="1">
        <w:r w:rsidRPr="00AB4379">
          <w:rPr>
            <w:rStyle w:val="TextoNormalCaracter"/>
          </w:rPr>
          <w:t>28/2019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95.- Sentencia </w:t>
      </w:r>
      <w:hyperlink w:anchor="SENTENCIA_2019_28" w:history="1">
        <w:r w:rsidRPr="00AB4379">
          <w:rPr>
            <w:rStyle w:val="TextoNormalCaracter"/>
          </w:rPr>
          <w:t>28/2019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97 (redactado por la Ley 27/2013, de 27 de diciembre).- Sentencia </w:t>
      </w:r>
      <w:hyperlink w:anchor="SENTENCIA_2019_28" w:history="1">
        <w:r w:rsidRPr="00AB4379">
          <w:rPr>
            <w:rStyle w:val="TextoNormalCaracter"/>
          </w:rPr>
          <w:t>28/2019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Legislativo 2/2015, de 23 de octubre. Texto refundido de la Ley del estatuto de los trabajadores</w:t>
      </w:r>
    </w:p>
    <w:p w:rsidR="00AB4379" w:rsidRPr="00AB4379" w:rsidRDefault="00AB4379" w:rsidP="00AB4379">
      <w:pPr>
        <w:pStyle w:val="SangriaFrancesaArticulo"/>
        <w:rPr>
          <w:rStyle w:val="TextoNormalCaracter"/>
        </w:rPr>
      </w:pPr>
      <w:r w:rsidRPr="00AB4379">
        <w:rPr>
          <w:rStyle w:val="TextoNormalCaracter"/>
        </w:rPr>
        <w:t xml:space="preserve">Artículo 48.4.- Sentencia </w:t>
      </w:r>
      <w:hyperlink w:anchor="SENTENCIA_2019_2" w:history="1">
        <w:r w:rsidRPr="00AB4379">
          <w:rPr>
            <w:rStyle w:val="TextoNormalCaracter"/>
          </w:rPr>
          <w:t>2/2019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48.7.- Sentencia </w:t>
      </w:r>
      <w:hyperlink w:anchor="SENTENCIA_2019_2" w:history="1">
        <w:r w:rsidRPr="00AB4379">
          <w:rPr>
            <w:rStyle w:val="TextoNormalCaracter"/>
          </w:rPr>
          <w:t>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52 d).- Auto </w:t>
      </w:r>
      <w:hyperlink w:anchor="AUTO_2019_9" w:history="1">
        <w:r w:rsidRPr="00AB4379">
          <w:rPr>
            <w:rStyle w:val="TextoNormalCaracter"/>
          </w:rPr>
          <w:t>9/2019</w:t>
        </w:r>
      </w:hyperlink>
      <w:r w:rsidRPr="00AB4379">
        <w:rPr>
          <w:rStyle w:val="TextoNormalCaracter"/>
        </w:rPr>
        <w:t>, f. 1.</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Legislativo 8/2015, de 30 de octubre. Texto refundido de la Ley general de la Seguridad Social</w:t>
      </w:r>
    </w:p>
    <w:p w:rsidR="00AB4379" w:rsidRPr="00AB4379" w:rsidRDefault="00AB4379" w:rsidP="00AB4379">
      <w:pPr>
        <w:pStyle w:val="SangriaFrancesaArticulo"/>
        <w:rPr>
          <w:rStyle w:val="TextoNormalCaracter"/>
        </w:rPr>
      </w:pPr>
      <w:r w:rsidRPr="00AB4379">
        <w:rPr>
          <w:rStyle w:val="TextoNormalCaracter"/>
        </w:rPr>
        <w:t xml:space="preserve">Artículo 18.2.-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144.1.-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144.2.-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147.-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161.2.-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Artículos 183 a 185.- Sentencia </w:t>
      </w:r>
      <w:hyperlink w:anchor="SENTENCIA_2019_2" w:history="1">
        <w:r w:rsidRPr="00AB4379">
          <w:rPr>
            <w:rStyle w:val="TextoNormalCaracter"/>
          </w:rPr>
          <w:t>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204.-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221.1.- Auto </w:t>
      </w:r>
      <w:hyperlink w:anchor="AUTO_2019_8" w:history="1">
        <w:r w:rsidRPr="00AB4379">
          <w:rPr>
            <w:rStyle w:val="TextoNormalCaracter"/>
          </w:rPr>
          <w:t>8/2019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247 a) párrafo segundo.- Auto </w:t>
      </w:r>
      <w:hyperlink w:anchor="AUTO_2019_3" w:history="1">
        <w:r w:rsidRPr="00AB4379">
          <w:rPr>
            <w:rStyle w:val="TextoNormalCaracter"/>
          </w:rPr>
          <w:t>3/2019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248.3.- Auto </w:t>
      </w:r>
      <w:hyperlink w:anchor="AUTO_2019_3" w:history="1">
        <w:r w:rsidRPr="00AB4379">
          <w:rPr>
            <w:rStyle w:val="TextoNormalCaracter"/>
          </w:rPr>
          <w:t>3/2019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Disposiciones transitorias séptima a novena.-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Disposición derogatoria única.- Auto </w:t>
      </w:r>
      <w:hyperlink w:anchor="AUTO_2019_3" w:history="1">
        <w:r w:rsidRPr="00AB4379">
          <w:rPr>
            <w:rStyle w:val="TextoNormalCaracter"/>
          </w:rPr>
          <w:t>3/2019</w:t>
        </w:r>
      </w:hyperlink>
      <w:r w:rsidRPr="00AB4379">
        <w:rPr>
          <w:rStyle w:val="TextoNormalCaracter"/>
        </w:rPr>
        <w:t>, f. 4.</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60" w:name="INDICE22848"/>
    </w:p>
    <w:bookmarkEnd w:id="60"/>
    <w:p w:rsidR="00AB4379" w:rsidRPr="00AB4379" w:rsidRDefault="00AB4379" w:rsidP="00AB4379">
      <w:pPr>
        <w:pStyle w:val="TextoIndiceNivel2"/>
        <w:suppressAutoHyphens/>
        <w:rPr>
          <w:rStyle w:val="TextoNormalCaracter"/>
        </w:rPr>
      </w:pPr>
      <w:r w:rsidRPr="00AB4379">
        <w:rPr>
          <w:rStyle w:val="TextoNormalCaracter"/>
        </w:rPr>
        <w:t>G) Reales Decretos-leyes</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Decreto-ley 6/2012, de 9 de marzo. Medidas urgentes de protección de deudores hipotecarios sin recursos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5" w:history="1">
        <w:r w:rsidRPr="00AB4379">
          <w:rPr>
            <w:rStyle w:val="TextoNormalCaracter"/>
          </w:rPr>
          <w:t>5/2019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Decreto-ley 7/2013, de 28 de junio. Medidas urgentes de naturaleza tributaria, presupuestaria y de fomento de la investigación, el desarrollo y la innovación</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1" w:history="1">
        <w:r w:rsidRPr="00AB4379">
          <w:rPr>
            <w:rStyle w:val="TextoNormalCaracter"/>
          </w:rPr>
          <w:t>31/2019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Decreto-ley 11/2013, de 2 de agosto. Protección de los trabajadores a tiempo parcial y otras medidas urgentes en el orden económico y social</w:t>
      </w:r>
    </w:p>
    <w:p w:rsidR="00AB4379" w:rsidRPr="00AB4379" w:rsidRDefault="00AB4379" w:rsidP="00AB4379">
      <w:pPr>
        <w:pStyle w:val="SangriaFrancesaArticulo"/>
        <w:rPr>
          <w:rStyle w:val="TextoNormalCaracter"/>
        </w:rPr>
      </w:pPr>
      <w:r w:rsidRPr="00AB4379">
        <w:rPr>
          <w:rStyle w:val="TextoNormalCaracter"/>
        </w:rPr>
        <w:t xml:space="preserve">Exposicion de motivos II.- Auto </w:t>
      </w:r>
      <w:hyperlink w:anchor="AUTO_2019_3" w:history="1">
        <w:r w:rsidRPr="00AB4379">
          <w:rPr>
            <w:rStyle w:val="TextoNormalCaracter"/>
          </w:rPr>
          <w:t>3/2019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5.- Auto </w:t>
      </w:r>
      <w:hyperlink w:anchor="AUTO_2019_3" w:history="1">
        <w:r w:rsidRPr="00AB4379">
          <w:rPr>
            <w:rStyle w:val="TextoNormalCaracter"/>
          </w:rPr>
          <w:t>3/2019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adicional séptima.- Auto </w:t>
      </w:r>
      <w:hyperlink w:anchor="AUTO_2019_3" w:history="1">
        <w:r w:rsidRPr="00AB4379">
          <w:rPr>
            <w:rStyle w:val="TextoNormalCaracter"/>
          </w:rPr>
          <w:t>3/2019</w:t>
        </w:r>
      </w:hyperlink>
      <w:r w:rsidRPr="00AB4379">
        <w:rPr>
          <w:rStyle w:val="TextoNormalCaracter"/>
        </w:rPr>
        <w:t>, ff. 3, 4, 6.</w:t>
      </w:r>
    </w:p>
    <w:p w:rsidR="00AB4379" w:rsidRPr="00AB4379" w:rsidRDefault="00AB4379" w:rsidP="00AB4379">
      <w:pPr>
        <w:pStyle w:val="SangriaFrancesaArticulo"/>
        <w:rPr>
          <w:rStyle w:val="TextoNormalCaracter"/>
        </w:rPr>
      </w:pPr>
      <w:r w:rsidRPr="00AB4379">
        <w:rPr>
          <w:rStyle w:val="TextoNormalCaracter"/>
        </w:rPr>
        <w:t xml:space="preserve">Disposición adicional séptima, apartado 1.- Auto </w:t>
      </w:r>
      <w:hyperlink w:anchor="AUTO_2019_3" w:history="1">
        <w:r w:rsidRPr="00AB4379">
          <w:rPr>
            <w:rStyle w:val="TextoNormalCaracter"/>
          </w:rPr>
          <w:t>3/2019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adicional séptima, apartado 1, segunda a) párrafo segundo.- Auto </w:t>
      </w:r>
      <w:hyperlink w:anchor="AUTO_2019_3" w:history="1">
        <w:r w:rsidRPr="00AB4379">
          <w:rPr>
            <w:rStyle w:val="TextoNormalCaracter"/>
          </w:rPr>
          <w:t>3/2019</w:t>
        </w:r>
      </w:hyperlink>
      <w:r w:rsidRPr="00AB4379">
        <w:rPr>
          <w:rStyle w:val="TextoNormalCaracter"/>
        </w:rPr>
        <w:t>, ff. 4, 6.</w:t>
      </w:r>
    </w:p>
    <w:p w:rsidR="00AB4379" w:rsidRPr="00AB4379" w:rsidRDefault="00AB4379" w:rsidP="00AB4379">
      <w:pPr>
        <w:pStyle w:val="SangriaFrancesaArticulo"/>
        <w:rPr>
          <w:rStyle w:val="TextoNormalCaracter"/>
        </w:rPr>
      </w:pPr>
      <w:r w:rsidRPr="00AB4379">
        <w:rPr>
          <w:rStyle w:val="TextoNormalCaracter"/>
        </w:rPr>
        <w:t xml:space="preserve">Disposición adicional séptima, apartado 1, tercera c).- Auto </w:t>
      </w:r>
      <w:hyperlink w:anchor="AUTO_2019_3" w:history="1">
        <w:r w:rsidRPr="00AB4379">
          <w:rPr>
            <w:rStyle w:val="TextoNormalCaracter"/>
          </w:rPr>
          <w:t>3/2019</w:t>
        </w:r>
      </w:hyperlink>
      <w:r w:rsidRPr="00AB4379">
        <w:rPr>
          <w:rStyle w:val="TextoNormalCaracter"/>
        </w:rPr>
        <w:t>, ff. 4 a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Decreto-ley 1/2015, de 27 de febrero. Mecanismo de segunda oportunidad, reducción de carga financiera y otras medidas de orden social</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Decreto-ley 5/2017, de 17 de marzo. Modifica el Real Decreto-ley 6/2012, de 9 de marzo, de medidas urgentes de protección de deudores hipotecarios sin recursos, y la Ley 1/2013, de 14 de mayo, de medidas para reforzar la protección a los deudores hipotecarios, reestructuración de deuda y alquiler social</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5" w:history="1">
        <w:r w:rsidRPr="00AB4379">
          <w:rPr>
            <w:rStyle w:val="TextoNormalCaracter"/>
          </w:rPr>
          <w:t>5/2019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 Sentencia </w:t>
      </w:r>
      <w:hyperlink w:anchor="SENTENCIA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1.1.- Sentencia </w:t>
      </w:r>
      <w:hyperlink w:anchor="SENTENCIA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Decreto-ley 21/2018, de 14 de diciembre. Medidas urgentes en materia de vivienda y alquiler</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61" w:name="INDICE22849"/>
    </w:p>
    <w:bookmarkEnd w:id="61"/>
    <w:p w:rsidR="00AB4379" w:rsidRPr="00AB4379" w:rsidRDefault="00AB4379" w:rsidP="00AB4379">
      <w:pPr>
        <w:pStyle w:val="TextoIndiceNivel2"/>
        <w:suppressAutoHyphens/>
        <w:rPr>
          <w:rStyle w:val="TextoNormalCaracter"/>
        </w:rPr>
      </w:pPr>
      <w:r w:rsidRPr="00AB4379">
        <w:rPr>
          <w:rStyle w:val="TextoNormalCaracter"/>
        </w:rPr>
        <w:t>H) Reales Decretos y otras disposiciones generales del Estado</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1558/1986, de 28 de junio. Establece las bases generales del régimen de conciertos entre las Universidades y las Instituciones sanitarias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4" w:history="1">
        <w:r w:rsidRPr="00AB4379">
          <w:rPr>
            <w:rStyle w:val="TextoNormalCaracter"/>
          </w:rPr>
          <w:t>14/2019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1093/1997, de 4 de julio. Aprueba las normas complementarias al reglamento para la ejecución de la Ley hipotecaria sobre inscripción en el registro de la propiedad de actos de naturaleza urbanística</w:t>
      </w:r>
    </w:p>
    <w:p w:rsidR="00AB4379" w:rsidRPr="00AB4379" w:rsidRDefault="00AB4379" w:rsidP="00AB4379">
      <w:pPr>
        <w:pStyle w:val="SangriaFrancesaArticulo"/>
        <w:rPr>
          <w:rStyle w:val="TextoNormalCaracter"/>
        </w:rPr>
      </w:pPr>
      <w:r w:rsidRPr="00AB4379">
        <w:rPr>
          <w:rStyle w:val="TextoNormalCaracter"/>
        </w:rPr>
        <w:t xml:space="preserve">Artículo 42.1.- Auto </w:t>
      </w:r>
      <w:hyperlink w:anchor="AUTO_2019_2" w:history="1">
        <w:r w:rsidRPr="00AB4379">
          <w:rPr>
            <w:rStyle w:val="TextoNormalCaracter"/>
          </w:rPr>
          <w:t>2/2019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2822/1998, de 23 de diciembre. Se aprueba el reglamento general de vehículos</w:t>
      </w:r>
    </w:p>
    <w:p w:rsidR="00AB4379" w:rsidRPr="00AB4379" w:rsidRDefault="00AB4379" w:rsidP="00AB4379">
      <w:pPr>
        <w:pStyle w:val="SangriaFrancesaArticulo"/>
        <w:rPr>
          <w:rStyle w:val="TextoNormalCaracter"/>
        </w:rPr>
      </w:pPr>
      <w:r w:rsidRPr="00AB4379">
        <w:rPr>
          <w:rStyle w:val="TextoNormalCaracter"/>
        </w:rPr>
        <w:t xml:space="preserve">Artículo 28.1.- Sentencia </w:t>
      </w:r>
      <w:hyperlink w:anchor="SENTENCIA_2019_28" w:history="1">
        <w:r w:rsidRPr="00AB4379">
          <w:rPr>
            <w:rStyle w:val="TextoNormalCaracter"/>
          </w:rPr>
          <w:t>28/2019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398/2007, de 23 de marzo. Desarrollo de la Ley 20/2005, de 14 de noviembre, de creación del Registro de contratos de seguro de cobertura de fallecimiento</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1393/2007, de 29 de octubre. Ordenación de las enseñanzas universitarias oficiales</w:t>
      </w:r>
    </w:p>
    <w:p w:rsidR="00AB4379" w:rsidRPr="00AB4379" w:rsidRDefault="00AB4379" w:rsidP="00AB4379">
      <w:pPr>
        <w:pStyle w:val="SangriaFrancesaArticulo"/>
        <w:rPr>
          <w:rStyle w:val="TextoNormalCaracter"/>
        </w:rPr>
      </w:pPr>
      <w:r w:rsidRPr="00AB4379">
        <w:rPr>
          <w:rStyle w:val="TextoNormalCaracter"/>
        </w:rPr>
        <w:t xml:space="preserve">Disposición adicional novena.- Sentencia </w:t>
      </w:r>
      <w:hyperlink w:anchor="SENTENCIA_2019_14" w:history="1">
        <w:r w:rsidRPr="00AB4379">
          <w:rPr>
            <w:rStyle w:val="TextoNormalCaracter"/>
          </w:rPr>
          <w:t>14/2019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Anexo I.- Sentencia </w:t>
      </w:r>
      <w:hyperlink w:anchor="SENTENCIA_2019_14" w:history="1">
        <w:r w:rsidRPr="00AB4379">
          <w:rPr>
            <w:rStyle w:val="TextoNormalCaracter"/>
          </w:rPr>
          <w:t>14/2019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1611/2007, de 7 de diciembre. Aprueba el Reglamento del registro de fundaciones de competencia estatal</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Acuerdo 6/2009 del Consejo de Política Fiscal y Financiera, de 15 de julio. Reforma el sistema de financiación de las Comunidades Autónomas de régimen común y ciudades con estatuto de autonomía</w:t>
      </w:r>
    </w:p>
    <w:p w:rsidR="00AB4379" w:rsidRPr="00AB4379" w:rsidRDefault="00AB4379" w:rsidP="00AB4379">
      <w:pPr>
        <w:pStyle w:val="SangriaFrancesaArticulo"/>
        <w:rPr>
          <w:rStyle w:val="TextoNormalCaracter"/>
        </w:rPr>
      </w:pPr>
      <w:r w:rsidRPr="00AB4379">
        <w:rPr>
          <w:rStyle w:val="TextoNormalCaracter"/>
        </w:rPr>
        <w:t xml:space="preserve">Artículo 4.4.9.- Sentencia </w:t>
      </w:r>
      <w:hyperlink w:anchor="SENTENCIA_2019_22" w:history="1">
        <w:r w:rsidRPr="00AB4379">
          <w:rPr>
            <w:rStyle w:val="TextoNormalCaracter"/>
          </w:rPr>
          <w:t>22/2019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420/2015, de 29 de mayo. Creación, reconocimiento, autorización y acreditación de universidades y centros universitarios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4" w:history="1">
        <w:r w:rsidRPr="00AB4379">
          <w:rPr>
            <w:rStyle w:val="TextoNormalCaracter"/>
          </w:rPr>
          <w:t>14/2019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Anexo II.- Sentencia </w:t>
      </w:r>
      <w:hyperlink w:anchor="SENTENCIA_2019_14" w:history="1">
        <w:r w:rsidRPr="00AB4379">
          <w:rPr>
            <w:rStyle w:val="TextoNormalCaracter"/>
          </w:rPr>
          <w:t>14/2019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Anexo II a) 1.- Sentencia </w:t>
      </w:r>
      <w:hyperlink w:anchor="SENTENCIA_2019_14" w:history="1">
        <w:r w:rsidRPr="00AB4379">
          <w:rPr>
            <w:rStyle w:val="TextoNormalCaracter"/>
          </w:rPr>
          <w:t>14/2019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949/2015, de 23 de octubre. Aprueba el Reglamento del Registro nacional de asociaciones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1065/2015, de 27 de noviembre. Comunicaciones electrónicas en la Administración de Justicia en el ámbito territorial del Ministerio de Justicia y por el que se regula el sistema Lexnet</w:t>
      </w:r>
    </w:p>
    <w:p w:rsidR="00AB4379" w:rsidRPr="00AB4379" w:rsidRDefault="00AB4379" w:rsidP="00AB4379">
      <w:pPr>
        <w:pStyle w:val="SangriaFrancesaArticulo"/>
        <w:rPr>
          <w:rStyle w:val="TextoNormalCaracter"/>
        </w:rPr>
      </w:pPr>
      <w:r w:rsidRPr="00AB4379">
        <w:rPr>
          <w:rStyle w:val="TextoNormalCaracter"/>
        </w:rPr>
        <w:t xml:space="preserve">Artículo 4.-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4 a).-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4 b).-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5.-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13.1.-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14 a).-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14 b).-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14 c).-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16.2.-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16.3.-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17.2.-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17.3.-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17.5.-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18.- Sentencia </w:t>
      </w:r>
      <w:hyperlink w:anchor="SENTENCIA_2019_6" w:history="1">
        <w:r w:rsidRPr="00AB4379">
          <w:rPr>
            <w:rStyle w:val="TextoNormalCaracter"/>
          </w:rPr>
          <w:t>6/2019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19.2.- Sentencia </w:t>
      </w:r>
      <w:hyperlink w:anchor="SENTENCIA_2019_6" w:history="1">
        <w:r w:rsidRPr="00AB4379">
          <w:rPr>
            <w:rStyle w:val="TextoNormalCaracter"/>
          </w:rPr>
          <w:t>6/2019</w:t>
        </w:r>
      </w:hyperlink>
      <w:r w:rsidRPr="00AB4379">
        <w:rPr>
          <w:rStyle w:val="TextoNormalCaracter"/>
        </w:rPr>
        <w:t>, ff. 4,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291/2018, de 15 de mayo. Se nombra Presidente de la Generalidad de Cataluña a don Joaquim Torra i Pla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9" w:history="1">
        <w:r w:rsidRPr="00AB4379">
          <w:rPr>
            <w:rStyle w:val="TextoNormalCaracter"/>
          </w:rPr>
          <w:t>19/2019</w:t>
        </w:r>
      </w:hyperlink>
      <w:r w:rsidRPr="00AB4379">
        <w:rPr>
          <w:rStyle w:val="TextoNormalCaracter"/>
        </w:rPr>
        <w:t>, f. 2.</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62" w:name="INDICE22850"/>
    </w:p>
    <w:bookmarkEnd w:id="62"/>
    <w:p w:rsidR="00AB4379" w:rsidRPr="00AB4379" w:rsidRDefault="00AB4379" w:rsidP="00AB4379">
      <w:pPr>
        <w:pStyle w:val="TextoIndiceNivel2"/>
        <w:suppressAutoHyphens/>
        <w:rPr>
          <w:rStyle w:val="TextoNormalCaracter"/>
        </w:rPr>
      </w:pPr>
      <w:r w:rsidRPr="00AB4379">
        <w:rPr>
          <w:rStyle w:val="TextoNormalCaracter"/>
        </w:rPr>
        <w:t>I) Legislación preconstitucional</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de 3 de febrero de 1881. Ley de enjuiciamiento civil</w:t>
      </w:r>
    </w:p>
    <w:p w:rsidR="00AB4379" w:rsidRPr="00AB4379" w:rsidRDefault="00AB4379" w:rsidP="00AB4379">
      <w:pPr>
        <w:pStyle w:val="SangriaFrancesaArticulo"/>
        <w:rPr>
          <w:rStyle w:val="TextoNormalCaracter"/>
        </w:rPr>
      </w:pPr>
      <w:r w:rsidRPr="00AB4379">
        <w:rPr>
          <w:rStyle w:val="TextoNormalCaracter"/>
        </w:rPr>
        <w:t xml:space="preserve">Artículo 8.- Sentencia </w:t>
      </w:r>
      <w:hyperlink w:anchor="SENTENCIA_2019_34" w:history="1">
        <w:r w:rsidRPr="00AB4379">
          <w:rPr>
            <w:rStyle w:val="TextoNormalCaracter"/>
          </w:rPr>
          <w:t>34/2019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12.- Sentencia </w:t>
      </w:r>
      <w:hyperlink w:anchor="SENTENCIA_2019_34" w:history="1">
        <w:r w:rsidRPr="00AB4379">
          <w:rPr>
            <w:rStyle w:val="TextoNormalCaracter"/>
          </w:rPr>
          <w:t>34/2019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de 14 de septiembre de 1882. Ley de enjuiciamiento criminal</w:t>
      </w:r>
    </w:p>
    <w:p w:rsidR="00AB4379" w:rsidRPr="00AB4379" w:rsidRDefault="00AB4379" w:rsidP="00AB4379">
      <w:pPr>
        <w:pStyle w:val="SangriaFrancesaArticulo"/>
        <w:rPr>
          <w:rStyle w:val="TextoNormalCaracter"/>
        </w:rPr>
      </w:pPr>
      <w:r w:rsidRPr="00AB4379">
        <w:rPr>
          <w:rStyle w:val="TextoNormalCaracter"/>
        </w:rPr>
        <w:t xml:space="preserve">Artículo 19.6.- Sentencia </w:t>
      </w:r>
      <w:hyperlink w:anchor="SENTENCIA_2019_27" w:history="1">
        <w:r w:rsidRPr="00AB4379">
          <w:rPr>
            <w:rStyle w:val="TextoNormalCaracter"/>
          </w:rPr>
          <w:t>27/2019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21.- Sentencia </w:t>
      </w:r>
      <w:hyperlink w:anchor="SENTENCIA_2019_27" w:history="1">
        <w:r w:rsidRPr="00AB4379">
          <w:rPr>
            <w:rStyle w:val="TextoNormalCaracter"/>
          </w:rPr>
          <w:t>27/2019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26 in  fine.- Sentencias </w:t>
      </w:r>
      <w:hyperlink w:anchor="SENTENCIA_2019_27" w:history="1">
        <w:r w:rsidRPr="00AB4379">
          <w:rPr>
            <w:rStyle w:val="TextoNormalCaracter"/>
          </w:rPr>
          <w:t>27/2019</w:t>
        </w:r>
      </w:hyperlink>
      <w:r w:rsidRPr="00AB4379">
        <w:rPr>
          <w:rStyle w:val="TextoNormalCaracter"/>
        </w:rPr>
        <w:t xml:space="preserve">, f. 6; </w:t>
      </w:r>
      <w:hyperlink w:anchor="SENTENCIA_2019_29" w:history="1">
        <w:r w:rsidRPr="00AB4379">
          <w:rPr>
            <w:rStyle w:val="TextoNormalCaracter"/>
          </w:rPr>
          <w:t>29/2019</w:t>
        </w:r>
      </w:hyperlink>
      <w:r w:rsidRPr="00AB4379">
        <w:rPr>
          <w:rStyle w:val="TextoNormalCaracter"/>
        </w:rPr>
        <w:t xml:space="preserve">, f. 2; </w:t>
      </w:r>
      <w:hyperlink w:anchor="SENTENCIA_2019_30" w:history="1">
        <w:r w:rsidRPr="00AB4379">
          <w:rPr>
            <w:rStyle w:val="TextoNormalCaracter"/>
          </w:rPr>
          <w:t>30/2019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105.- Auto </w:t>
      </w:r>
      <w:hyperlink w:anchor="AUTO_2019_5" w:history="1">
        <w:r w:rsidRPr="00AB4379">
          <w:rPr>
            <w:rStyle w:val="TextoNormalCaracter"/>
          </w:rPr>
          <w:t>5/2019</w:t>
        </w:r>
      </w:hyperlink>
      <w:r w:rsidRPr="00AB4379">
        <w:rPr>
          <w:rStyle w:val="TextoNormalCaracter"/>
        </w:rPr>
        <w:t>, ff. 2, 6.</w:t>
      </w:r>
    </w:p>
    <w:p w:rsidR="00AB4379" w:rsidRPr="00AB4379" w:rsidRDefault="00AB4379" w:rsidP="00AB4379">
      <w:pPr>
        <w:pStyle w:val="SangriaFrancesaArticulo"/>
        <w:rPr>
          <w:rStyle w:val="TextoNormalCaracter"/>
        </w:rPr>
      </w:pPr>
      <w:r w:rsidRPr="00AB4379">
        <w:rPr>
          <w:rStyle w:val="TextoNormalCaracter"/>
        </w:rPr>
        <w:t xml:space="preserve">Artículo 118 (redactado por la Ley Orgánica 13/2015, de 5 de octubre).- Auto </w:t>
      </w:r>
      <w:hyperlink w:anchor="AUTO_2019_5" w:history="1">
        <w:r w:rsidRPr="00AB4379">
          <w:rPr>
            <w:rStyle w:val="TextoNormalCaracter"/>
          </w:rPr>
          <w:t>5/2019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118.3 (redactado por la Ley Orgánica 13/2015, de 5 de octubre).-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118.4.-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217.- Sentencia </w:t>
      </w:r>
      <w:hyperlink w:anchor="SENTENCIA_2019_20" w:history="1">
        <w:r w:rsidRPr="00AB4379">
          <w:rPr>
            <w:rStyle w:val="TextoNormalCaracter"/>
          </w:rPr>
          <w:t>20/2019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301.- Sentencia </w:t>
      </w:r>
      <w:hyperlink w:anchor="SENTENCIA_2019_24" w:history="1">
        <w:r w:rsidRPr="00AB4379">
          <w:rPr>
            <w:rStyle w:val="TextoNormalCaracter"/>
          </w:rPr>
          <w:t>24/2019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302.-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324 (redactado por la Ley 41/2015, de 5 de octubre).- Auto </w:t>
      </w:r>
      <w:hyperlink w:anchor="AUTO_2019_5" w:history="1">
        <w:r w:rsidRPr="00AB4379">
          <w:rPr>
            <w:rStyle w:val="TextoNormalCaracter"/>
          </w:rPr>
          <w:t>5/2019</w:t>
        </w:r>
      </w:hyperlink>
      <w:r w:rsidRPr="00AB4379">
        <w:rPr>
          <w:rStyle w:val="TextoNormalCaracter"/>
        </w:rPr>
        <w:t>, ff. 1, 5.</w:t>
      </w:r>
    </w:p>
    <w:p w:rsidR="00AB4379" w:rsidRPr="00AB4379" w:rsidRDefault="00AB4379" w:rsidP="00AB4379">
      <w:pPr>
        <w:pStyle w:val="SangriaFrancesaArticulo"/>
        <w:rPr>
          <w:rStyle w:val="TextoNormalCaracter"/>
        </w:rPr>
      </w:pPr>
      <w:r w:rsidRPr="00AB4379">
        <w:rPr>
          <w:rStyle w:val="TextoNormalCaracter"/>
        </w:rPr>
        <w:t xml:space="preserve">Artículo 324.1 (redactado por la Ley 41/2015, de 5 de octubre).- Auto </w:t>
      </w:r>
      <w:hyperlink w:anchor="AUTO_2019_5" w:history="1">
        <w:r w:rsidRPr="00AB4379">
          <w:rPr>
            <w:rStyle w:val="TextoNormalCaracter"/>
          </w:rPr>
          <w:t>5/2019</w:t>
        </w:r>
      </w:hyperlink>
      <w:r w:rsidRPr="00AB4379">
        <w:rPr>
          <w:rStyle w:val="TextoNormalCaracter"/>
        </w:rPr>
        <w:t>, ff. 1, 2, 4.</w:t>
      </w:r>
    </w:p>
    <w:p w:rsidR="00AB4379" w:rsidRPr="00AB4379" w:rsidRDefault="00AB4379" w:rsidP="00AB4379">
      <w:pPr>
        <w:pStyle w:val="SangriaFrancesaArticulo"/>
        <w:rPr>
          <w:rStyle w:val="TextoNormalCaracter"/>
        </w:rPr>
      </w:pPr>
      <w:r w:rsidRPr="00AB4379">
        <w:rPr>
          <w:rStyle w:val="TextoNormalCaracter"/>
        </w:rPr>
        <w:t xml:space="preserve">Artículo 324.2 (redactado por la Ley 41/2015, de 5 de octubre).- Auto </w:t>
      </w:r>
      <w:hyperlink w:anchor="AUTO_2019_5" w:history="1">
        <w:r w:rsidRPr="00AB4379">
          <w:rPr>
            <w:rStyle w:val="TextoNormalCaracter"/>
          </w:rPr>
          <w:t>5/2019</w:t>
        </w:r>
      </w:hyperlink>
      <w:r w:rsidRPr="00AB4379">
        <w:rPr>
          <w:rStyle w:val="TextoNormalCaracter"/>
        </w:rPr>
        <w:t>, ff. 2, 4.</w:t>
      </w:r>
    </w:p>
    <w:p w:rsidR="00AB4379" w:rsidRPr="00AB4379" w:rsidRDefault="00AB4379" w:rsidP="00AB4379">
      <w:pPr>
        <w:pStyle w:val="SangriaFrancesaArticulo"/>
        <w:rPr>
          <w:rStyle w:val="TextoNormalCaracter"/>
        </w:rPr>
      </w:pPr>
      <w:r w:rsidRPr="00AB4379">
        <w:rPr>
          <w:rStyle w:val="TextoNormalCaracter"/>
        </w:rPr>
        <w:t xml:space="preserve">Artículo 324.2 inciso sobre a instancia del Ministerio Fiscal (redactado por la Ley 41/2015, de 5 de octubre).- Auto </w:t>
      </w:r>
      <w:hyperlink w:anchor="AUTO_2019_5" w:history="1">
        <w:r w:rsidRPr="00AB4379">
          <w:rPr>
            <w:rStyle w:val="TextoNormalCaracter"/>
          </w:rPr>
          <w:t>5/2019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324.4 (redactado por la Ley 41/2015, de 5 de octubre).- Auto </w:t>
      </w:r>
      <w:hyperlink w:anchor="AUTO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324.6 (redactado por la Ley 41/2015, de 5 de octubre).- Auto </w:t>
      </w:r>
      <w:hyperlink w:anchor="AUTO_2019_5" w:history="1">
        <w:r w:rsidRPr="00AB4379">
          <w:rPr>
            <w:rStyle w:val="TextoNormalCaracter"/>
          </w:rPr>
          <w:t>5/2019</w:t>
        </w:r>
      </w:hyperlink>
      <w:r w:rsidRPr="00AB4379">
        <w:rPr>
          <w:rStyle w:val="TextoNormalCaracter"/>
        </w:rPr>
        <w:t>, ff. 1, 2, 5, 6.</w:t>
      </w:r>
    </w:p>
    <w:p w:rsidR="00AB4379" w:rsidRPr="00AB4379" w:rsidRDefault="00AB4379" w:rsidP="00AB4379">
      <w:pPr>
        <w:pStyle w:val="SangriaFrancesaArticulo"/>
        <w:rPr>
          <w:rStyle w:val="TextoNormalCaracter"/>
        </w:rPr>
      </w:pPr>
      <w:r w:rsidRPr="00AB4379">
        <w:rPr>
          <w:rStyle w:val="TextoNormalCaracter"/>
        </w:rPr>
        <w:t xml:space="preserve">Artículo 324.7 (redactado por la Ley 41/2015, de 5 de octubre).- Auto </w:t>
      </w:r>
      <w:hyperlink w:anchor="AUTO_2019_5" w:history="1">
        <w:r w:rsidRPr="00AB4379">
          <w:rPr>
            <w:rStyle w:val="TextoNormalCaracter"/>
          </w:rPr>
          <w:t>5/2019</w:t>
        </w:r>
      </w:hyperlink>
      <w:r w:rsidRPr="00AB4379">
        <w:rPr>
          <w:rStyle w:val="TextoNormalCaracter"/>
        </w:rPr>
        <w:t>, ff. 1, 2, 5, 6.</w:t>
      </w:r>
    </w:p>
    <w:p w:rsidR="00AB4379" w:rsidRPr="00AB4379" w:rsidRDefault="00AB4379" w:rsidP="00AB4379">
      <w:pPr>
        <w:pStyle w:val="SangriaFrancesaArticulo"/>
        <w:rPr>
          <w:rStyle w:val="TextoNormalCaracter"/>
        </w:rPr>
      </w:pPr>
      <w:r w:rsidRPr="00AB4379">
        <w:rPr>
          <w:rStyle w:val="TextoNormalCaracter"/>
        </w:rPr>
        <w:t xml:space="preserve">Artículo 342.2 e) (redactado por la Ley 41/2015, de 5 de octubre).- Auto </w:t>
      </w:r>
      <w:hyperlink w:anchor="AUTO_2019_5" w:history="1">
        <w:r w:rsidRPr="00AB4379">
          <w:rPr>
            <w:rStyle w:val="TextoNormalCaracter"/>
          </w:rPr>
          <w:t>5/2019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384 bis (redactado por la Ley Orgánica 4/1988, de 25 de mayo).- Autos </w:t>
      </w:r>
      <w:hyperlink w:anchor="AUTO_2019_12" w:history="1">
        <w:r w:rsidRPr="00AB4379">
          <w:rPr>
            <w:rStyle w:val="TextoNormalCaracter"/>
          </w:rPr>
          <w:t>12/2019</w:t>
        </w:r>
      </w:hyperlink>
      <w:r w:rsidRPr="00AB4379">
        <w:rPr>
          <w:rStyle w:val="TextoNormalCaracter"/>
        </w:rPr>
        <w:t xml:space="preserve">, ff. 1 a 3; </w:t>
      </w:r>
      <w:hyperlink w:anchor="AUTO_2019_13" w:history="1">
        <w:r w:rsidRPr="00AB4379">
          <w:rPr>
            <w:rStyle w:val="TextoNormalCaracter"/>
          </w:rPr>
          <w:t>13/2019</w:t>
        </w:r>
      </w:hyperlink>
      <w:r w:rsidRPr="00AB4379">
        <w:rPr>
          <w:rStyle w:val="TextoNormalCaracter"/>
        </w:rPr>
        <w:t>, ff. 2 a 4.</w:t>
      </w:r>
    </w:p>
    <w:p w:rsidR="00AB4379" w:rsidRPr="00AB4379" w:rsidRDefault="00AB4379" w:rsidP="00AB4379">
      <w:pPr>
        <w:pStyle w:val="SangriaFrancesaArticulo"/>
        <w:rPr>
          <w:rStyle w:val="TextoNormalCaracter"/>
        </w:rPr>
      </w:pPr>
      <w:r w:rsidRPr="00AB4379">
        <w:rPr>
          <w:rStyle w:val="TextoNormalCaracter"/>
        </w:rPr>
        <w:t xml:space="preserve">Artículo 386.- Sentencia </w:t>
      </w:r>
      <w:hyperlink w:anchor="SENTENCIA_2019_27" w:history="1">
        <w:r w:rsidRPr="00AB4379">
          <w:rPr>
            <w:rStyle w:val="TextoNormalCaracter"/>
          </w:rPr>
          <w:t>27/2019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492.4.- Sentencias </w:t>
      </w:r>
      <w:hyperlink w:anchor="SENTENCIA_2019_29" w:history="1">
        <w:r w:rsidRPr="00AB4379">
          <w:rPr>
            <w:rStyle w:val="TextoNormalCaracter"/>
          </w:rPr>
          <w:t>29/2019</w:t>
        </w:r>
      </w:hyperlink>
      <w:r w:rsidRPr="00AB4379">
        <w:rPr>
          <w:rStyle w:val="TextoNormalCaracter"/>
        </w:rPr>
        <w:t xml:space="preserve">, f. 6; </w:t>
      </w:r>
      <w:hyperlink w:anchor="SENTENCIA_2019_30" w:history="1">
        <w:r w:rsidRPr="00AB4379">
          <w:rPr>
            <w:rStyle w:val="TextoNormalCaracter"/>
          </w:rPr>
          <w:t>30/2019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494.- Sentencias </w:t>
      </w:r>
      <w:hyperlink w:anchor="SENTENCIA_2019_29" w:history="1">
        <w:r w:rsidRPr="00AB4379">
          <w:rPr>
            <w:rStyle w:val="TextoNormalCaracter"/>
          </w:rPr>
          <w:t>29/2019</w:t>
        </w:r>
      </w:hyperlink>
      <w:r w:rsidRPr="00AB4379">
        <w:rPr>
          <w:rStyle w:val="TextoNormalCaracter"/>
        </w:rPr>
        <w:t xml:space="preserve">, f. 6; </w:t>
      </w:r>
      <w:hyperlink w:anchor="SENTENCIA_2019_30" w:history="1">
        <w:r w:rsidRPr="00AB4379">
          <w:rPr>
            <w:rStyle w:val="TextoNormalCaracter"/>
          </w:rPr>
          <w:t>30/2019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502.2 (redactado por la Ley Orgánica 13/2003, de 24 de octubre).-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503 (redactado por la Ley Orgánica 13/2003, de 24 de octubre).-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503.1.3 b).-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505.- Sentencias </w:t>
      </w:r>
      <w:hyperlink w:anchor="SENTENCIA_2019_29" w:history="1">
        <w:r w:rsidRPr="00AB4379">
          <w:rPr>
            <w:rStyle w:val="TextoNormalCaracter"/>
          </w:rPr>
          <w:t>29/2019</w:t>
        </w:r>
      </w:hyperlink>
      <w:r w:rsidRPr="00AB4379">
        <w:rPr>
          <w:rStyle w:val="TextoNormalCaracter"/>
        </w:rPr>
        <w:t xml:space="preserve">, ff. 3, 4; </w:t>
      </w:r>
      <w:hyperlink w:anchor="SENTENCIA_2019_30" w:history="1">
        <w:r w:rsidRPr="00AB4379">
          <w:rPr>
            <w:rStyle w:val="TextoNormalCaracter"/>
          </w:rPr>
          <w:t>30/2019</w:t>
        </w:r>
      </w:hyperlink>
      <w:r w:rsidRPr="00AB4379">
        <w:rPr>
          <w:rStyle w:val="TextoNormalCaracter"/>
        </w:rPr>
        <w:t>, ff. 3, 4.</w:t>
      </w:r>
    </w:p>
    <w:p w:rsidR="00AB4379" w:rsidRPr="00AB4379" w:rsidRDefault="00AB4379" w:rsidP="00AB4379">
      <w:pPr>
        <w:pStyle w:val="SangriaFrancesaArticulo"/>
        <w:rPr>
          <w:rStyle w:val="TextoNormalCaracter"/>
        </w:rPr>
      </w:pPr>
      <w:r w:rsidRPr="00AB4379">
        <w:rPr>
          <w:rStyle w:val="TextoNormalCaracter"/>
        </w:rPr>
        <w:t xml:space="preserve">Artículo 505.4.-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ff. 3, 4.</w:t>
      </w:r>
    </w:p>
    <w:p w:rsidR="00AB4379" w:rsidRPr="00AB4379" w:rsidRDefault="00AB4379" w:rsidP="00AB4379">
      <w:pPr>
        <w:pStyle w:val="SangriaFrancesaArticulo"/>
        <w:rPr>
          <w:rStyle w:val="TextoNormalCaracter"/>
        </w:rPr>
      </w:pPr>
      <w:r w:rsidRPr="00AB4379">
        <w:rPr>
          <w:rStyle w:val="TextoNormalCaracter"/>
        </w:rPr>
        <w:t xml:space="preserve">Artículo 520 (redactado por la Ley Orgánica 14/1983, de 12 de diciembre).- Sentencias </w:t>
      </w:r>
      <w:hyperlink w:anchor="SENTENCIA_2019_11" w:history="1">
        <w:r w:rsidRPr="00AB4379">
          <w:rPr>
            <w:rStyle w:val="TextoNormalCaracter"/>
          </w:rPr>
          <w:t>11/2019</w:t>
        </w:r>
      </w:hyperlink>
      <w:r w:rsidRPr="00AB4379">
        <w:rPr>
          <w:rStyle w:val="TextoNormalCaracter"/>
        </w:rPr>
        <w:t xml:space="preserve">, f. 1; </w:t>
      </w:r>
      <w:hyperlink w:anchor="SENTENCIA_2019_16" w:history="1">
        <w:r w:rsidRPr="00AB4379">
          <w:rPr>
            <w:rStyle w:val="TextoNormalCaracter"/>
          </w:rPr>
          <w:t>16/2019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527 (redactado por la Ley Orgánica 13/2015, de 5 de octubre).- Sentencia </w:t>
      </w:r>
      <w:hyperlink w:anchor="SENTENCIA_2019_11" w:history="1">
        <w:r w:rsidRPr="00AB4379">
          <w:rPr>
            <w:rStyle w:val="TextoNormalCaracter"/>
          </w:rPr>
          <w:t>11/2019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539 (redactado por la Ley Orgánica 5/1995, de 22 de mayo).-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566.5.-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627.- Auto </w:t>
      </w:r>
      <w:hyperlink w:anchor="AUTO_2019_5" w:history="1">
        <w:r w:rsidRPr="00AB4379">
          <w:rPr>
            <w:rStyle w:val="TextoNormalCaracter"/>
          </w:rPr>
          <w:t>5/2019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637.- Auto </w:t>
      </w:r>
      <w:hyperlink w:anchor="AUTO_2019_5" w:history="1">
        <w:r w:rsidRPr="00AB4379">
          <w:rPr>
            <w:rStyle w:val="TextoNormalCaracter"/>
          </w:rPr>
          <w:t>5/2019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641.- Auto </w:t>
      </w:r>
      <w:hyperlink w:anchor="AUTO_2019_5" w:history="1">
        <w:r w:rsidRPr="00AB4379">
          <w:rPr>
            <w:rStyle w:val="TextoNormalCaracter"/>
          </w:rPr>
          <w:t>5/2019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641.2.- Sentencias </w:t>
      </w:r>
      <w:hyperlink w:anchor="SENTENCIA_2019_3" w:history="1">
        <w:r w:rsidRPr="00AB4379">
          <w:rPr>
            <w:rStyle w:val="TextoNormalCaracter"/>
          </w:rPr>
          <w:t>3/2019</w:t>
        </w:r>
      </w:hyperlink>
      <w:r w:rsidRPr="00AB4379">
        <w:rPr>
          <w:rStyle w:val="TextoNormalCaracter"/>
        </w:rPr>
        <w:t xml:space="preserve">, f. 5; </w:t>
      </w:r>
      <w:hyperlink w:anchor="SENTENCIA_2019_24" w:history="1">
        <w:r w:rsidRPr="00AB4379">
          <w:rPr>
            <w:rStyle w:val="TextoNormalCaracter"/>
          </w:rPr>
          <w:t>24/2019</w:t>
        </w:r>
      </w:hyperlink>
      <w:r w:rsidRPr="00AB4379">
        <w:rPr>
          <w:rStyle w:val="TextoNormalCaracter"/>
        </w:rPr>
        <w:t>, f. 6.</w:t>
      </w:r>
    </w:p>
    <w:p w:rsidR="00AB4379" w:rsidRPr="00AB4379" w:rsidRDefault="00AB4379" w:rsidP="00AB4379">
      <w:pPr>
        <w:pStyle w:val="SangriaIzquierdaArticulo"/>
        <w:rPr>
          <w:rStyle w:val="TextoNormalCaracter"/>
        </w:rPr>
      </w:pPr>
      <w:r w:rsidRPr="00AB4379">
        <w:rPr>
          <w:rStyle w:val="TextoNormalCaracter"/>
        </w:rPr>
        <w:t xml:space="preserve">Auto </w:t>
      </w:r>
      <w:hyperlink w:anchor="AUTO_2019_5" w:history="1">
        <w:r w:rsidRPr="00AB4379">
          <w:rPr>
            <w:rStyle w:val="TextoNormalCaracter"/>
          </w:rPr>
          <w:t>5/2019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666.1.- Sentencias </w:t>
      </w:r>
      <w:hyperlink w:anchor="SENTENCIA_2019_27" w:history="1">
        <w:r w:rsidRPr="00AB4379">
          <w:rPr>
            <w:rStyle w:val="TextoNormalCaracter"/>
          </w:rPr>
          <w:t>27/2019</w:t>
        </w:r>
      </w:hyperlink>
      <w:r w:rsidRPr="00AB4379">
        <w:rPr>
          <w:rStyle w:val="TextoNormalCaracter"/>
        </w:rPr>
        <w:t xml:space="preserve">, f. 6; </w:t>
      </w:r>
      <w:hyperlink w:anchor="SENTENCIA_2019_29" w:history="1">
        <w:r w:rsidRPr="00AB4379">
          <w:rPr>
            <w:rStyle w:val="TextoNormalCaracter"/>
          </w:rPr>
          <w:t>29/2019</w:t>
        </w:r>
      </w:hyperlink>
      <w:r w:rsidRPr="00AB4379">
        <w:rPr>
          <w:rStyle w:val="TextoNormalCaracter"/>
        </w:rPr>
        <w:t xml:space="preserve">, f. 2; </w:t>
      </w:r>
      <w:hyperlink w:anchor="SENTENCIA_2019_30" w:history="1">
        <w:r w:rsidRPr="00AB4379">
          <w:rPr>
            <w:rStyle w:val="TextoNormalCaracter"/>
          </w:rPr>
          <w:t>30/2019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775.- Auto </w:t>
      </w:r>
      <w:hyperlink w:anchor="AUTO_2019_5" w:history="1">
        <w:r w:rsidRPr="00AB4379">
          <w:rPr>
            <w:rStyle w:val="TextoNormalCaracter"/>
          </w:rPr>
          <w:t>5/2019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779.- Auto </w:t>
      </w:r>
      <w:hyperlink w:anchor="AUTO_2019_5" w:history="1">
        <w:r w:rsidRPr="00AB4379">
          <w:rPr>
            <w:rStyle w:val="TextoNormalCaracter"/>
          </w:rPr>
          <w:t>5/2019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779.1.1.- Auto </w:t>
      </w:r>
      <w:hyperlink w:anchor="AUTO_2019_5" w:history="1">
        <w:r w:rsidRPr="00AB4379">
          <w:rPr>
            <w:rStyle w:val="TextoNormalCaracter"/>
          </w:rPr>
          <w:t>5/2019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779.1.4.- Auto </w:t>
      </w:r>
      <w:hyperlink w:anchor="AUTO_2019_5" w:history="1">
        <w:r w:rsidRPr="00AB4379">
          <w:rPr>
            <w:rStyle w:val="TextoNormalCaracter"/>
          </w:rPr>
          <w:t>5/2019</w:t>
        </w:r>
      </w:hyperlink>
      <w:r w:rsidRPr="00AB4379">
        <w:rPr>
          <w:rStyle w:val="TextoNormalCaracter"/>
        </w:rPr>
        <w:t>, ff. 2, 5, 6.</w:t>
      </w:r>
    </w:p>
    <w:p w:rsidR="00AB4379" w:rsidRPr="00AB4379" w:rsidRDefault="00AB4379" w:rsidP="00AB4379">
      <w:pPr>
        <w:pStyle w:val="SangriaFrancesaArticulo"/>
        <w:rPr>
          <w:rStyle w:val="TextoNormalCaracter"/>
        </w:rPr>
      </w:pPr>
      <w:r w:rsidRPr="00AB4379">
        <w:rPr>
          <w:rStyle w:val="TextoNormalCaracter"/>
        </w:rPr>
        <w:t xml:space="preserve">Artículo 780.- Auto </w:t>
      </w:r>
      <w:hyperlink w:anchor="AUTO_2019_5" w:history="1">
        <w:r w:rsidRPr="00AB4379">
          <w:rPr>
            <w:rStyle w:val="TextoNormalCaracter"/>
          </w:rPr>
          <w:t>5/2019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789.4.- Auto </w:t>
      </w:r>
      <w:hyperlink w:anchor="AUTO_2019_5" w:history="1">
        <w:r w:rsidRPr="00AB4379">
          <w:rPr>
            <w:rStyle w:val="TextoNormalCaracter"/>
          </w:rPr>
          <w:t>5/2019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790 (redactado por la Ley 38/2002, de 24 de octubre).- Auto </w:t>
      </w:r>
      <w:hyperlink w:anchor="AUTO_2019_11" w:history="1">
        <w:r w:rsidRPr="00AB4379">
          <w:rPr>
            <w:rStyle w:val="TextoNormalCaracter"/>
          </w:rPr>
          <w:t>11/2019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840.- Sentencia </w:t>
      </w:r>
      <w:hyperlink w:anchor="SENTENCIA_2019_27" w:history="1">
        <w:r w:rsidRPr="00AB4379">
          <w:rPr>
            <w:rStyle w:val="TextoNormalCaracter"/>
          </w:rPr>
          <w:t>27/2019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842.- Sentencia </w:t>
      </w:r>
      <w:hyperlink w:anchor="SENTENCIA_2019_27" w:history="1">
        <w:r w:rsidRPr="00AB4379">
          <w:rPr>
            <w:rStyle w:val="TextoNormalCaracter"/>
          </w:rPr>
          <w:t>27/2019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848.- Sentencia </w:t>
      </w:r>
      <w:hyperlink w:anchor="SENTENCIA_2019_15" w:history="1">
        <w:r w:rsidRPr="00AB4379">
          <w:rPr>
            <w:rStyle w:val="TextoNormalCaracter"/>
          </w:rPr>
          <w:t>15/2019</w:t>
        </w:r>
      </w:hyperlink>
      <w:r w:rsidRPr="00AB4379">
        <w:rPr>
          <w:rStyle w:val="TextoNormalCaracter"/>
        </w:rPr>
        <w:t>, ff. 2,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de 14 de noviembre de 1885. Crea un registro general de todos los actos de última voluntad</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Real Decreto de 24 de julio de 1889. Código civil</w:t>
      </w:r>
    </w:p>
    <w:p w:rsidR="00AB4379" w:rsidRPr="00AB4379" w:rsidRDefault="00AB4379" w:rsidP="00AB4379">
      <w:pPr>
        <w:pStyle w:val="SangriaFrancesaArticulo"/>
        <w:rPr>
          <w:rStyle w:val="TextoNormalCaracter"/>
        </w:rPr>
      </w:pPr>
      <w:r w:rsidRPr="00AB4379">
        <w:rPr>
          <w:rStyle w:val="TextoNormalCaracter"/>
        </w:rPr>
        <w:t xml:space="preserve">Artículo 460.4.- Sentencia </w:t>
      </w:r>
      <w:hyperlink w:anchor="SENTENCIA_2019_32" w:history="1">
        <w:r w:rsidRPr="00AB4379">
          <w:rPr>
            <w:rStyle w:val="TextoNormalCaracter"/>
          </w:rPr>
          <w:t>32/2019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1535.-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40/1960, de 21 de julio. Compilación del Derecho civil especial de Cataluña</w:t>
      </w:r>
    </w:p>
    <w:p w:rsidR="00AB4379" w:rsidRPr="00AB4379" w:rsidRDefault="00AB4379" w:rsidP="00AB4379">
      <w:pPr>
        <w:pStyle w:val="SangriaFrancesaArticulo"/>
        <w:rPr>
          <w:rStyle w:val="TextoNormalCaracter"/>
        </w:rPr>
      </w:pPr>
      <w:r w:rsidRPr="00AB4379">
        <w:rPr>
          <w:rStyle w:val="TextoNormalCaracter"/>
        </w:rPr>
        <w:t xml:space="preserve">Artículo 181.- Sentencia </w:t>
      </w:r>
      <w:hyperlink w:anchor="SENTENCIA_2019_13" w:history="1">
        <w:r w:rsidRPr="00AB4379">
          <w:rPr>
            <w:rStyle w:val="TextoNormalCaracter"/>
          </w:rPr>
          <w:t>13/2019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321.- Sentencia </w:t>
      </w:r>
      <w:hyperlink w:anchor="SENTENCIA_2019_13" w:history="1">
        <w:r w:rsidRPr="00AB4379">
          <w:rPr>
            <w:rStyle w:val="TextoNormalCaracter"/>
          </w:rPr>
          <w:t>13/2019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323 y siguientes.- Sentencia </w:t>
      </w:r>
      <w:hyperlink w:anchor="SENTENCIA_2019_13" w:history="1">
        <w:r w:rsidRPr="00AB4379">
          <w:rPr>
            <w:rStyle w:val="TextoNormalCaracter"/>
          </w:rPr>
          <w:t>13/2019</w:t>
        </w:r>
      </w:hyperlink>
      <w:r w:rsidRPr="00AB4379">
        <w:rPr>
          <w:rStyle w:val="TextoNormalCaracter"/>
        </w:rPr>
        <w:t>, VP.</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63" w:name="INDICE22851"/>
    </w:p>
    <w:bookmarkEnd w:id="63"/>
    <w:p w:rsidR="00AB4379" w:rsidRPr="00AB4379" w:rsidRDefault="00AB4379" w:rsidP="00AB4379">
      <w:pPr>
        <w:pStyle w:val="TextoIndiceNivel2"/>
        <w:suppressAutoHyphens/>
        <w:rPr>
          <w:rStyle w:val="TextoNormalCaracter"/>
        </w:rPr>
      </w:pPr>
      <w:r w:rsidRPr="00AB4379">
        <w:rPr>
          <w:rStyle w:val="TextoNormalCaracter"/>
        </w:rPr>
        <w:t>J) Comunidades y Ciudades Autónomas</w:t>
      </w:r>
    </w:p>
    <w:p w:rsidR="00AB4379" w:rsidRPr="00AB4379" w:rsidRDefault="00AB4379" w:rsidP="00AB4379">
      <w:pPr>
        <w:pStyle w:val="TextoNormal"/>
        <w:rPr>
          <w:rStyle w:val="TextoNormalCaracter"/>
        </w:rPr>
      </w:pPr>
    </w:p>
    <w:p w:rsidR="00AB4379" w:rsidRPr="00AB4379" w:rsidRDefault="00AB4379" w:rsidP="00AB4379">
      <w:pPr>
        <w:pStyle w:val="TextoIndiceNivel2"/>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J.1) Andalucía</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J.1.b) Leyes y disposiciones con fuerza de Ley</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Decreto-ley de la Junta de Andalucía 6/2013, de 9 de abril. Medidas para asegurar el cumplimiento de la función social de la vivienda</w:t>
      </w:r>
    </w:p>
    <w:p w:rsidR="00AB4379" w:rsidRPr="00AB4379" w:rsidRDefault="00AB4379" w:rsidP="00AB4379">
      <w:pPr>
        <w:pStyle w:val="SangriaFrancesaArticulo"/>
        <w:rPr>
          <w:rStyle w:val="TextoNormalCaracter"/>
        </w:rPr>
      </w:pPr>
      <w:r w:rsidRPr="00AB4379">
        <w:rPr>
          <w:rStyle w:val="TextoNormalCaracter"/>
        </w:rPr>
        <w:t xml:space="preserve">Disposición adicional segunda.-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Andalucía 4/2013, de 1 de octubre. Medidas para asegurar el cumplimiento de la función social de la vivienda</w:t>
      </w:r>
    </w:p>
    <w:p w:rsidR="00AB4379" w:rsidRPr="00AB4379" w:rsidRDefault="00AB4379" w:rsidP="00AB4379">
      <w:pPr>
        <w:pStyle w:val="SangriaFrancesaArticulo"/>
        <w:rPr>
          <w:rStyle w:val="TextoNormalCaracter"/>
        </w:rPr>
      </w:pPr>
      <w:r w:rsidRPr="00AB4379">
        <w:rPr>
          <w:rStyle w:val="TextoNormalCaracter"/>
        </w:rPr>
        <w:t xml:space="preserve">Disposición adicional primera.-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J.2) Aragón</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J.2.a) Estatuto de Autonomía</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5/2007, de 20 de abril. Reforma del Estatuto de Autonomía de Aragón</w:t>
      </w:r>
    </w:p>
    <w:p w:rsidR="00AB4379" w:rsidRPr="00AB4379" w:rsidRDefault="00AB4379" w:rsidP="00AB4379">
      <w:pPr>
        <w:pStyle w:val="SangriaFrancesaArticulo"/>
        <w:rPr>
          <w:rStyle w:val="TextoNormalCaracter"/>
        </w:rPr>
      </w:pPr>
      <w:r w:rsidRPr="00AB4379">
        <w:rPr>
          <w:rStyle w:val="TextoNormalCaracter"/>
        </w:rPr>
        <w:t xml:space="preserve">Articulo 71.1.3.- Sentencia </w:t>
      </w:r>
      <w:hyperlink w:anchor="SENTENCIA_2019_5" w:history="1">
        <w:r w:rsidRPr="00AB4379">
          <w:rPr>
            <w:rStyle w:val="TextoNormalCaracter"/>
          </w:rPr>
          <w:t>5/2019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71.10.- Sentencias </w:t>
      </w:r>
      <w:hyperlink w:anchor="SENTENCIA_2019_5" w:history="1">
        <w:r w:rsidRPr="00AB4379">
          <w:rPr>
            <w:rStyle w:val="TextoNormalCaracter"/>
          </w:rPr>
          <w:t>5/2019</w:t>
        </w:r>
      </w:hyperlink>
      <w:r w:rsidRPr="00AB4379">
        <w:rPr>
          <w:rStyle w:val="TextoNormalCaracter"/>
        </w:rPr>
        <w:t xml:space="preserve">, f. 1; </w:t>
      </w:r>
      <w:hyperlink w:anchor="SENTENCIA_2019_21" w:history="1">
        <w:r w:rsidRPr="00AB4379">
          <w:rPr>
            <w:rStyle w:val="TextoNormalCaracter"/>
          </w:rPr>
          <w:t>21/2019</w:t>
        </w:r>
      </w:hyperlink>
      <w:r w:rsidRPr="00AB4379">
        <w:rPr>
          <w:rStyle w:val="TextoNormalCaracter"/>
        </w:rPr>
        <w:t>, ff. 1, 6.</w:t>
      </w:r>
    </w:p>
    <w:p w:rsidR="00AB4379" w:rsidRPr="00AB4379" w:rsidRDefault="00AB4379" w:rsidP="00AB4379">
      <w:pPr>
        <w:pStyle w:val="SangriaFrancesaArticulo"/>
        <w:rPr>
          <w:rStyle w:val="TextoNormalCaracter"/>
        </w:rPr>
      </w:pPr>
      <w:r w:rsidRPr="00AB4379">
        <w:rPr>
          <w:rStyle w:val="TextoNormalCaracter"/>
        </w:rPr>
        <w:t xml:space="preserve">Artículo 71.34.- Sentencias </w:t>
      </w:r>
      <w:hyperlink w:anchor="SENTENCIA_2019_5" w:history="1">
        <w:r w:rsidRPr="00AB4379">
          <w:rPr>
            <w:rStyle w:val="TextoNormalCaracter"/>
          </w:rPr>
          <w:t>5/2019</w:t>
        </w:r>
      </w:hyperlink>
      <w:r w:rsidRPr="00AB4379">
        <w:rPr>
          <w:rStyle w:val="TextoNormalCaracter"/>
        </w:rPr>
        <w:t xml:space="preserve">, f. 1; </w:t>
      </w:r>
      <w:hyperlink w:anchor="SENTENCIA_2019_21" w:history="1">
        <w:r w:rsidRPr="00AB4379">
          <w:rPr>
            <w:rStyle w:val="TextoNormalCaracter"/>
          </w:rPr>
          <w:t>21/2019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72.3.- Sentencia </w:t>
      </w:r>
      <w:hyperlink w:anchor="SENTENCIA_2019_5" w:history="1">
        <w:r w:rsidRPr="00AB4379">
          <w:rPr>
            <w:rStyle w:val="TextoNormalCaracter"/>
          </w:rPr>
          <w:t>5/2019</w:t>
        </w:r>
      </w:hyperlink>
      <w:r w:rsidRPr="00AB4379">
        <w:rPr>
          <w:rStyle w:val="TextoNormalCaracter"/>
        </w:rPr>
        <w:t>, f. 5.</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J.2.b) Leyes y disposiciones con fuerza de Ley</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las Cortes de Aragón 5/2009, de 30 de junio. Servicios Sociales</w:t>
      </w:r>
    </w:p>
    <w:p w:rsidR="00AB4379" w:rsidRPr="00AB4379" w:rsidRDefault="00AB4379" w:rsidP="00AB4379">
      <w:pPr>
        <w:pStyle w:val="SangriaFrancesaArticulo"/>
        <w:rPr>
          <w:rStyle w:val="TextoNormalCaracter"/>
        </w:rPr>
      </w:pPr>
      <w:r w:rsidRPr="00AB4379">
        <w:rPr>
          <w:rStyle w:val="TextoNormalCaracter"/>
        </w:rPr>
        <w:t xml:space="preserve">Artículo 37.- Sentencia </w:t>
      </w:r>
      <w:hyperlink w:anchor="SENTENCIA_2019_21" w:history="1">
        <w:r w:rsidRPr="00AB4379">
          <w:rPr>
            <w:rStyle w:val="TextoNormalCaracter"/>
          </w:rPr>
          <w:t>21/2019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Decreto-ley de la Diputación General de Aragón 3/2015, de 15 de diciembre. Medidas urgentes de emergencia social en materia de prestaciones económicas de carácter social, pobreza energética y acceso a la vivienda</w:t>
      </w:r>
    </w:p>
    <w:p w:rsidR="00AB4379" w:rsidRPr="00AB4379" w:rsidRDefault="00AB4379" w:rsidP="00AB4379">
      <w:pPr>
        <w:pStyle w:val="SangriaFrancesaArticulo"/>
        <w:rPr>
          <w:rStyle w:val="TextoNormalCaracter"/>
        </w:rPr>
      </w:pPr>
      <w:r w:rsidRPr="00AB4379">
        <w:rPr>
          <w:rStyle w:val="TextoNormalCaracter"/>
        </w:rPr>
        <w:t xml:space="preserve">En general.- Sentencias </w:t>
      </w:r>
      <w:hyperlink w:anchor="SENTENCIA_2019_5" w:history="1">
        <w:r w:rsidRPr="00AB4379">
          <w:rPr>
            <w:rStyle w:val="TextoNormalCaracter"/>
          </w:rPr>
          <w:t>5/2019</w:t>
        </w:r>
      </w:hyperlink>
      <w:r w:rsidRPr="00AB4379">
        <w:rPr>
          <w:rStyle w:val="TextoNormalCaracter"/>
        </w:rPr>
        <w:t xml:space="preserve">, f. 2; </w:t>
      </w:r>
      <w:hyperlink w:anchor="SENTENCIA_2019_21" w:history="1">
        <w:r w:rsidRPr="00AB4379">
          <w:rPr>
            <w:rStyle w:val="TextoNormalCaracter"/>
          </w:rPr>
          <w:t>21/2019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 Sentencia </w:t>
      </w:r>
      <w:hyperlink w:anchor="SENTENCIA_2019_5" w:history="1">
        <w:r w:rsidRPr="00AB4379">
          <w:rPr>
            <w:rStyle w:val="TextoNormalCaracter"/>
          </w:rPr>
          <w:t>5/2019</w:t>
        </w:r>
      </w:hyperlink>
      <w:r w:rsidRPr="00AB4379">
        <w:rPr>
          <w:rStyle w:val="TextoNormalCaracter"/>
        </w:rPr>
        <w:t>, ff. 1, 3.</w:t>
      </w:r>
    </w:p>
    <w:p w:rsidR="00AB4379" w:rsidRPr="00AB4379" w:rsidRDefault="00AB4379" w:rsidP="00AB4379">
      <w:pPr>
        <w:pStyle w:val="SangriaFrancesaArticulo"/>
        <w:rPr>
          <w:rStyle w:val="TextoNormalCaracter"/>
        </w:rPr>
      </w:pPr>
      <w:r w:rsidRPr="00AB4379">
        <w:rPr>
          <w:rStyle w:val="TextoNormalCaracter"/>
        </w:rPr>
        <w:t xml:space="preserve">Artículo 3.- Sentencia </w:t>
      </w:r>
      <w:hyperlink w:anchor="SENTENCIA_2019_21" w:history="1">
        <w:r w:rsidRPr="00AB4379">
          <w:rPr>
            <w:rStyle w:val="TextoNormalCaracter"/>
          </w:rPr>
          <w:t>21/2019</w:t>
        </w:r>
      </w:hyperlink>
      <w:r w:rsidRPr="00AB4379">
        <w:rPr>
          <w:rStyle w:val="TextoNormalCaracter"/>
        </w:rPr>
        <w:t>, ff. 4, 5.</w:t>
      </w:r>
    </w:p>
    <w:p w:rsidR="00AB4379" w:rsidRPr="00AB4379" w:rsidRDefault="00AB4379" w:rsidP="00AB4379">
      <w:pPr>
        <w:pStyle w:val="SangriaFrancesaArticulo"/>
        <w:rPr>
          <w:rStyle w:val="TextoNormalCaracter"/>
        </w:rPr>
      </w:pPr>
      <w:r w:rsidRPr="00AB4379">
        <w:rPr>
          <w:rStyle w:val="TextoNormalCaracter"/>
        </w:rPr>
        <w:t xml:space="preserve">Artículo 9.- Sentencias </w:t>
      </w:r>
      <w:hyperlink w:anchor="SENTENCIA_2019_5" w:history="1">
        <w:r w:rsidRPr="00AB4379">
          <w:rPr>
            <w:rStyle w:val="TextoNormalCaracter"/>
          </w:rPr>
          <w:t>5/2019</w:t>
        </w:r>
      </w:hyperlink>
      <w:r w:rsidRPr="00AB4379">
        <w:rPr>
          <w:rStyle w:val="TextoNormalCaracter"/>
        </w:rPr>
        <w:t xml:space="preserve">, ff. 1, 4; </w:t>
      </w:r>
      <w:hyperlink w:anchor="SENTENCIA_2019_21" w:history="1">
        <w:r w:rsidRPr="00AB4379">
          <w:rPr>
            <w:rStyle w:val="TextoNormalCaracter"/>
          </w:rPr>
          <w:t>21/2019</w:t>
        </w:r>
      </w:hyperlink>
      <w:r w:rsidRPr="00AB4379">
        <w:rPr>
          <w:rStyle w:val="TextoNormalCaracter"/>
        </w:rPr>
        <w:t>, f. 6, VP.</w:t>
      </w:r>
    </w:p>
    <w:p w:rsidR="00AB4379" w:rsidRPr="00AB4379" w:rsidRDefault="00AB4379" w:rsidP="00AB4379">
      <w:pPr>
        <w:pStyle w:val="SangriaFrancesaArticulo"/>
        <w:rPr>
          <w:rStyle w:val="TextoNormalCaracter"/>
        </w:rPr>
      </w:pPr>
      <w:r w:rsidRPr="00AB4379">
        <w:rPr>
          <w:rStyle w:val="TextoNormalCaracter"/>
        </w:rPr>
        <w:t xml:space="preserve">Artículo 9.1.- Sentencia </w:t>
      </w:r>
      <w:hyperlink w:anchor="SENTENCIA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9.2.- Sentencia </w:t>
      </w:r>
      <w:hyperlink w:anchor="SENTENCIA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9.3.- Sentencia </w:t>
      </w:r>
      <w:hyperlink w:anchor="SENTENCIA_2019_5" w:history="1">
        <w:r w:rsidRPr="00AB4379">
          <w:rPr>
            <w:rStyle w:val="TextoNormalCaracter"/>
          </w:rPr>
          <w:t>5/2019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12.- Sentencia </w:t>
      </w:r>
      <w:hyperlink w:anchor="SENTENCIA_2019_5" w:history="1">
        <w:r w:rsidRPr="00AB4379">
          <w:rPr>
            <w:rStyle w:val="TextoNormalCaracter"/>
          </w:rPr>
          <w:t>5/2019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Disposición adicional cuarta.- Sentencias </w:t>
      </w:r>
      <w:hyperlink w:anchor="SENTENCIA_2019_5" w:history="1">
        <w:r w:rsidRPr="00AB4379">
          <w:rPr>
            <w:rStyle w:val="TextoNormalCaracter"/>
          </w:rPr>
          <w:t>5/2019</w:t>
        </w:r>
      </w:hyperlink>
      <w:r w:rsidRPr="00AB4379">
        <w:rPr>
          <w:rStyle w:val="TextoNormalCaracter"/>
        </w:rPr>
        <w:t xml:space="preserve">, ff. 1, 5; </w:t>
      </w:r>
      <w:hyperlink w:anchor="SENTENCIA_2019_21" w:history="1">
        <w:r w:rsidRPr="00AB4379">
          <w:rPr>
            <w:rStyle w:val="TextoNormalCaracter"/>
          </w:rPr>
          <w:t>21/2019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Disposición adicional cuarta, apartado 1.- Sentencia </w:t>
      </w:r>
      <w:hyperlink w:anchor="SENTENCIA_2019_5" w:history="1">
        <w:r w:rsidRPr="00AB4379">
          <w:rPr>
            <w:rStyle w:val="TextoNormalCaracter"/>
          </w:rPr>
          <w:t>5/2019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Disposición adicional cuarta, apartado 2.- Sentencia </w:t>
      </w:r>
      <w:hyperlink w:anchor="SENTENCIA_2019_5" w:history="1">
        <w:r w:rsidRPr="00AB4379">
          <w:rPr>
            <w:rStyle w:val="TextoNormalCaracter"/>
          </w:rPr>
          <w:t>5/2019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Disposición adicional cuarta, apartado 3.- Sentencia </w:t>
      </w:r>
      <w:hyperlink w:anchor="SENTENCIA_2019_5" w:history="1">
        <w:r w:rsidRPr="00AB4379">
          <w:rPr>
            <w:rStyle w:val="TextoNormalCaracter"/>
          </w:rPr>
          <w:t>5/2019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Disposición adicional cuarta, apartado 4.- Sentencia </w:t>
      </w:r>
      <w:hyperlink w:anchor="SENTENCIA_2019_5" w:history="1">
        <w:r w:rsidRPr="00AB4379">
          <w:rPr>
            <w:rStyle w:val="TextoNormalCaracter"/>
          </w:rPr>
          <w:t>5/2019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Disposición transitoria segunda.- Sentencia </w:t>
      </w:r>
      <w:hyperlink w:anchor="SENTENCIA_2019_5" w:history="1">
        <w:r w:rsidRPr="00AB4379">
          <w:rPr>
            <w:rStyle w:val="TextoNormalCaracter"/>
          </w:rPr>
          <w:t>5/2019</w:t>
        </w:r>
      </w:hyperlink>
      <w:r w:rsidRPr="00AB4379">
        <w:rPr>
          <w:rStyle w:val="TextoNormalCaracter"/>
        </w:rPr>
        <w:t>, ff. 1, 4.</w:t>
      </w:r>
    </w:p>
    <w:p w:rsidR="00AB4379" w:rsidRPr="00AB4379" w:rsidRDefault="00AB4379" w:rsidP="00AB4379">
      <w:pPr>
        <w:pStyle w:val="SangriaFrancesaArticulo"/>
        <w:rPr>
          <w:rStyle w:val="TextoNormalCaracter"/>
        </w:rPr>
      </w:pPr>
      <w:r w:rsidRPr="00AB4379">
        <w:rPr>
          <w:rStyle w:val="TextoNormalCaracter"/>
        </w:rPr>
        <w:t xml:space="preserve">Disposición transitoria tercera.- Sentencias </w:t>
      </w:r>
      <w:hyperlink w:anchor="SENTENCIA_2019_5" w:history="1">
        <w:r w:rsidRPr="00AB4379">
          <w:rPr>
            <w:rStyle w:val="TextoNormalCaracter"/>
          </w:rPr>
          <w:t>5/2019</w:t>
        </w:r>
      </w:hyperlink>
      <w:r w:rsidRPr="00AB4379">
        <w:rPr>
          <w:rStyle w:val="TextoNormalCaracter"/>
        </w:rPr>
        <w:t xml:space="preserve">, f. 1; </w:t>
      </w:r>
      <w:hyperlink w:anchor="SENTENCIA_2019_21" w:history="1">
        <w:r w:rsidRPr="00AB4379">
          <w:rPr>
            <w:rStyle w:val="TextoNormalCaracter"/>
          </w:rPr>
          <w:t>21/2019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las Cortes de Aragón 10/2016, de 1 de diciembre. Medidas de emergencia en relación con las prestaciones económicas del sistema público de servicios sociales y con el acceso a la vivienda en la Comunidad Autónoma de Aragón</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5" w:history="1">
        <w:r w:rsidRPr="00AB4379">
          <w:rPr>
            <w:rStyle w:val="TextoNormalCaracter"/>
          </w:rPr>
          <w:t>5/2019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 Sentencia </w:t>
      </w:r>
      <w:hyperlink w:anchor="SENTENCIA_2019_21" w:history="1">
        <w:r w:rsidRPr="00AB4379">
          <w:rPr>
            <w:rStyle w:val="TextoNormalCaracter"/>
          </w:rPr>
          <w:t>21/2019</w:t>
        </w:r>
      </w:hyperlink>
      <w:r w:rsidRPr="00AB4379">
        <w:rPr>
          <w:rStyle w:val="TextoNormalCaracter"/>
        </w:rPr>
        <w:t>, ff. 1, 2, 4.</w:t>
      </w:r>
    </w:p>
    <w:p w:rsidR="00AB4379" w:rsidRPr="00AB4379" w:rsidRDefault="00AB4379" w:rsidP="00AB4379">
      <w:pPr>
        <w:pStyle w:val="SangriaFrancesaArticulo"/>
        <w:rPr>
          <w:rStyle w:val="TextoNormalCaracter"/>
        </w:rPr>
      </w:pPr>
      <w:r w:rsidRPr="00AB4379">
        <w:rPr>
          <w:rStyle w:val="TextoNormalCaracter"/>
        </w:rPr>
        <w:t xml:space="preserve">Artículo 3  inciso sobre y carecen de la consideración de subvenciones públicas.- Sentencia </w:t>
      </w:r>
      <w:hyperlink w:anchor="SENTENCIA_2019_21" w:history="1">
        <w:r w:rsidRPr="00AB4379">
          <w:rPr>
            <w:rStyle w:val="TextoNormalCaracter"/>
          </w:rPr>
          <w:t>21/2019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5.- Sentencia </w:t>
      </w:r>
      <w:hyperlink w:anchor="SENTENCIA_2019_21" w:history="1">
        <w:r w:rsidRPr="00AB4379">
          <w:rPr>
            <w:rStyle w:val="TextoNormalCaracter"/>
          </w:rPr>
          <w:t>21/2019</w:t>
        </w:r>
      </w:hyperlink>
      <w:r w:rsidRPr="00AB4379">
        <w:rPr>
          <w:rStyle w:val="TextoNormalCaracter"/>
        </w:rPr>
        <w:t>, ff. 1, 5.</w:t>
      </w:r>
    </w:p>
    <w:p w:rsidR="00AB4379" w:rsidRPr="00AB4379" w:rsidRDefault="00AB4379" w:rsidP="00AB4379">
      <w:pPr>
        <w:pStyle w:val="SangriaFrancesaArticulo"/>
        <w:rPr>
          <w:rStyle w:val="TextoNormalCaracter"/>
        </w:rPr>
      </w:pPr>
      <w:r w:rsidRPr="00AB4379">
        <w:rPr>
          <w:rStyle w:val="TextoNormalCaracter"/>
        </w:rPr>
        <w:t xml:space="preserve">Artículo 5.1.- Sentencia </w:t>
      </w:r>
      <w:hyperlink w:anchor="SENTENCIA_2019_21" w:history="1">
        <w:r w:rsidRPr="00AB4379">
          <w:rPr>
            <w:rStyle w:val="TextoNormalCaracter"/>
          </w:rPr>
          <w:t>21/2019</w:t>
        </w:r>
      </w:hyperlink>
      <w:r w:rsidRPr="00AB4379">
        <w:rPr>
          <w:rStyle w:val="TextoNormalCaracter"/>
        </w:rPr>
        <w:t>, ff. 1, 5.</w:t>
      </w:r>
    </w:p>
    <w:p w:rsidR="00AB4379" w:rsidRPr="00AB4379" w:rsidRDefault="00AB4379" w:rsidP="00AB4379">
      <w:pPr>
        <w:pStyle w:val="SangriaFrancesaArticulo"/>
        <w:rPr>
          <w:rStyle w:val="TextoNormalCaracter"/>
        </w:rPr>
      </w:pPr>
      <w:r w:rsidRPr="00AB4379">
        <w:rPr>
          <w:rStyle w:val="TextoNormalCaracter"/>
        </w:rPr>
        <w:t xml:space="preserve">Artículo 5.2.- Sentencia </w:t>
      </w:r>
      <w:hyperlink w:anchor="SENTENCIA_2019_21" w:history="1">
        <w:r w:rsidRPr="00AB4379">
          <w:rPr>
            <w:rStyle w:val="TextoNormalCaracter"/>
          </w:rPr>
          <w:t>21/2019</w:t>
        </w:r>
      </w:hyperlink>
      <w:r w:rsidRPr="00AB4379">
        <w:rPr>
          <w:rStyle w:val="TextoNormalCaracter"/>
        </w:rPr>
        <w:t>, ff. 1, 5.</w:t>
      </w:r>
    </w:p>
    <w:p w:rsidR="00AB4379" w:rsidRPr="00AB4379" w:rsidRDefault="00AB4379" w:rsidP="00AB4379">
      <w:pPr>
        <w:pStyle w:val="SangriaFrancesaArticulo"/>
        <w:rPr>
          <w:rStyle w:val="TextoNormalCaracter"/>
        </w:rPr>
      </w:pPr>
      <w:r w:rsidRPr="00AB4379">
        <w:rPr>
          <w:rStyle w:val="TextoNormalCaracter"/>
        </w:rPr>
        <w:t xml:space="preserve">Artículo 5.3.- Sentencia </w:t>
      </w:r>
      <w:hyperlink w:anchor="SENTENCIA_2019_21" w:history="1">
        <w:r w:rsidRPr="00AB4379">
          <w:rPr>
            <w:rStyle w:val="TextoNormalCaracter"/>
          </w:rPr>
          <w:t>21/2019</w:t>
        </w:r>
      </w:hyperlink>
      <w:r w:rsidRPr="00AB4379">
        <w:rPr>
          <w:rStyle w:val="TextoNormalCaracter"/>
        </w:rPr>
        <w:t>, ff. 1, 5.</w:t>
      </w:r>
    </w:p>
    <w:p w:rsidR="00AB4379" w:rsidRPr="00AB4379" w:rsidRDefault="00AB4379" w:rsidP="00AB4379">
      <w:pPr>
        <w:pStyle w:val="SangriaFrancesaArticulo"/>
        <w:rPr>
          <w:rStyle w:val="TextoNormalCaracter"/>
        </w:rPr>
      </w:pPr>
      <w:r w:rsidRPr="00AB4379">
        <w:rPr>
          <w:rStyle w:val="TextoNormalCaracter"/>
        </w:rPr>
        <w:t xml:space="preserve">Artículo 5.4.- Sentencia </w:t>
      </w:r>
      <w:hyperlink w:anchor="SENTENCIA_2019_21" w:history="1">
        <w:r w:rsidRPr="00AB4379">
          <w:rPr>
            <w:rStyle w:val="TextoNormalCaracter"/>
          </w:rPr>
          <w:t>21/2019</w:t>
        </w:r>
      </w:hyperlink>
      <w:r w:rsidRPr="00AB4379">
        <w:rPr>
          <w:rStyle w:val="TextoNormalCaracter"/>
        </w:rPr>
        <w:t>, ff. 1, 5.</w:t>
      </w:r>
    </w:p>
    <w:p w:rsidR="00AB4379" w:rsidRPr="00AB4379" w:rsidRDefault="00AB4379" w:rsidP="00AB4379">
      <w:pPr>
        <w:pStyle w:val="SangriaFrancesaArticulo"/>
        <w:rPr>
          <w:rStyle w:val="TextoNormalCaracter"/>
        </w:rPr>
      </w:pPr>
      <w:r w:rsidRPr="00AB4379">
        <w:rPr>
          <w:rStyle w:val="TextoNormalCaracter"/>
        </w:rPr>
        <w:t xml:space="preserve">Artículo 5.5.- Sentencia </w:t>
      </w:r>
      <w:hyperlink w:anchor="SENTENCIA_2019_21" w:history="1">
        <w:r w:rsidRPr="00AB4379">
          <w:rPr>
            <w:rStyle w:val="TextoNormalCaracter"/>
          </w:rPr>
          <w:t>21/2019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17.- Sentencia </w:t>
      </w:r>
      <w:hyperlink w:anchor="SENTENCIA_2019_21" w:history="1">
        <w:r w:rsidRPr="00AB4379">
          <w:rPr>
            <w:rStyle w:val="TextoNormalCaracter"/>
          </w:rPr>
          <w:t>21/2019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20.- Sentencia </w:t>
      </w:r>
      <w:hyperlink w:anchor="SENTENCIA_2019_21" w:history="1">
        <w:r w:rsidRPr="00AB4379">
          <w:rPr>
            <w:rStyle w:val="TextoNormalCaracter"/>
          </w:rPr>
          <w:t>21/2019</w:t>
        </w:r>
      </w:hyperlink>
      <w:r w:rsidRPr="00AB4379">
        <w:rPr>
          <w:rStyle w:val="TextoNormalCaracter"/>
        </w:rPr>
        <w:t>, ff. 1, 6, VP.</w:t>
      </w:r>
    </w:p>
    <w:p w:rsidR="00AB4379" w:rsidRPr="00AB4379" w:rsidRDefault="00AB4379" w:rsidP="00AB4379">
      <w:pPr>
        <w:pStyle w:val="SangriaFrancesaArticulo"/>
        <w:rPr>
          <w:rStyle w:val="TextoNormalCaracter"/>
        </w:rPr>
      </w:pPr>
      <w:r w:rsidRPr="00AB4379">
        <w:rPr>
          <w:rStyle w:val="TextoNormalCaracter"/>
        </w:rPr>
        <w:t xml:space="preserve">Artículo 20.1.- Sentencia </w:t>
      </w:r>
      <w:hyperlink w:anchor="SENTENCIA_2019_21" w:history="1">
        <w:r w:rsidRPr="00AB4379">
          <w:rPr>
            <w:rStyle w:val="TextoNormalCaracter"/>
          </w:rPr>
          <w:t>21/2019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20.2.- Sentencia </w:t>
      </w:r>
      <w:hyperlink w:anchor="SENTENCIA_2019_21" w:history="1">
        <w:r w:rsidRPr="00AB4379">
          <w:rPr>
            <w:rStyle w:val="TextoNormalCaracter"/>
          </w:rPr>
          <w:t>21/2019</w:t>
        </w:r>
      </w:hyperlink>
      <w:r w:rsidRPr="00AB4379">
        <w:rPr>
          <w:rStyle w:val="TextoNormalCaracter"/>
        </w:rPr>
        <w:t>, f. 6, VP.</w:t>
      </w:r>
    </w:p>
    <w:p w:rsidR="00AB4379" w:rsidRPr="00AB4379" w:rsidRDefault="00AB4379" w:rsidP="00AB4379">
      <w:pPr>
        <w:pStyle w:val="SangriaFrancesaArticulo"/>
        <w:rPr>
          <w:rStyle w:val="TextoNormalCaracter"/>
        </w:rPr>
      </w:pPr>
      <w:r w:rsidRPr="00AB4379">
        <w:rPr>
          <w:rStyle w:val="TextoNormalCaracter"/>
        </w:rPr>
        <w:t xml:space="preserve">Artículo 20.3.- Sentencia </w:t>
      </w:r>
      <w:hyperlink w:anchor="SENTENCIA_2019_21" w:history="1">
        <w:r w:rsidRPr="00AB4379">
          <w:rPr>
            <w:rStyle w:val="TextoNormalCaracter"/>
          </w:rPr>
          <w:t>21/2019</w:t>
        </w:r>
      </w:hyperlink>
      <w:r w:rsidRPr="00AB4379">
        <w:rPr>
          <w:rStyle w:val="TextoNormalCaracter"/>
        </w:rPr>
        <w:t>, f. 6, VP.</w:t>
      </w:r>
    </w:p>
    <w:p w:rsidR="00AB4379" w:rsidRPr="00AB4379" w:rsidRDefault="00AB4379" w:rsidP="00AB4379">
      <w:pPr>
        <w:pStyle w:val="SangriaFrancesaArticulo"/>
        <w:rPr>
          <w:rStyle w:val="TextoNormalCaracter"/>
        </w:rPr>
      </w:pPr>
      <w:r w:rsidRPr="00AB4379">
        <w:rPr>
          <w:rStyle w:val="TextoNormalCaracter"/>
        </w:rPr>
        <w:t xml:space="preserve">Artículo 20.4.- Sentencia </w:t>
      </w:r>
      <w:hyperlink w:anchor="SENTENCIA_2019_21" w:history="1">
        <w:r w:rsidRPr="00AB4379">
          <w:rPr>
            <w:rStyle w:val="TextoNormalCaracter"/>
          </w:rPr>
          <w:t>21/2019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24.- Sentencia </w:t>
      </w:r>
      <w:hyperlink w:anchor="SENTENCIA_2019_21" w:history="1">
        <w:r w:rsidRPr="00AB4379">
          <w:rPr>
            <w:rStyle w:val="TextoNormalCaracter"/>
          </w:rPr>
          <w:t>21/2019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25.- Sentencia </w:t>
      </w:r>
      <w:hyperlink w:anchor="SENTENCIA_2019_21" w:history="1">
        <w:r w:rsidRPr="00AB4379">
          <w:rPr>
            <w:rStyle w:val="TextoNormalCaracter"/>
          </w:rPr>
          <w:t>21/2019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Disposición adicional primera inciso sobre los titulares de las prestaciones inembargables que sean objeto de algún procedimiento de embargo podrán solicitar la asistencia de esta comisión a los efectos de comunicar al órgano emisor de la providencia de embargo su carácter inembargable en toda su extensión, emitiendo certificado de ello.- Sentencia </w:t>
      </w:r>
      <w:hyperlink w:anchor="SENTENCIA_2019_21" w:history="1">
        <w:r w:rsidRPr="00AB4379">
          <w:rPr>
            <w:rStyle w:val="TextoNormalCaracter"/>
          </w:rPr>
          <w:t>21/2019</w:t>
        </w:r>
      </w:hyperlink>
      <w:r w:rsidRPr="00AB4379">
        <w:rPr>
          <w:rStyle w:val="TextoNormalCaracter"/>
        </w:rPr>
        <w:t>, ff. 1, 5.</w:t>
      </w:r>
    </w:p>
    <w:p w:rsidR="00AB4379" w:rsidRPr="00AB4379" w:rsidRDefault="00AB4379" w:rsidP="00AB4379">
      <w:pPr>
        <w:pStyle w:val="SangriaFrancesaArticulo"/>
        <w:rPr>
          <w:rStyle w:val="TextoNormalCaracter"/>
        </w:rPr>
      </w:pPr>
      <w:r w:rsidRPr="00AB4379">
        <w:rPr>
          <w:rStyle w:val="TextoNormalCaracter"/>
        </w:rPr>
        <w:t xml:space="preserve">Disposición adicional quinta.- Sentencia </w:t>
      </w:r>
      <w:hyperlink w:anchor="SENTENCIA_2019_21" w:history="1">
        <w:r w:rsidRPr="00AB4379">
          <w:rPr>
            <w:rStyle w:val="TextoNormalCaracter"/>
          </w:rPr>
          <w:t>21/2019</w:t>
        </w:r>
      </w:hyperlink>
      <w:r w:rsidRPr="00AB4379">
        <w:rPr>
          <w:rStyle w:val="TextoNormalCaracter"/>
        </w:rPr>
        <w:t>, ff. 1, 7.</w:t>
      </w:r>
    </w:p>
    <w:p w:rsidR="00AB4379" w:rsidRPr="00AB4379" w:rsidRDefault="00AB4379" w:rsidP="00AB4379">
      <w:pPr>
        <w:pStyle w:val="SangriaFrancesaArticulo"/>
        <w:rPr>
          <w:rStyle w:val="TextoNormalCaracter"/>
        </w:rPr>
      </w:pPr>
      <w:r w:rsidRPr="00AB4379">
        <w:rPr>
          <w:rStyle w:val="TextoNormalCaracter"/>
        </w:rPr>
        <w:t xml:space="preserve">Disposición adicional quinta, apartado 1.- Sentencia </w:t>
      </w:r>
      <w:hyperlink w:anchor="SENTENCIA_2019_21" w:history="1">
        <w:r w:rsidRPr="00AB4379">
          <w:rPr>
            <w:rStyle w:val="TextoNormalCaracter"/>
          </w:rPr>
          <w:t>21/2019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Disposición adicional quinta, apartado 2.- Sentencia </w:t>
      </w:r>
      <w:hyperlink w:anchor="SENTENCIA_2019_21" w:history="1">
        <w:r w:rsidRPr="00AB4379">
          <w:rPr>
            <w:rStyle w:val="TextoNormalCaracter"/>
          </w:rPr>
          <w:t>21/2019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Disposición adicional quinta, apartado 3.- Sentencia </w:t>
      </w:r>
      <w:hyperlink w:anchor="SENTENCIA_2019_21" w:history="1">
        <w:r w:rsidRPr="00AB4379">
          <w:rPr>
            <w:rStyle w:val="TextoNormalCaracter"/>
          </w:rPr>
          <w:t>21/2019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Disposición transitoria segunda.- Sentencia </w:t>
      </w:r>
      <w:hyperlink w:anchor="SENTENCIA_2019_21" w:history="1">
        <w:r w:rsidRPr="00AB4379">
          <w:rPr>
            <w:rStyle w:val="TextoNormalCaracter"/>
          </w:rPr>
          <w:t>21/2019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Disposición transitoria tercera.- Sentencia </w:t>
      </w:r>
      <w:hyperlink w:anchor="SENTENCIA_2019_21" w:history="1">
        <w:r w:rsidRPr="00AB4379">
          <w:rPr>
            <w:rStyle w:val="TextoNormalCaracter"/>
          </w:rPr>
          <w:t>21/2019</w:t>
        </w:r>
      </w:hyperlink>
      <w:r w:rsidRPr="00AB4379">
        <w:rPr>
          <w:rStyle w:val="TextoNormalCaracter"/>
        </w:rPr>
        <w:t>, ff. 1, 5.</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J.3) Canarias</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J.3.b) Leyes y disposiciones con fuerza de Ley</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Canarias 2/2014, de 20 de junio. Modificación de la Ley 2/2003 de 30 de enero, de vivienda de Canarias y de medidas para garantizar el derecho a la vivienda</w:t>
      </w:r>
    </w:p>
    <w:p w:rsidR="00AB4379" w:rsidRPr="00AB4379" w:rsidRDefault="00AB4379" w:rsidP="00AB4379">
      <w:pPr>
        <w:pStyle w:val="SangriaFrancesaArticulo"/>
        <w:rPr>
          <w:rStyle w:val="TextoNormalCaracter"/>
        </w:rPr>
      </w:pPr>
      <w:r w:rsidRPr="00AB4379">
        <w:rPr>
          <w:rStyle w:val="TextoNormalCaracter"/>
        </w:rPr>
        <w:t xml:space="preserve">Disposición adicional cuarta.-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J.4) Cantabria</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J.4.b) Leyes y disposiciones con fuerza de Ley</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Cantabria 2/2001, de 25 de junio. Ordenación territorial y régimen urbanístico del suelo de Cantabria</w:t>
      </w:r>
    </w:p>
    <w:p w:rsidR="00AB4379" w:rsidRPr="00AB4379" w:rsidRDefault="00AB4379" w:rsidP="00AB4379">
      <w:pPr>
        <w:pStyle w:val="SangriaFrancesaArticulo"/>
        <w:rPr>
          <w:rStyle w:val="TextoNormalCaracter"/>
        </w:rPr>
      </w:pPr>
      <w:r w:rsidRPr="00AB4379">
        <w:rPr>
          <w:rStyle w:val="TextoNormalCaracter"/>
        </w:rPr>
        <w:t xml:space="preserve">Artículo 65 bis 1 (redactado por la Ley del Parlamento de Cantabria 4/2013, de 20 de junio).- Sentencia </w:t>
      </w:r>
      <w:hyperlink w:anchor="SENTENCIA_2019_21" w:history="1">
        <w:r w:rsidRPr="00AB4379">
          <w:rPr>
            <w:rStyle w:val="TextoNormalCaracter"/>
          </w:rPr>
          <w:t>21/2019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Disposición adicional sexta (redactada por la Ley del Parlamento de Cantabria 2/2011, de 4 de abril).- Sentencia </w:t>
      </w:r>
      <w:hyperlink w:anchor="SENTENCIA_2019_21" w:history="1">
        <w:r w:rsidRPr="00AB4379">
          <w:rPr>
            <w:rStyle w:val="TextoNormalCaracter"/>
          </w:rPr>
          <w:t>21/2019</w:t>
        </w:r>
      </w:hyperlink>
      <w:r w:rsidRPr="00AB4379">
        <w:rPr>
          <w:rStyle w:val="TextoNormalCaracter"/>
        </w:rPr>
        <w:t>, VP.</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J.5) Castilla y León</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J.5.c) Decretos y otras disposiciones reglamentarias</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Reglamento de las Cortes de Castilla y Leon. Modificaciones de 14 de febrero de 1997, de 11 de mayo de 2005, de 27 de febrero de 2014 y de 25 de noviembre de 2015</w:t>
      </w:r>
    </w:p>
    <w:p w:rsidR="00AB4379" w:rsidRPr="00AB4379" w:rsidRDefault="00AB4379" w:rsidP="00AB4379">
      <w:pPr>
        <w:pStyle w:val="SangriaFrancesaArticulo"/>
        <w:rPr>
          <w:rStyle w:val="TextoNormalCaracter"/>
        </w:rPr>
      </w:pPr>
      <w:r w:rsidRPr="00AB4379">
        <w:rPr>
          <w:rStyle w:val="TextoNormalCaracter"/>
        </w:rPr>
        <w:t xml:space="preserve">Artículo 41.1.- Sentencia </w:t>
      </w:r>
      <w:hyperlink w:anchor="SENTENCIA_2019_12" w:history="1">
        <w:r w:rsidRPr="00AB4379">
          <w:rPr>
            <w:rStyle w:val="TextoNormalCaracter"/>
          </w:rPr>
          <w:t>12/2019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41.2.- Sentencia </w:t>
      </w:r>
      <w:hyperlink w:anchor="SENTENCIA_2019_12" w:history="1">
        <w:r w:rsidRPr="00AB4379">
          <w:rPr>
            <w:rStyle w:val="TextoNormalCaracter"/>
          </w:rPr>
          <w:t>12/2019</w:t>
        </w:r>
      </w:hyperlink>
      <w:r w:rsidRPr="00AB4379">
        <w:rPr>
          <w:rStyle w:val="TextoNormalCaracter"/>
        </w:rPr>
        <w:t>, ff. 2, 4.</w:t>
      </w:r>
    </w:p>
    <w:p w:rsidR="00AB4379" w:rsidRPr="00AB4379" w:rsidRDefault="00AB4379" w:rsidP="00AB4379">
      <w:pPr>
        <w:pStyle w:val="SangriaFrancesaArticulo"/>
        <w:rPr>
          <w:rStyle w:val="TextoNormalCaracter"/>
        </w:rPr>
      </w:pPr>
      <w:r w:rsidRPr="00AB4379">
        <w:rPr>
          <w:rStyle w:val="TextoNormalCaracter"/>
        </w:rPr>
        <w:t xml:space="preserve">Artículo 43.- Sentencia </w:t>
      </w:r>
      <w:hyperlink w:anchor="SENTENCIA_2019_12" w:history="1">
        <w:r w:rsidRPr="00AB4379">
          <w:rPr>
            <w:rStyle w:val="TextoNormalCaracter"/>
          </w:rPr>
          <w:t>12/2019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44.- Sentencia </w:t>
      </w:r>
      <w:hyperlink w:anchor="SENTENCIA_2019_12" w:history="1">
        <w:r w:rsidRPr="00AB4379">
          <w:rPr>
            <w:rStyle w:val="TextoNormalCaracter"/>
          </w:rPr>
          <w:t>12/2019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50.- Sentencia </w:t>
      </w:r>
      <w:hyperlink w:anchor="SENTENCIA_2019_12" w:history="1">
        <w:r w:rsidRPr="00AB4379">
          <w:rPr>
            <w:rStyle w:val="TextoNormalCaracter"/>
          </w:rPr>
          <w:t>12/2019</w:t>
        </w:r>
      </w:hyperlink>
      <w:r w:rsidRPr="00AB4379">
        <w:rPr>
          <w:rStyle w:val="TextoNormalCaracter"/>
        </w:rPr>
        <w:t>, ff. 4, 8.</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J.6) Cataluña</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J.6.a) Estatuto de Autonomía</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6/2006, de 19 de julio. Reforma del Estatuto de Autonomía de Cataluña</w:t>
      </w:r>
    </w:p>
    <w:p w:rsidR="00AB4379" w:rsidRPr="00AB4379" w:rsidRDefault="00AB4379" w:rsidP="00AB4379">
      <w:pPr>
        <w:pStyle w:val="SangriaFrancesaArticulo"/>
        <w:rPr>
          <w:rStyle w:val="TextoNormalCaracter"/>
        </w:rPr>
      </w:pPr>
      <w:r w:rsidRPr="00AB4379">
        <w:rPr>
          <w:rStyle w:val="TextoNormalCaracter"/>
        </w:rPr>
        <w:t xml:space="preserve">Artículo 55.- Sentencia </w:t>
      </w:r>
      <w:hyperlink w:anchor="SENTENCIA_2019_19" w:history="1">
        <w:r w:rsidRPr="00AB4379">
          <w:rPr>
            <w:rStyle w:val="TextoNormalCaracter"/>
          </w:rPr>
          <w:t>19/2019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60.3.- Sentencia </w:t>
      </w:r>
      <w:hyperlink w:anchor="SENTENCIA_2019_19" w:history="1">
        <w:r w:rsidRPr="00AB4379">
          <w:rPr>
            <w:rStyle w:val="TextoNormalCaracter"/>
          </w:rPr>
          <w:t>19/2019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67.- Sentencia </w:t>
      </w:r>
      <w:hyperlink w:anchor="SENTENCIA_2019_19" w:history="1">
        <w:r w:rsidRPr="00AB4379">
          <w:rPr>
            <w:rStyle w:val="TextoNormalCaracter"/>
          </w:rPr>
          <w:t>19/2019</w:t>
        </w:r>
      </w:hyperlink>
      <w:r w:rsidRPr="00AB4379">
        <w:rPr>
          <w:rStyle w:val="TextoNormalCaracter"/>
        </w:rPr>
        <w:t>, ff. 4 a 6.</w:t>
      </w:r>
    </w:p>
    <w:p w:rsidR="00AB4379" w:rsidRPr="00AB4379" w:rsidRDefault="00AB4379" w:rsidP="00AB4379">
      <w:pPr>
        <w:pStyle w:val="SangriaFrancesaArticulo"/>
        <w:rPr>
          <w:rStyle w:val="TextoNormalCaracter"/>
        </w:rPr>
      </w:pPr>
      <w:r w:rsidRPr="00AB4379">
        <w:rPr>
          <w:rStyle w:val="TextoNormalCaracter"/>
        </w:rPr>
        <w:t xml:space="preserve">Artículo 67.2.- Sentencia </w:t>
      </w:r>
      <w:hyperlink w:anchor="SENTENCIA_2019_19" w:history="1">
        <w:r w:rsidRPr="00AB4379">
          <w:rPr>
            <w:rStyle w:val="TextoNormalCaracter"/>
          </w:rPr>
          <w:t>19/2019</w:t>
        </w:r>
      </w:hyperlink>
      <w:r w:rsidRPr="00AB4379">
        <w:rPr>
          <w:rStyle w:val="TextoNormalCaracter"/>
        </w:rPr>
        <w:t>, ff. 4 a 6.</w:t>
      </w:r>
    </w:p>
    <w:p w:rsidR="00AB4379" w:rsidRPr="00AB4379" w:rsidRDefault="00AB4379" w:rsidP="00AB4379">
      <w:pPr>
        <w:pStyle w:val="SangriaFrancesaArticulo"/>
        <w:rPr>
          <w:rStyle w:val="TextoNormalCaracter"/>
        </w:rPr>
      </w:pPr>
      <w:r w:rsidRPr="00AB4379">
        <w:rPr>
          <w:rStyle w:val="TextoNormalCaracter"/>
        </w:rPr>
        <w:t xml:space="preserve">Artículo 67.3.- Sentencia </w:t>
      </w:r>
      <w:hyperlink w:anchor="SENTENCIA_2019_19" w:history="1">
        <w:r w:rsidRPr="00AB4379">
          <w:rPr>
            <w:rStyle w:val="TextoNormalCaracter"/>
          </w:rPr>
          <w:t>19/2019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67.5.- Sentencia </w:t>
      </w:r>
      <w:hyperlink w:anchor="SENTENCIA_2019_19" w:history="1">
        <w:r w:rsidRPr="00AB4379">
          <w:rPr>
            <w:rStyle w:val="TextoNormalCaracter"/>
          </w:rPr>
          <w:t>19/2019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67.8.- Sentencia </w:t>
      </w:r>
      <w:hyperlink w:anchor="SENTENCIA_2019_19" w:history="1">
        <w:r w:rsidRPr="00AB4379">
          <w:rPr>
            <w:rStyle w:val="TextoNormalCaracter"/>
          </w:rPr>
          <w:t>19/2019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73.2.- Sentencia </w:t>
      </w:r>
      <w:hyperlink w:anchor="SENTENCIA_2019_19" w:history="1">
        <w:r w:rsidRPr="00AB4379">
          <w:rPr>
            <w:rStyle w:val="TextoNormalCaracter"/>
          </w:rPr>
          <w:t>19/2019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123.- Sentencias </w:t>
      </w:r>
      <w:hyperlink w:anchor="SENTENCIA_2019_8" w:history="1">
        <w:r w:rsidRPr="00AB4379">
          <w:rPr>
            <w:rStyle w:val="TextoNormalCaracter"/>
          </w:rPr>
          <w:t>8/2019</w:t>
        </w:r>
      </w:hyperlink>
      <w:r w:rsidRPr="00AB4379">
        <w:rPr>
          <w:rStyle w:val="TextoNormalCaracter"/>
        </w:rPr>
        <w:t xml:space="preserve">, f. 2; </w:t>
      </w:r>
      <w:hyperlink w:anchor="SENTENCIA_2019_13" w:history="1">
        <w:r w:rsidRPr="00AB4379">
          <w:rPr>
            <w:rStyle w:val="TextoNormalCaracter"/>
          </w:rPr>
          <w:t>13/2019</w:t>
        </w:r>
      </w:hyperlink>
      <w:r w:rsidRPr="00AB4379">
        <w:rPr>
          <w:rStyle w:val="TextoNormalCaracter"/>
        </w:rPr>
        <w:t>, ff. 2, 3.</w:t>
      </w:r>
    </w:p>
    <w:p w:rsidR="00AB4379" w:rsidRPr="00AB4379" w:rsidRDefault="00AB4379" w:rsidP="00AB4379">
      <w:pPr>
        <w:pStyle w:val="SangriaFrancesaArticulo"/>
        <w:rPr>
          <w:rStyle w:val="TextoNormalCaracter"/>
        </w:rPr>
      </w:pPr>
      <w:r w:rsidRPr="00AB4379">
        <w:rPr>
          <w:rStyle w:val="TextoNormalCaracter"/>
        </w:rPr>
        <w:t xml:space="preserve">Artículo 123 a).-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123 c).-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129.- Sentencias </w:t>
      </w:r>
      <w:hyperlink w:anchor="SENTENCIA_2019_7" w:history="1">
        <w:r w:rsidRPr="00AB4379">
          <w:rPr>
            <w:rStyle w:val="TextoNormalCaracter"/>
          </w:rPr>
          <w:t>7/2019</w:t>
        </w:r>
      </w:hyperlink>
      <w:r w:rsidRPr="00AB4379">
        <w:rPr>
          <w:rStyle w:val="TextoNormalCaracter"/>
        </w:rPr>
        <w:t xml:space="preserve">, ff. 1, 2, 4; </w:t>
      </w:r>
      <w:hyperlink w:anchor="SENTENCIA_2019_13" w:history="1">
        <w:r w:rsidRPr="00AB4379">
          <w:rPr>
            <w:rStyle w:val="TextoNormalCaracter"/>
          </w:rPr>
          <w:t>13/2019</w:t>
        </w:r>
      </w:hyperlink>
      <w:r w:rsidRPr="00AB4379">
        <w:rPr>
          <w:rStyle w:val="TextoNormalCaracter"/>
        </w:rPr>
        <w:t>, f. 3, VP.</w:t>
      </w:r>
    </w:p>
    <w:p w:rsidR="00AB4379" w:rsidRPr="00AB4379" w:rsidRDefault="00AB4379" w:rsidP="00AB4379">
      <w:pPr>
        <w:pStyle w:val="SangriaFrancesaArticulo"/>
        <w:rPr>
          <w:rStyle w:val="TextoNormalCaracter"/>
        </w:rPr>
      </w:pPr>
      <w:r w:rsidRPr="00AB4379">
        <w:rPr>
          <w:rStyle w:val="TextoNormalCaracter"/>
        </w:rPr>
        <w:t xml:space="preserve">Artículo 130.- Sentencia </w:t>
      </w:r>
      <w:hyperlink w:anchor="SENTENCIA_2019_13" w:history="1">
        <w:r w:rsidRPr="00AB4379">
          <w:rPr>
            <w:rStyle w:val="TextoNormalCaracter"/>
          </w:rPr>
          <w:t>13/2019</w:t>
        </w:r>
      </w:hyperlink>
      <w:r w:rsidRPr="00AB4379">
        <w:rPr>
          <w:rStyle w:val="TextoNormalCaracter"/>
        </w:rPr>
        <w:t>, ff. 2, 3.</w:t>
      </w:r>
    </w:p>
    <w:p w:rsidR="00AB4379" w:rsidRPr="00AB4379" w:rsidRDefault="00AB4379" w:rsidP="00AB4379">
      <w:pPr>
        <w:pStyle w:val="SangriaFrancesaArticulo"/>
        <w:rPr>
          <w:rStyle w:val="TextoNormalCaracter"/>
        </w:rPr>
      </w:pPr>
      <w:r w:rsidRPr="00AB4379">
        <w:rPr>
          <w:rStyle w:val="TextoNormalCaracter"/>
        </w:rPr>
        <w:t xml:space="preserve">Artículo 137.- Sentencias </w:t>
      </w:r>
      <w:hyperlink w:anchor="SENTENCIA_2019_4" w:history="1">
        <w:r w:rsidRPr="00AB4379">
          <w:rPr>
            <w:rStyle w:val="TextoNormalCaracter"/>
          </w:rPr>
          <w:t>4/2019</w:t>
        </w:r>
      </w:hyperlink>
      <w:r w:rsidRPr="00AB4379">
        <w:rPr>
          <w:rStyle w:val="TextoNormalCaracter"/>
        </w:rPr>
        <w:t xml:space="preserve">, f. 1; </w:t>
      </w:r>
      <w:hyperlink w:anchor="SENTENCIA_2019_8" w:history="1">
        <w:r w:rsidRPr="00AB4379">
          <w:rPr>
            <w:rStyle w:val="TextoNormalCaracter"/>
          </w:rPr>
          <w:t>8/2019</w:t>
        </w:r>
      </w:hyperlink>
      <w:r w:rsidRPr="00AB4379">
        <w:rPr>
          <w:rStyle w:val="TextoNormalCaracter"/>
        </w:rPr>
        <w:t xml:space="preserve">, f. 2; </w:t>
      </w:r>
      <w:hyperlink w:anchor="SENTENCIA_2019_13" w:history="1">
        <w:r w:rsidRPr="00AB4379">
          <w:rPr>
            <w:rStyle w:val="TextoNormalCaracter"/>
          </w:rPr>
          <w:t>13/2019</w:t>
        </w:r>
      </w:hyperlink>
      <w:r w:rsidRPr="00AB4379">
        <w:rPr>
          <w:rStyle w:val="TextoNormalCaracter"/>
        </w:rPr>
        <w:t>, ff. 2, 3.</w:t>
      </w:r>
    </w:p>
    <w:p w:rsidR="00AB4379" w:rsidRPr="00AB4379" w:rsidRDefault="00AB4379" w:rsidP="00AB4379">
      <w:pPr>
        <w:pStyle w:val="SangriaFrancesaArticulo"/>
        <w:rPr>
          <w:rStyle w:val="TextoNormalCaracter"/>
        </w:rPr>
      </w:pPr>
      <w:r w:rsidRPr="00AB4379">
        <w:rPr>
          <w:rStyle w:val="TextoNormalCaracter"/>
        </w:rPr>
        <w:t xml:space="preserve">Artículo 147.- Sentencia </w:t>
      </w:r>
      <w:hyperlink w:anchor="SENTENCIA_2019_7" w:history="1">
        <w:r w:rsidRPr="00AB4379">
          <w:rPr>
            <w:rStyle w:val="TextoNormalCaracter"/>
          </w:rPr>
          <w:t>7/2019</w:t>
        </w:r>
      </w:hyperlink>
      <w:r w:rsidRPr="00AB4379">
        <w:rPr>
          <w:rStyle w:val="TextoNormalCaracter"/>
        </w:rPr>
        <w:t>, ff. 1, 4.</w:t>
      </w:r>
    </w:p>
    <w:p w:rsidR="00AB4379" w:rsidRPr="00AB4379" w:rsidRDefault="00AB4379" w:rsidP="00AB4379">
      <w:pPr>
        <w:pStyle w:val="SangriaFrancesaArticulo"/>
        <w:rPr>
          <w:rStyle w:val="TextoNormalCaracter"/>
        </w:rPr>
      </w:pPr>
      <w:r w:rsidRPr="00AB4379">
        <w:rPr>
          <w:rStyle w:val="TextoNormalCaracter"/>
        </w:rPr>
        <w:t xml:space="preserve">Artículo 147.1.- Sentencia </w:t>
      </w:r>
      <w:hyperlink w:anchor="SENTENCIA_2019_7" w:history="1">
        <w:r w:rsidRPr="00AB4379">
          <w:rPr>
            <w:rStyle w:val="TextoNormalCaracter"/>
          </w:rPr>
          <w:t>7/2019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147.3.- Sentencia </w:t>
      </w:r>
      <w:hyperlink w:anchor="SENTENCIA_2019_7" w:history="1">
        <w:r w:rsidRPr="00AB4379">
          <w:rPr>
            <w:rStyle w:val="TextoNormalCaracter"/>
          </w:rPr>
          <w:t>7/2019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150 b).- Sentencia </w:t>
      </w:r>
      <w:hyperlink w:anchor="SENTENCIA_2019_7" w:history="1">
        <w:r w:rsidRPr="00AB4379">
          <w:rPr>
            <w:rStyle w:val="TextoNormalCaracter"/>
          </w:rPr>
          <w:t>7/2019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202.3 a).- Sentencias </w:t>
      </w:r>
      <w:hyperlink w:anchor="SENTENCIA_2019_4" w:history="1">
        <w:r w:rsidRPr="00AB4379">
          <w:rPr>
            <w:rStyle w:val="TextoNormalCaracter"/>
          </w:rPr>
          <w:t>4/2019</w:t>
        </w:r>
      </w:hyperlink>
      <w:r w:rsidRPr="00AB4379">
        <w:rPr>
          <w:rStyle w:val="TextoNormalCaracter"/>
        </w:rPr>
        <w:t xml:space="preserve">, ff. 1, 3; </w:t>
      </w:r>
      <w:hyperlink w:anchor="SENTENCIA_2019_28" w:history="1">
        <w:r w:rsidRPr="00AB4379">
          <w:rPr>
            <w:rStyle w:val="TextoNormalCaracter"/>
          </w:rPr>
          <w:t>28/2019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203.5.- Sentencias </w:t>
      </w:r>
      <w:hyperlink w:anchor="SENTENCIA_2019_4" w:history="1">
        <w:r w:rsidRPr="00AB4379">
          <w:rPr>
            <w:rStyle w:val="TextoNormalCaracter"/>
          </w:rPr>
          <w:t>4/2019</w:t>
        </w:r>
      </w:hyperlink>
      <w:r w:rsidRPr="00AB4379">
        <w:rPr>
          <w:rStyle w:val="TextoNormalCaracter"/>
        </w:rPr>
        <w:t xml:space="preserve">, ff. 1, 3; </w:t>
      </w:r>
      <w:hyperlink w:anchor="SENTENCIA_2019_28" w:history="1">
        <w:r w:rsidRPr="00AB4379">
          <w:rPr>
            <w:rStyle w:val="TextoNormalCaracter"/>
          </w:rPr>
          <w:t>28/2019</w:t>
        </w:r>
      </w:hyperlink>
      <w:r w:rsidRPr="00AB4379">
        <w:rPr>
          <w:rStyle w:val="TextoNormalCaracter"/>
        </w:rPr>
        <w:t>, f. 1.</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J.6.b) Leyes y disposiciones con fuerza de Ley</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40/1991, de 30 de diciembre. Código de sucesiones por causa de muerte en el Derecho civil de Cataluña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277.-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19/2002, de 5 de julio. Derechos reales de garantía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29/2002, de 30 de diciembre. Código civil de Cataluña, libro primero relativo a las disposiciones generales</w:t>
      </w:r>
    </w:p>
    <w:p w:rsidR="00AB4379" w:rsidRPr="00AB4379" w:rsidRDefault="00AB4379" w:rsidP="00AB4379">
      <w:pPr>
        <w:pStyle w:val="SangriaFrancesaArticulo"/>
        <w:rPr>
          <w:rStyle w:val="TextoNormalCaracter"/>
        </w:rPr>
      </w:pPr>
      <w:r w:rsidRPr="00AB4379">
        <w:rPr>
          <w:rStyle w:val="TextoNormalCaracter"/>
        </w:rPr>
        <w:t xml:space="preserve">Aratículo 121-21.-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111.3.- Sentencia </w:t>
      </w:r>
      <w:hyperlink w:anchor="SENTENCIA_2019_7" w:history="1">
        <w:r w:rsidRPr="00AB4379">
          <w:rPr>
            <w:rStyle w:val="TextoNormalCaracter"/>
          </w:rPr>
          <w:t>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121-8.2.-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121-9.-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5/2006, de 10 de mayo. Código civil de Cataluña, libro quinto relativo a los derechos reales</w:t>
      </w:r>
    </w:p>
    <w:p w:rsidR="00AB4379" w:rsidRPr="00AB4379" w:rsidRDefault="00AB4379" w:rsidP="00AB4379">
      <w:pPr>
        <w:pStyle w:val="SangriaFrancesaArticulo"/>
        <w:rPr>
          <w:rStyle w:val="TextoNormalCaracter"/>
        </w:rPr>
      </w:pPr>
      <w:r w:rsidRPr="00AB4379">
        <w:rPr>
          <w:rStyle w:val="TextoNormalCaracter"/>
        </w:rPr>
        <w:t xml:space="preserve">Artículo 562-1.-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4/2008, de 24 de abril. Código civil de Cataluña, libro tercero, relativo a las personas jurídicas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10/2008, de 10 de julio. Código civil de Cataluña, libro cuarto relativo a las sucesiones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411-10-1 (redactado por la Ley del Parlamento de Cataluña 10/2017, de 27 de junio).-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411-10-2 (redactado por la Ley del Parlamento de Cataluña 10/2017, de 27 de junio).-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411-10-3 b) (redactado por la Ley del Parlamento de Cataluña 10/2017, de 27 de junio).- Sentencia </w:t>
      </w:r>
      <w:hyperlink w:anchor="SENTENCIA_2019_7" w:history="1">
        <w:r w:rsidRPr="00AB4379">
          <w:rPr>
            <w:rStyle w:val="TextoNormalCaracter"/>
          </w:rPr>
          <w:t>7/2019</w:t>
        </w:r>
      </w:hyperlink>
      <w:r w:rsidRPr="00AB4379">
        <w:rPr>
          <w:rStyle w:val="TextoNormalCaracter"/>
        </w:rPr>
        <w:t>, ff. 1, 4, 5, VP.</w:t>
      </w:r>
    </w:p>
    <w:p w:rsidR="00AB4379" w:rsidRPr="00AB4379" w:rsidRDefault="00AB4379" w:rsidP="00AB4379">
      <w:pPr>
        <w:pStyle w:val="SangriaFrancesaArticulo"/>
        <w:rPr>
          <w:rStyle w:val="TextoNormalCaracter"/>
        </w:rPr>
      </w:pPr>
      <w:r w:rsidRPr="00AB4379">
        <w:rPr>
          <w:rStyle w:val="TextoNormalCaracter"/>
        </w:rPr>
        <w:t xml:space="preserve">Artículo 421-24-1 (redactado por la Ley del Parlamento de Cataluña 10/2017, de 27 de junio).- Sentencia </w:t>
      </w:r>
      <w:hyperlink w:anchor="SENTENCIA_2019_7" w:history="1">
        <w:r w:rsidRPr="00AB4379">
          <w:rPr>
            <w:rStyle w:val="TextoNormalCaracter"/>
          </w:rPr>
          <w:t>7/2019</w:t>
        </w:r>
      </w:hyperlink>
      <w:r w:rsidRPr="00AB4379">
        <w:rPr>
          <w:rStyle w:val="TextoNormalCaracter"/>
        </w:rPr>
        <w:t>, ff. 1, 4, 5, VP.</w:t>
      </w:r>
    </w:p>
    <w:p w:rsidR="00AB4379" w:rsidRPr="00AB4379" w:rsidRDefault="00AB4379" w:rsidP="00AB4379">
      <w:pPr>
        <w:pStyle w:val="SangriaFrancesaArticulo"/>
        <w:rPr>
          <w:rStyle w:val="TextoNormalCaracter"/>
        </w:rPr>
      </w:pPr>
      <w:r w:rsidRPr="00AB4379">
        <w:rPr>
          <w:rStyle w:val="TextoNormalCaracter"/>
        </w:rPr>
        <w:t xml:space="preserve">Disposición adicional  tercera, apartado 4 (redactada por la Ley del Parlamento de Cataluña 10/2017, de 27 de junio).- Sentencia </w:t>
      </w:r>
      <w:hyperlink w:anchor="SENTENCIA_2019_7" w:history="1">
        <w:r w:rsidRPr="00AB4379">
          <w:rPr>
            <w:rStyle w:val="TextoNormalCaracter"/>
          </w:rPr>
          <w:t>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adicional tercera (redactada por la Ley del Parlamento de Cataluña 10/2017, de 27 de junio).- Sentencia </w:t>
      </w:r>
      <w:hyperlink w:anchor="SENTENCIA_2019_7" w:history="1">
        <w:r w:rsidRPr="00AB4379">
          <w:rPr>
            <w:rStyle w:val="TextoNormalCaracter"/>
          </w:rPr>
          <w:t>7/2019</w:t>
        </w:r>
      </w:hyperlink>
      <w:r w:rsidRPr="00AB4379">
        <w:rPr>
          <w:rStyle w:val="TextoNormalCaracter"/>
        </w:rPr>
        <w:t>, ff. 1, 4, 5.</w:t>
      </w:r>
    </w:p>
    <w:p w:rsidR="00AB4379" w:rsidRPr="00AB4379" w:rsidRDefault="00AB4379" w:rsidP="00AB4379">
      <w:pPr>
        <w:pStyle w:val="SangriaFrancesaArticulo"/>
        <w:rPr>
          <w:rStyle w:val="TextoNormalCaracter"/>
        </w:rPr>
      </w:pPr>
      <w:r w:rsidRPr="00AB4379">
        <w:rPr>
          <w:rStyle w:val="TextoNormalCaracter"/>
        </w:rPr>
        <w:t xml:space="preserve">Disposición adicional tercera, apartado 3 (redactada por la Ley del Parlamento de Cataluña 10/2017, de 27 de junio).- Sentencia </w:t>
      </w:r>
      <w:hyperlink w:anchor="SENTENCIA_2019_7" w:history="1">
        <w:r w:rsidRPr="00AB4379">
          <w:rPr>
            <w:rStyle w:val="TextoNormalCaracter"/>
          </w:rPr>
          <w:t>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adicional tercera, apartado 5 (redactada por la Ley del Parlamento de Cataluña 10/2017, de 27 de junio).- Sentencia </w:t>
      </w:r>
      <w:hyperlink w:anchor="SENTENCIA_2019_7" w:history="1">
        <w:r w:rsidRPr="00AB4379">
          <w:rPr>
            <w:rStyle w:val="TextoNormalCaracter"/>
          </w:rPr>
          <w:t>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adicional tercera, apartado 6 (redactada por la Ley del Parlamento de Cataluña 10/2017, de 27 de junio).- Sentencia </w:t>
      </w:r>
      <w:hyperlink w:anchor="SENTENCIA_2019_7" w:history="1">
        <w:r w:rsidRPr="00AB4379">
          <w:rPr>
            <w:rStyle w:val="TextoNormalCaracter"/>
          </w:rPr>
          <w:t>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final quinta (redactada por la Ley del Parlamento de Cataluña 10/2017, de 27 de junio).- Sentencia </w:t>
      </w:r>
      <w:hyperlink w:anchor="SENTENCIA_2019_7" w:history="1">
        <w:r w:rsidRPr="00AB4379">
          <w:rPr>
            <w:rStyle w:val="TextoNormalCaracter"/>
          </w:rPr>
          <w:t>7/2019</w:t>
        </w:r>
      </w:hyperlink>
      <w:r w:rsidRPr="00AB4379">
        <w:rPr>
          <w:rStyle w:val="TextoNormalCaracter"/>
        </w:rPr>
        <w:t>, ff. 1, 4,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13/2008, de 5 de noviembre</w:t>
      </w:r>
    </w:p>
    <w:p w:rsidR="00AB4379" w:rsidRPr="00AB4379" w:rsidRDefault="00AB4379" w:rsidP="00AB4379">
      <w:pPr>
        <w:pStyle w:val="SangriaFrancesaArticulo"/>
        <w:rPr>
          <w:rStyle w:val="TextoNormalCaracter"/>
        </w:rPr>
      </w:pPr>
      <w:r w:rsidRPr="00AB4379">
        <w:rPr>
          <w:rStyle w:val="TextoNormalCaracter"/>
        </w:rPr>
        <w:t xml:space="preserve">Artículo 4.- Sentencia </w:t>
      </w:r>
      <w:hyperlink w:anchor="SENTENCIA_2019_19" w:history="1">
        <w:r w:rsidRPr="00AB4379">
          <w:rPr>
            <w:rStyle w:val="TextoNormalCaracter"/>
          </w:rPr>
          <w:t>19/2019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22/2010, de 20 de julio. Código de consumo de Cataluña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132-4.3.-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262.6.2 (redactado por la Ley del Parlamento de Cataluña 20/2014, de 29 de diciembre).-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263.2 apartado 4 (redactado por la Ley del Parlamento de Cataluña 20/2014, de 29 de diciembre).-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25/2010, de 29 de julio. Código civil de Cataluña, libro segundo relativo a la persona y la familia</w:t>
      </w:r>
    </w:p>
    <w:p w:rsidR="00AB4379" w:rsidRPr="00AB4379" w:rsidRDefault="00AB4379" w:rsidP="00AB4379">
      <w:pPr>
        <w:pStyle w:val="SangriaFrancesaArticulo"/>
        <w:rPr>
          <w:rStyle w:val="TextoNormalCaracter"/>
        </w:rPr>
      </w:pPr>
      <w:r w:rsidRPr="00AB4379">
        <w:rPr>
          <w:rStyle w:val="TextoNormalCaracter"/>
        </w:rPr>
        <w:t xml:space="preserve">Artículo 222-4.-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222-5.-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222-8.-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14/2015, de 21 de julio. Impuesto sobre las viviendas vacías, y modificación de normas tributarias y la Ley 3/2012</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28" w:history="1">
        <w:r w:rsidRPr="00AB4379">
          <w:rPr>
            <w:rStyle w:val="TextoNormalCaracter"/>
          </w:rPr>
          <w:t>28/2019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 Sentencia </w:t>
      </w:r>
      <w:hyperlink w:anchor="SENTENCIA_2019_4" w:history="1">
        <w:r w:rsidRPr="00AB4379">
          <w:rPr>
            <w:rStyle w:val="TextoNormalCaracter"/>
          </w:rPr>
          <w:t>4/2019</w:t>
        </w:r>
      </w:hyperlink>
      <w:r w:rsidRPr="00AB4379">
        <w:rPr>
          <w:rStyle w:val="TextoNormalCaracter"/>
        </w:rPr>
        <w:t>, ff. 1, 2, 4.</w:t>
      </w:r>
    </w:p>
    <w:p w:rsidR="00AB4379" w:rsidRPr="00AB4379" w:rsidRDefault="00AB4379" w:rsidP="00AB4379">
      <w:pPr>
        <w:pStyle w:val="SangriaFrancesaArticulo"/>
        <w:rPr>
          <w:rStyle w:val="TextoNormalCaracter"/>
        </w:rPr>
      </w:pPr>
      <w:r w:rsidRPr="00AB4379">
        <w:rPr>
          <w:rStyle w:val="TextoNormalCaracter"/>
        </w:rPr>
        <w:t xml:space="preserve">Artículo 1 último inciso.- Sentencia </w:t>
      </w:r>
      <w:hyperlink w:anchor="SENTENCIA_2019_4" w:history="1">
        <w:r w:rsidRPr="00AB4379">
          <w:rPr>
            <w:rStyle w:val="TextoNormalCaracter"/>
          </w:rPr>
          <w:t>4/2019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3.- Sentencia </w:t>
      </w:r>
      <w:hyperlink w:anchor="SENTENCIA_2019_4" w:history="1">
        <w:r w:rsidRPr="00AB4379">
          <w:rPr>
            <w:rStyle w:val="TextoNormalCaracter"/>
          </w:rPr>
          <w:t>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4.- Sentencia </w:t>
      </w:r>
      <w:hyperlink w:anchor="SENTENCIA_2019_4" w:history="1">
        <w:r w:rsidRPr="00AB4379">
          <w:rPr>
            <w:rStyle w:val="TextoNormalCaracter"/>
          </w:rPr>
          <w:t>4/2019</w:t>
        </w:r>
      </w:hyperlink>
      <w:r w:rsidRPr="00AB4379">
        <w:rPr>
          <w:rStyle w:val="TextoNormalCaracter"/>
        </w:rPr>
        <w:t>, ff. 1, 2, 4.</w:t>
      </w:r>
    </w:p>
    <w:p w:rsidR="00AB4379" w:rsidRPr="00AB4379" w:rsidRDefault="00AB4379" w:rsidP="00AB4379">
      <w:pPr>
        <w:pStyle w:val="SangriaFrancesaArticulo"/>
        <w:rPr>
          <w:rStyle w:val="TextoNormalCaracter"/>
        </w:rPr>
      </w:pPr>
      <w:r w:rsidRPr="00AB4379">
        <w:rPr>
          <w:rStyle w:val="TextoNormalCaracter"/>
        </w:rPr>
        <w:t xml:space="preserve">Artículos 5 a 8.-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6.- Sentencia </w:t>
      </w:r>
      <w:hyperlink w:anchor="SENTENCIA_2019_4" w:history="1">
        <w:r w:rsidRPr="00AB4379">
          <w:rPr>
            <w:rStyle w:val="TextoNormalCaracter"/>
          </w:rPr>
          <w:t>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7.- Sentencia </w:t>
      </w:r>
      <w:hyperlink w:anchor="SENTENCIA_2019_4" w:history="1">
        <w:r w:rsidRPr="00AB4379">
          <w:rPr>
            <w:rStyle w:val="TextoNormalCaracter"/>
          </w:rPr>
          <w:t>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modificativa cuarta.- Sentencia </w:t>
      </w:r>
      <w:hyperlink w:anchor="SENTENCIA_2019_4" w:history="1">
        <w:r w:rsidRPr="00AB4379">
          <w:rPr>
            <w:rStyle w:val="TextoNormalCaracter"/>
          </w:rPr>
          <w:t>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8.- Sentencia </w:t>
      </w:r>
      <w:hyperlink w:anchor="SENTENCIA_2019_4" w:history="1">
        <w:r w:rsidRPr="00AB4379">
          <w:rPr>
            <w:rStyle w:val="TextoNormalCaracter"/>
          </w:rPr>
          <w:t>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11 (redactado por la Ley del Parlamento de Cataluña 5/2017, de 28 de marzo).- Sentencia </w:t>
      </w:r>
      <w:hyperlink w:anchor="SENTENCIA_2019_4" w:history="1">
        <w:r w:rsidRPr="00AB4379">
          <w:rPr>
            <w:rStyle w:val="TextoNormalCaracter"/>
          </w:rPr>
          <w:t>4/2019</w:t>
        </w:r>
      </w:hyperlink>
      <w:r w:rsidRPr="00AB4379">
        <w:rPr>
          <w:rStyle w:val="TextoNormalCaracter"/>
        </w:rPr>
        <w:t>, ff. 2, 4.</w:t>
      </w:r>
    </w:p>
    <w:p w:rsidR="00AB4379" w:rsidRPr="00AB4379" w:rsidRDefault="00AB4379" w:rsidP="00AB4379">
      <w:pPr>
        <w:pStyle w:val="SangriaFrancesaArticulo"/>
        <w:rPr>
          <w:rStyle w:val="TextoNormalCaracter"/>
        </w:rPr>
      </w:pPr>
      <w:r w:rsidRPr="00AB4379">
        <w:rPr>
          <w:rStyle w:val="TextoNormalCaracter"/>
        </w:rPr>
        <w:t xml:space="preserve">Disposición modificativa primera.- Sentencia </w:t>
      </w:r>
      <w:hyperlink w:anchor="SENTENCIA_2019_4" w:history="1">
        <w:r w:rsidRPr="00AB4379">
          <w:rPr>
            <w:rStyle w:val="TextoNormalCaracter"/>
          </w:rPr>
          <w:t>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9.- Sentencia </w:t>
      </w:r>
      <w:hyperlink w:anchor="SENTENCIA_2019_4" w:history="1">
        <w:r w:rsidRPr="00AB4379">
          <w:rPr>
            <w:rStyle w:val="TextoNormalCaracter"/>
          </w:rPr>
          <w:t>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9.1.- Sentencia </w:t>
      </w:r>
      <w:hyperlink w:anchor="SENTENCIA_2019_4" w:history="1">
        <w:r w:rsidRPr="00AB4379">
          <w:rPr>
            <w:rStyle w:val="TextoNormalCaracter"/>
          </w:rPr>
          <w:t>4/2019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10.- Sentencia </w:t>
      </w:r>
      <w:hyperlink w:anchor="SENTENCIA_2019_4" w:history="1">
        <w:r w:rsidRPr="00AB4379">
          <w:rPr>
            <w:rStyle w:val="TextoNormalCaracter"/>
          </w:rPr>
          <w:t>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Disposición modificativa quinta.- Sentencia </w:t>
      </w:r>
      <w:hyperlink w:anchor="SENTENCIA_2019_4" w:history="1">
        <w:r w:rsidRPr="00AB4379">
          <w:rPr>
            <w:rStyle w:val="TextoNormalCaracter"/>
          </w:rPr>
          <w:t>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Disposición modificativa segunda.- Sentencia </w:t>
      </w:r>
      <w:hyperlink w:anchor="SENTENCIA_2019_4" w:history="1">
        <w:r w:rsidRPr="00AB4379">
          <w:rPr>
            <w:rStyle w:val="TextoNormalCaracter"/>
          </w:rPr>
          <w:t>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11.- Sentencia </w:t>
      </w:r>
      <w:hyperlink w:anchor="SENTENCIA_2019_4" w:history="1">
        <w:r w:rsidRPr="00AB4379">
          <w:rPr>
            <w:rStyle w:val="TextoNormalCaracter"/>
          </w:rPr>
          <w:t>4/2019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12.- Sentencia </w:t>
      </w:r>
      <w:hyperlink w:anchor="SENTENCIA_2019_4" w:history="1">
        <w:r w:rsidRPr="00AB4379">
          <w:rPr>
            <w:rStyle w:val="TextoNormalCaracter"/>
          </w:rPr>
          <w:t>4/2019</w:t>
        </w:r>
      </w:hyperlink>
      <w:r w:rsidRPr="00AB4379">
        <w:rPr>
          <w:rStyle w:val="TextoNormalCaracter"/>
        </w:rPr>
        <w:t>, ff. 1, 4.</w:t>
      </w:r>
    </w:p>
    <w:p w:rsidR="00AB4379" w:rsidRPr="00AB4379" w:rsidRDefault="00AB4379" w:rsidP="00AB4379">
      <w:pPr>
        <w:pStyle w:val="SangriaFrancesaArticulo"/>
        <w:rPr>
          <w:rStyle w:val="TextoNormalCaracter"/>
        </w:rPr>
      </w:pPr>
      <w:r w:rsidRPr="00AB4379">
        <w:rPr>
          <w:rStyle w:val="TextoNormalCaracter"/>
        </w:rPr>
        <w:t xml:space="preserve">Artículo 13.- Sentencia </w:t>
      </w:r>
      <w:hyperlink w:anchor="SENTENCIA_2019_4" w:history="1">
        <w:r w:rsidRPr="00AB4379">
          <w:rPr>
            <w:rStyle w:val="TextoNormalCaracter"/>
          </w:rPr>
          <w:t>4/2019</w:t>
        </w:r>
      </w:hyperlink>
      <w:r w:rsidRPr="00AB4379">
        <w:rPr>
          <w:rStyle w:val="TextoNormalCaracter"/>
        </w:rPr>
        <w:t>, ff. 4, 5.</w:t>
      </w:r>
    </w:p>
    <w:p w:rsidR="00AB4379" w:rsidRPr="00AB4379" w:rsidRDefault="00AB4379" w:rsidP="00AB4379">
      <w:pPr>
        <w:pStyle w:val="SangriaFrancesaArticulo"/>
        <w:rPr>
          <w:rStyle w:val="TextoNormalCaracter"/>
        </w:rPr>
      </w:pPr>
      <w:r w:rsidRPr="00AB4379">
        <w:rPr>
          <w:rStyle w:val="TextoNormalCaracter"/>
        </w:rPr>
        <w:t xml:space="preserve">Artículo 14.- Sentencia </w:t>
      </w:r>
      <w:hyperlink w:anchor="SENTENCIA_2019_4" w:history="1">
        <w:r w:rsidRPr="00AB4379">
          <w:rPr>
            <w:rStyle w:val="TextoNormalCaracter"/>
          </w:rPr>
          <w:t>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15 (redactado por la Ley del Parlamento de Cataluña 5/2017, de 28 de marzo).- Sentencia </w:t>
      </w:r>
      <w:hyperlink w:anchor="SENTENCIA_2019_4" w:history="1">
        <w:r w:rsidRPr="00AB4379">
          <w:rPr>
            <w:rStyle w:val="TextoNormalCaracter"/>
          </w:rPr>
          <w:t>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Disposición adicional primera.-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Disposición adicional primera, apartado 2.- Sentencia </w:t>
      </w:r>
      <w:hyperlink w:anchor="SENTENCIA_2019_4" w:history="1">
        <w:r w:rsidRPr="00AB4379">
          <w:rPr>
            <w:rStyle w:val="TextoNormalCaracter"/>
          </w:rPr>
          <w:t>4/2019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24/2015, de 29 de julio.  Medidas urgentes para afrontar la emergencia en el ámbito de la vivienda y la pobreza energética</w:t>
      </w:r>
    </w:p>
    <w:p w:rsidR="00AB4379" w:rsidRPr="00AB4379" w:rsidRDefault="00AB4379" w:rsidP="00AB4379">
      <w:pPr>
        <w:pStyle w:val="SangriaFrancesaArticulo"/>
        <w:rPr>
          <w:rStyle w:val="TextoNormalCaracter"/>
        </w:rPr>
      </w:pPr>
      <w:r w:rsidRPr="00AB4379">
        <w:rPr>
          <w:rStyle w:val="TextoNormalCaracter"/>
        </w:rPr>
        <w:t xml:space="preserve">Preámbulo.- Sentencia </w:t>
      </w:r>
      <w:hyperlink w:anchor="SENTENCIA_2019_13" w:history="1">
        <w:r w:rsidRPr="00AB4379">
          <w:rPr>
            <w:rStyle w:val="TextoNormalCaracter"/>
          </w:rPr>
          <w:t>13/2019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1.1.- Sentencia </w:t>
      </w:r>
      <w:hyperlink w:anchor="SENTENCIA_2019_13" w:history="1">
        <w:r w:rsidRPr="00AB4379">
          <w:rPr>
            <w:rStyle w:val="TextoNormalCaracter"/>
          </w:rPr>
          <w:t>13/2019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2.- Sentencia </w:t>
      </w:r>
      <w:hyperlink w:anchor="SENTENCIA_2019_13" w:history="1">
        <w:r w:rsidRPr="00AB4379">
          <w:rPr>
            <w:rStyle w:val="TextoNormalCaracter"/>
          </w:rPr>
          <w:t>13/2019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2.2.- Sentencia </w:t>
      </w:r>
      <w:hyperlink w:anchor="SENTENCIA_2019_13" w:history="1">
        <w:r w:rsidRPr="00AB4379">
          <w:rPr>
            <w:rStyle w:val="TextoNormalCaracter"/>
          </w:rPr>
          <w:t>13/2019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3.- Sentencia </w:t>
      </w:r>
      <w:hyperlink w:anchor="SENTENCIA_2019_13" w:history="1">
        <w:r w:rsidRPr="00AB4379">
          <w:rPr>
            <w:rStyle w:val="TextoNormalCaracter"/>
          </w:rPr>
          <w:t>13/2019</w:t>
        </w:r>
      </w:hyperlink>
      <w:r w:rsidRPr="00AB4379">
        <w:rPr>
          <w:rStyle w:val="TextoNormalCaracter"/>
        </w:rPr>
        <w:t>, ff. 1 a 3.</w:t>
      </w:r>
    </w:p>
    <w:p w:rsidR="00AB4379" w:rsidRPr="00AB4379" w:rsidRDefault="00AB4379" w:rsidP="00AB4379">
      <w:pPr>
        <w:pStyle w:val="SangriaFrancesaArticulo"/>
        <w:rPr>
          <w:rStyle w:val="TextoNormalCaracter"/>
        </w:rPr>
      </w:pPr>
      <w:r w:rsidRPr="00AB4379">
        <w:rPr>
          <w:rStyle w:val="TextoNormalCaracter"/>
        </w:rPr>
        <w:t xml:space="preserve">Artículo 3.1.- Sentencia </w:t>
      </w:r>
      <w:hyperlink w:anchor="SENTENCIA_2019_13" w:history="1">
        <w:r w:rsidRPr="00AB4379">
          <w:rPr>
            <w:rStyle w:val="TextoNormalCaracter"/>
          </w:rPr>
          <w:t>13/2019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3.2.- Sentencia </w:t>
      </w:r>
      <w:hyperlink w:anchor="SENTENCIA_2019_13" w:history="1">
        <w:r w:rsidRPr="00AB4379">
          <w:rPr>
            <w:rStyle w:val="TextoNormalCaracter"/>
          </w:rPr>
          <w:t>13/2019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3.3.- Sentencia </w:t>
      </w:r>
      <w:hyperlink w:anchor="SENTENCIA_2019_13" w:history="1">
        <w:r w:rsidRPr="00AB4379">
          <w:rPr>
            <w:rStyle w:val="TextoNormalCaracter"/>
          </w:rPr>
          <w:t>13/2019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4.- Sentencia </w:t>
      </w:r>
      <w:hyperlink w:anchor="SENTENCIA_2019_13" w:history="1">
        <w:r w:rsidRPr="00AB4379">
          <w:rPr>
            <w:rStyle w:val="TextoNormalCaracter"/>
          </w:rPr>
          <w:t>13/2019</w:t>
        </w:r>
      </w:hyperlink>
      <w:r w:rsidRPr="00AB4379">
        <w:rPr>
          <w:rStyle w:val="TextoNormalCaracter"/>
        </w:rPr>
        <w:t>, ff. 1, 3, VP.</w:t>
      </w:r>
    </w:p>
    <w:p w:rsidR="00AB4379" w:rsidRPr="00AB4379" w:rsidRDefault="00AB4379" w:rsidP="00AB4379">
      <w:pPr>
        <w:pStyle w:val="SangriaFrancesaArticulo"/>
        <w:rPr>
          <w:rStyle w:val="TextoNormalCaracter"/>
        </w:rPr>
      </w:pPr>
      <w:r w:rsidRPr="00AB4379">
        <w:rPr>
          <w:rStyle w:val="TextoNormalCaracter"/>
        </w:rPr>
        <w:t xml:space="preserve">Artículo 5.1.- Sentencia </w:t>
      </w:r>
      <w:hyperlink w:anchor="SENTENCIA_2019_13" w:history="1">
        <w:r w:rsidRPr="00AB4379">
          <w:rPr>
            <w:rStyle w:val="TextoNormalCaracter"/>
          </w:rPr>
          <w:t>13/2019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5.2.- Sentencia </w:t>
      </w:r>
      <w:hyperlink w:anchor="SENTENCIA_2019_13" w:history="1">
        <w:r w:rsidRPr="00AB4379">
          <w:rPr>
            <w:rStyle w:val="TextoNormalCaracter"/>
          </w:rPr>
          <w:t>13/2019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5.3.- Sentencia </w:t>
      </w:r>
      <w:hyperlink w:anchor="SENTENCIA_2019_13" w:history="1">
        <w:r w:rsidRPr="00AB4379">
          <w:rPr>
            <w:rStyle w:val="TextoNormalCaracter"/>
          </w:rPr>
          <w:t>13/2019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5.4.- Sentencia </w:t>
      </w:r>
      <w:hyperlink w:anchor="SENTENCIA_2019_13" w:history="1">
        <w:r w:rsidRPr="00AB4379">
          <w:rPr>
            <w:rStyle w:val="TextoNormalCaracter"/>
          </w:rPr>
          <w:t>13/2019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5.9.- Sentencia </w:t>
      </w:r>
      <w:hyperlink w:anchor="SENTENCIA_2019_13" w:history="1">
        <w:r w:rsidRPr="00AB4379">
          <w:rPr>
            <w:rStyle w:val="TextoNormalCaracter"/>
          </w:rPr>
          <w:t>13/2019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7.- Sentencia </w:t>
      </w:r>
      <w:hyperlink w:anchor="SENTENCIA_2019_13" w:history="1">
        <w:r w:rsidRPr="00AB4379">
          <w:rPr>
            <w:rStyle w:val="TextoNormalCaracter"/>
          </w:rPr>
          <w:t>13/2019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Disposición adicional.- Sentencia </w:t>
      </w:r>
      <w:hyperlink w:anchor="SENTENCIA_2019_13" w:history="1">
        <w:r w:rsidRPr="00AB4379">
          <w:rPr>
            <w:rStyle w:val="TextoNormalCaracter"/>
          </w:rPr>
          <w:t>13/2019</w:t>
        </w:r>
      </w:hyperlink>
      <w:r w:rsidRPr="00AB4379">
        <w:rPr>
          <w:rStyle w:val="TextoNormalCaracter"/>
        </w:rPr>
        <w:t>, ff. 1, 3, VP.</w:t>
      </w:r>
    </w:p>
    <w:p w:rsidR="00AB4379" w:rsidRPr="00AB4379" w:rsidRDefault="00AB4379" w:rsidP="00AB4379">
      <w:pPr>
        <w:pStyle w:val="SangriaFrancesaArticulo"/>
        <w:rPr>
          <w:rStyle w:val="TextoNormalCaracter"/>
        </w:rPr>
      </w:pPr>
      <w:r w:rsidRPr="00AB4379">
        <w:rPr>
          <w:rStyle w:val="TextoNormalCaracter"/>
        </w:rPr>
        <w:t xml:space="preserve">Disposición transitoria segunda, apartado 1 en lo relativo a la aplicación del artículo 7.- Sentencia </w:t>
      </w:r>
      <w:hyperlink w:anchor="SENTENCIA_2019_13" w:history="1">
        <w:r w:rsidRPr="00AB4379">
          <w:rPr>
            <w:rStyle w:val="TextoNormalCaracter"/>
          </w:rPr>
          <w:t>13/2019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Disposición transitoria segunda, apartado 2 en lo relativo a la aplicación del artículo 7.- Sentencia </w:t>
      </w:r>
      <w:hyperlink w:anchor="SENTENCIA_2019_13" w:history="1">
        <w:r w:rsidRPr="00AB4379">
          <w:rPr>
            <w:rStyle w:val="TextoNormalCaracter"/>
          </w:rPr>
          <w:t>13/2019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Disposición final tercera.- Sentencia </w:t>
      </w:r>
      <w:hyperlink w:anchor="SENTENCIA_2019_13" w:history="1">
        <w:r w:rsidRPr="00AB4379">
          <w:rPr>
            <w:rStyle w:val="TextoNormalCaracter"/>
          </w:rPr>
          <w:t>13/2019</w:t>
        </w:r>
      </w:hyperlink>
      <w:r w:rsidRPr="00AB4379">
        <w:rPr>
          <w:rStyle w:val="TextoNormalCaracter"/>
        </w:rPr>
        <w:t>, f. 1.</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Decreto-ley de la Generalitat de Cataluña 3/2015, de 6 de octubre. Modifica la Ley 25/2010, de 29 de julio, del Código civil de Cataluña, libro segundo, relativa a la creación del Registro de parejas estables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4/2016, de 23 de diciembre. Medidas de protección del derecho a la vivienda de las personas en riesgo de exclusión residencial</w:t>
      </w:r>
    </w:p>
    <w:p w:rsidR="00AB4379" w:rsidRPr="00AB4379" w:rsidRDefault="00AB4379" w:rsidP="00AB4379">
      <w:pPr>
        <w:pStyle w:val="SangriaFrancesaArticulo"/>
        <w:rPr>
          <w:rStyle w:val="TextoNormalCaracter"/>
        </w:rPr>
      </w:pPr>
      <w:r w:rsidRPr="00AB4379">
        <w:rPr>
          <w:rStyle w:val="TextoNormalCaracter"/>
        </w:rPr>
        <w:t xml:space="preserve">Artículo 8 e).- Sentencia </w:t>
      </w:r>
      <w:hyperlink w:anchor="SENTENCIA_2019_8" w:history="1">
        <w:r w:rsidRPr="00AB4379">
          <w:rPr>
            <w:rStyle w:val="TextoNormalCaracter"/>
          </w:rPr>
          <w:t>8/2019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10.-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14.8.- Sentencia </w:t>
      </w:r>
      <w:hyperlink w:anchor="SENTENCIA_2019_8" w:history="1">
        <w:r w:rsidRPr="00AB4379">
          <w:rPr>
            <w:rStyle w:val="TextoNormalCaracter"/>
          </w:rPr>
          <w:t>8/2019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15.- Sentencia </w:t>
      </w:r>
      <w:hyperlink w:anchor="SENTENCIA_2019_8" w:history="1">
        <w:r w:rsidRPr="00AB4379">
          <w:rPr>
            <w:rStyle w:val="TextoNormalCaracter"/>
          </w:rPr>
          <w:t>8/2019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16.- Sentencia </w:t>
      </w:r>
      <w:hyperlink w:anchor="SENTENCIA_2019_8" w:history="1">
        <w:r w:rsidRPr="00AB4379">
          <w:rPr>
            <w:rStyle w:val="TextoNormalCaracter"/>
          </w:rPr>
          <w:t>8/2019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17.- Sentencia </w:t>
      </w:r>
      <w:hyperlink w:anchor="SENTENCIA_2019_8" w:history="1">
        <w:r w:rsidRPr="00AB4379">
          <w:rPr>
            <w:rStyle w:val="TextoNormalCaracter"/>
          </w:rPr>
          <w:t>8/2019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17.1.-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17.2.-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17.3.-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17.4.-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17.5.-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Disposición final tercera, apartado 3.- Sentencia </w:t>
      </w:r>
      <w:hyperlink w:anchor="SENTENCIA_2019_8" w:history="1">
        <w:r w:rsidRPr="00AB4379">
          <w:rPr>
            <w:rStyle w:val="TextoNormalCaracter"/>
          </w:rPr>
          <w:t>8/2019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Disposición final sexta.- Sentencia </w:t>
      </w:r>
      <w:hyperlink w:anchor="SENTENCIA_2019_8" w:history="1">
        <w:r w:rsidRPr="00AB4379">
          <w:rPr>
            <w:rStyle w:val="TextoNormalCaracter"/>
          </w:rPr>
          <w:t>8/2019</w:t>
        </w:r>
      </w:hyperlink>
      <w:r w:rsidRPr="00AB4379">
        <w:rPr>
          <w:rStyle w:val="TextoNormalCaracter"/>
        </w:rPr>
        <w:t>, f. 1.</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5/2017, de 28 de marzo.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00AB4379" w:rsidRPr="00AB4379" w:rsidRDefault="00AB4379" w:rsidP="00AB4379">
      <w:pPr>
        <w:pStyle w:val="SangriaFrancesaArticulo"/>
        <w:rPr>
          <w:rStyle w:val="TextoNormalCaracter"/>
        </w:rPr>
      </w:pPr>
      <w:r w:rsidRPr="00AB4379">
        <w:rPr>
          <w:rStyle w:val="TextoNormalCaracter"/>
        </w:rPr>
        <w:t xml:space="preserve">Artículo 4.- Sentencia </w:t>
      </w:r>
      <w:hyperlink w:anchor="SENTENCIA_2019_4" w:history="1">
        <w:r w:rsidRPr="00AB4379">
          <w:rPr>
            <w:rStyle w:val="TextoNormalCaracter"/>
          </w:rPr>
          <w:t>4/2019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6/2017, de 9 de mayo. Impuesto sobre los activos no productivos de las personas jurídicas</w:t>
      </w:r>
    </w:p>
    <w:p w:rsidR="00AB4379" w:rsidRPr="00AB4379" w:rsidRDefault="00AB4379" w:rsidP="00AB4379">
      <w:pPr>
        <w:pStyle w:val="SangriaFrancesaArticulo"/>
        <w:rPr>
          <w:rStyle w:val="TextoNormalCaracter"/>
        </w:rPr>
      </w:pPr>
      <w:r w:rsidRPr="00AB4379">
        <w:rPr>
          <w:rStyle w:val="TextoNormalCaracter"/>
        </w:rPr>
        <w:t xml:space="preserve">Preámbulo.- Sentencia </w:t>
      </w:r>
      <w:hyperlink w:anchor="SENTENCIA_2019_28" w:history="1">
        <w:r w:rsidRPr="00AB4379">
          <w:rPr>
            <w:rStyle w:val="TextoNormalCaracter"/>
          </w:rPr>
          <w:t>28/2019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Preámbulo, apartado I.- Sentencia </w:t>
      </w:r>
      <w:hyperlink w:anchor="SENTENCIA_2019_28" w:history="1">
        <w:r w:rsidRPr="00AB4379">
          <w:rPr>
            <w:rStyle w:val="TextoNormalCaracter"/>
          </w:rPr>
          <w:t>28/2019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Preámbulo, apartado II.- Sentencia </w:t>
      </w:r>
      <w:hyperlink w:anchor="SENTENCIA_2019_28" w:history="1">
        <w:r w:rsidRPr="00AB4379">
          <w:rPr>
            <w:rStyle w:val="TextoNormalCaracter"/>
          </w:rPr>
          <w:t>28/2019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1.- Sentencia </w:t>
      </w:r>
      <w:hyperlink w:anchor="SENTENCIA_2019_28" w:history="1">
        <w:r w:rsidRPr="00AB4379">
          <w:rPr>
            <w:rStyle w:val="TextoNormalCaracter"/>
          </w:rPr>
          <w:t>28/2019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2.- Sentencia </w:t>
      </w:r>
      <w:hyperlink w:anchor="SENTENCIA_2019_28" w:history="1">
        <w:r w:rsidRPr="00AB4379">
          <w:rPr>
            <w:rStyle w:val="TextoNormalCaracter"/>
          </w:rPr>
          <w:t>28/2019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3.1.- Sentencia </w:t>
      </w:r>
      <w:hyperlink w:anchor="SENTENCIA_2019_28" w:history="1">
        <w:r w:rsidRPr="00AB4379">
          <w:rPr>
            <w:rStyle w:val="TextoNormalCaracter"/>
          </w:rPr>
          <w:t>28/2019</w:t>
        </w:r>
      </w:hyperlink>
      <w:r w:rsidRPr="00AB4379">
        <w:rPr>
          <w:rStyle w:val="TextoNormalCaracter"/>
        </w:rPr>
        <w:t>, ff. 3, 4.</w:t>
      </w:r>
    </w:p>
    <w:p w:rsidR="00AB4379" w:rsidRPr="00AB4379" w:rsidRDefault="00AB4379" w:rsidP="00AB4379">
      <w:pPr>
        <w:pStyle w:val="SangriaFrancesaArticulo"/>
        <w:rPr>
          <w:rStyle w:val="TextoNormalCaracter"/>
        </w:rPr>
      </w:pPr>
      <w:r w:rsidRPr="00AB4379">
        <w:rPr>
          <w:rStyle w:val="TextoNormalCaracter"/>
        </w:rPr>
        <w:t xml:space="preserve">Artículo 3.1 a).- Sentencia </w:t>
      </w:r>
      <w:hyperlink w:anchor="SENTENCIA_2019_28" w:history="1">
        <w:r w:rsidRPr="00AB4379">
          <w:rPr>
            <w:rStyle w:val="TextoNormalCaracter"/>
          </w:rPr>
          <w:t>28/2019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3.1 b).- Sentencia </w:t>
      </w:r>
      <w:hyperlink w:anchor="SENTENCIA_2019_28" w:history="1">
        <w:r w:rsidRPr="00AB4379">
          <w:rPr>
            <w:rStyle w:val="TextoNormalCaracter"/>
          </w:rPr>
          <w:t>28/2019</w:t>
        </w:r>
      </w:hyperlink>
      <w:r w:rsidRPr="00AB4379">
        <w:rPr>
          <w:rStyle w:val="TextoNormalCaracter"/>
        </w:rPr>
        <w:t>, ff. 1, 2, 5, 6.</w:t>
      </w:r>
    </w:p>
    <w:p w:rsidR="00AB4379" w:rsidRPr="00AB4379" w:rsidRDefault="00AB4379" w:rsidP="00AB4379">
      <w:pPr>
        <w:pStyle w:val="SangriaFrancesaArticulo"/>
        <w:rPr>
          <w:rStyle w:val="TextoNormalCaracter"/>
        </w:rPr>
      </w:pPr>
      <w:r w:rsidRPr="00AB4379">
        <w:rPr>
          <w:rStyle w:val="TextoNormalCaracter"/>
        </w:rPr>
        <w:t xml:space="preserve">Artículo 3.1 c).- Sentencia </w:t>
      </w:r>
      <w:hyperlink w:anchor="SENTENCIA_2019_28" w:history="1">
        <w:r w:rsidRPr="00AB4379">
          <w:rPr>
            <w:rStyle w:val="TextoNormalCaracter"/>
          </w:rPr>
          <w:t>28/2019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3.1 d).- Sentencia </w:t>
      </w:r>
      <w:hyperlink w:anchor="SENTENCIA_2019_28" w:history="1">
        <w:r w:rsidRPr="00AB4379">
          <w:rPr>
            <w:rStyle w:val="TextoNormalCaracter"/>
          </w:rPr>
          <w:t>28/2019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3.1 e).- Sentencia </w:t>
      </w:r>
      <w:hyperlink w:anchor="SENTENCIA_2019_28" w:history="1">
        <w:r w:rsidRPr="00AB4379">
          <w:rPr>
            <w:rStyle w:val="TextoNormalCaracter"/>
          </w:rPr>
          <w:t>28/2019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3.1 f).- Sentencia </w:t>
      </w:r>
      <w:hyperlink w:anchor="SENTENCIA_2019_28" w:history="1">
        <w:r w:rsidRPr="00AB4379">
          <w:rPr>
            <w:rStyle w:val="TextoNormalCaracter"/>
          </w:rPr>
          <w:t>28/2019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3.2.- Sentencia </w:t>
      </w:r>
      <w:hyperlink w:anchor="SENTENCIA_2019_28" w:history="1">
        <w:r w:rsidRPr="00AB4379">
          <w:rPr>
            <w:rStyle w:val="TextoNormalCaracter"/>
          </w:rPr>
          <w:t>28/2019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3.3.- Sentencia </w:t>
      </w:r>
      <w:hyperlink w:anchor="SENTENCIA_2019_28" w:history="1">
        <w:r w:rsidRPr="00AB4379">
          <w:rPr>
            <w:rStyle w:val="TextoNormalCaracter"/>
          </w:rPr>
          <w:t>28/2019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 Sentencia </w:t>
      </w:r>
      <w:hyperlink w:anchor="SENTENCIA_2019_28" w:history="1">
        <w:r w:rsidRPr="00AB4379">
          <w:rPr>
            <w:rStyle w:val="TextoNormalCaracter"/>
          </w:rPr>
          <w:t>28/2019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4.1.- Sentencia </w:t>
      </w:r>
      <w:hyperlink w:anchor="SENTENCIA_2019_28" w:history="1">
        <w:r w:rsidRPr="00AB4379">
          <w:rPr>
            <w:rStyle w:val="TextoNormalCaracter"/>
          </w:rPr>
          <w:t>28/2019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4.2.- Sentencia </w:t>
      </w:r>
      <w:hyperlink w:anchor="SENTENCIA_2019_28" w:history="1">
        <w:r w:rsidRPr="00AB4379">
          <w:rPr>
            <w:rStyle w:val="TextoNormalCaracter"/>
          </w:rPr>
          <w:t>28/2019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4.3.- Sentencia </w:t>
      </w:r>
      <w:hyperlink w:anchor="SENTENCIA_2019_28" w:history="1">
        <w:r w:rsidRPr="00AB4379">
          <w:rPr>
            <w:rStyle w:val="TextoNormalCaracter"/>
          </w:rPr>
          <w:t>28/2019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5.- Sentencia </w:t>
      </w:r>
      <w:hyperlink w:anchor="SENTENCIA_2019_28" w:history="1">
        <w:r w:rsidRPr="00AB4379">
          <w:rPr>
            <w:rStyle w:val="TextoNormalCaracter"/>
          </w:rPr>
          <w:t>28/2019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6.- Sentencia </w:t>
      </w:r>
      <w:hyperlink w:anchor="SENTENCIA_2019_28" w:history="1">
        <w:r w:rsidRPr="00AB4379">
          <w:rPr>
            <w:rStyle w:val="TextoNormalCaracter"/>
          </w:rPr>
          <w:t>28/2019</w:t>
        </w:r>
      </w:hyperlink>
      <w:r w:rsidRPr="00AB4379">
        <w:rPr>
          <w:rStyle w:val="TextoNormalCaracter"/>
        </w:rPr>
        <w:t>, ff. 3, 4, 6.</w:t>
      </w:r>
    </w:p>
    <w:p w:rsidR="00AB4379" w:rsidRPr="00AB4379" w:rsidRDefault="00AB4379" w:rsidP="00AB4379">
      <w:pPr>
        <w:pStyle w:val="SangriaFrancesaArticulo"/>
        <w:rPr>
          <w:rStyle w:val="TextoNormalCaracter"/>
        </w:rPr>
      </w:pPr>
      <w:r w:rsidRPr="00AB4379">
        <w:rPr>
          <w:rStyle w:val="TextoNormalCaracter"/>
        </w:rPr>
        <w:t xml:space="preserve">Artículo 6 inciso sobre entidades que, sin tener personalidad jurídica, constituyen una unidad económica o.- Sentencia </w:t>
      </w:r>
      <w:hyperlink w:anchor="SENTENCIA_2019_28" w:history="1">
        <w:r w:rsidRPr="00AB4379">
          <w:rPr>
            <w:rStyle w:val="TextoNormalCaracter"/>
          </w:rPr>
          <w:t>28/2019</w:t>
        </w:r>
      </w:hyperlink>
      <w:r w:rsidRPr="00AB4379">
        <w:rPr>
          <w:rStyle w:val="TextoNormalCaracter"/>
        </w:rPr>
        <w:t>, ff. 1, 2.</w:t>
      </w:r>
    </w:p>
    <w:p w:rsidR="00AB4379" w:rsidRPr="00AB4379" w:rsidRDefault="00AB4379" w:rsidP="00AB4379">
      <w:pPr>
        <w:pStyle w:val="SangriaFrancesaArticulo"/>
        <w:rPr>
          <w:rStyle w:val="TextoNormalCaracter"/>
        </w:rPr>
      </w:pPr>
      <w:r w:rsidRPr="00AB4379">
        <w:rPr>
          <w:rStyle w:val="TextoNormalCaracter"/>
        </w:rPr>
        <w:t xml:space="preserve">Artículo 7.- Sentencia </w:t>
      </w:r>
      <w:hyperlink w:anchor="SENTENCIA_2019_28" w:history="1">
        <w:r w:rsidRPr="00AB4379">
          <w:rPr>
            <w:rStyle w:val="TextoNormalCaracter"/>
          </w:rPr>
          <w:t>28/2019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7.1.- Sentencia </w:t>
      </w:r>
      <w:hyperlink w:anchor="SENTENCIA_2019_28" w:history="1">
        <w:r w:rsidRPr="00AB4379">
          <w:rPr>
            <w:rStyle w:val="TextoNormalCaracter"/>
          </w:rPr>
          <w:t>28/2019</w:t>
        </w:r>
      </w:hyperlink>
      <w:r w:rsidRPr="00AB4379">
        <w:rPr>
          <w:rStyle w:val="TextoNormalCaracter"/>
        </w:rPr>
        <w:t>, ff. 3, 4.</w:t>
      </w:r>
    </w:p>
    <w:p w:rsidR="00AB4379" w:rsidRPr="00AB4379" w:rsidRDefault="00AB4379" w:rsidP="00AB4379">
      <w:pPr>
        <w:pStyle w:val="SangriaFrancesaArticulo"/>
        <w:rPr>
          <w:rStyle w:val="TextoNormalCaracter"/>
        </w:rPr>
      </w:pPr>
      <w:r w:rsidRPr="00AB4379">
        <w:rPr>
          <w:rStyle w:val="TextoNormalCaracter"/>
        </w:rPr>
        <w:t xml:space="preserve">Artículo 7.2.- Sentencia </w:t>
      </w:r>
      <w:hyperlink w:anchor="SENTENCIA_2019_28" w:history="1">
        <w:r w:rsidRPr="00AB4379">
          <w:rPr>
            <w:rStyle w:val="TextoNormalCaracter"/>
          </w:rPr>
          <w:t>28/2019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7.2 a).- Sentencia </w:t>
      </w:r>
      <w:hyperlink w:anchor="SENTENCIA_2019_28" w:history="1">
        <w:r w:rsidRPr="00AB4379">
          <w:rPr>
            <w:rStyle w:val="TextoNormalCaracter"/>
          </w:rPr>
          <w:t>28/2019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8.- Sentencia </w:t>
      </w:r>
      <w:hyperlink w:anchor="SENTENCIA_2019_28" w:history="1">
        <w:r w:rsidRPr="00AB4379">
          <w:rPr>
            <w:rStyle w:val="TextoNormalCaracter"/>
          </w:rPr>
          <w:t>28/2019</w:t>
        </w:r>
      </w:hyperlink>
      <w:r w:rsidRPr="00AB4379">
        <w:rPr>
          <w:rStyle w:val="TextoNormalCaracter"/>
        </w:rPr>
        <w:t>, ff. 3 a 5.</w:t>
      </w:r>
    </w:p>
    <w:p w:rsidR="00AB4379" w:rsidRPr="00AB4379" w:rsidRDefault="00AB4379" w:rsidP="00AB4379">
      <w:pPr>
        <w:pStyle w:val="SangriaFrancesaArticulo"/>
        <w:rPr>
          <w:rStyle w:val="TextoNormalCaracter"/>
        </w:rPr>
      </w:pPr>
      <w:r w:rsidRPr="00AB4379">
        <w:rPr>
          <w:rStyle w:val="TextoNormalCaracter"/>
        </w:rPr>
        <w:t xml:space="preserve">Artículo 9.- Sentencia </w:t>
      </w:r>
      <w:hyperlink w:anchor="SENTENCIA_2019_28" w:history="1">
        <w:r w:rsidRPr="00AB4379">
          <w:rPr>
            <w:rStyle w:val="TextoNormalCaracter"/>
          </w:rPr>
          <w:t>28/2019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Cataluña 10/2017, de 27 de junio. Voluntades digitales y de modificación del Código civil de Cataluña, libros segundo y cuarto</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7" w:history="1">
        <w:r w:rsidRPr="00AB4379">
          <w:rPr>
            <w:rStyle w:val="TextoNormalCaracter"/>
          </w:rPr>
          <w:t>7/2019</w:t>
        </w:r>
      </w:hyperlink>
      <w:r w:rsidRPr="00AB4379">
        <w:rPr>
          <w:rStyle w:val="TextoNormalCaracter"/>
        </w:rPr>
        <w:t>, ff. 1, 4, VP.</w:t>
      </w:r>
    </w:p>
    <w:p w:rsidR="00AB4379" w:rsidRPr="00AB4379" w:rsidRDefault="00AB4379" w:rsidP="00AB4379">
      <w:pPr>
        <w:pStyle w:val="SangriaFrancesaArticulo"/>
        <w:rPr>
          <w:rStyle w:val="TextoNormalCaracter"/>
        </w:rPr>
      </w:pPr>
      <w:r w:rsidRPr="00AB4379">
        <w:rPr>
          <w:rStyle w:val="TextoNormalCaracter"/>
        </w:rPr>
        <w:t xml:space="preserve">Preámbulo.- Sentencia </w:t>
      </w:r>
      <w:hyperlink w:anchor="SENTENCIA_2019_7" w:history="1">
        <w:r w:rsidRPr="00AB4379">
          <w:rPr>
            <w:rStyle w:val="TextoNormalCaracter"/>
          </w:rPr>
          <w:t>7/2019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6 (en cuanto a la redacción dada al artículo 411.10.3 b) del Código Civil de Cataluña).- Sentencia </w:t>
      </w:r>
      <w:hyperlink w:anchor="SENTENCIA_2019_7" w:history="1">
        <w:r w:rsidRPr="00AB4379">
          <w:rPr>
            <w:rStyle w:val="TextoNormalCaracter"/>
          </w:rPr>
          <w:t>7/2019</w:t>
        </w:r>
      </w:hyperlink>
      <w:r w:rsidRPr="00AB4379">
        <w:rPr>
          <w:rStyle w:val="TextoNormalCaracter"/>
        </w:rPr>
        <w:t>, ff. 1, 4, 5.</w:t>
      </w:r>
    </w:p>
    <w:p w:rsidR="00AB4379" w:rsidRPr="00AB4379" w:rsidRDefault="00AB4379" w:rsidP="00AB4379">
      <w:pPr>
        <w:pStyle w:val="SangriaFrancesaArticulo"/>
        <w:rPr>
          <w:rStyle w:val="TextoNormalCaracter"/>
        </w:rPr>
      </w:pPr>
      <w:r w:rsidRPr="00AB4379">
        <w:rPr>
          <w:rStyle w:val="TextoNormalCaracter"/>
        </w:rPr>
        <w:t xml:space="preserve">Artículo 8 (en cuanto a la redacción dada al artículo 421.1 del Código Civil de Cataluña).- Sentencia </w:t>
      </w:r>
      <w:hyperlink w:anchor="SENTENCIA_2019_7" w:history="1">
        <w:r w:rsidRPr="00AB4379">
          <w:rPr>
            <w:rStyle w:val="TextoNormalCaracter"/>
          </w:rPr>
          <w:t>7/2019</w:t>
        </w:r>
      </w:hyperlink>
      <w:r w:rsidRPr="00AB4379">
        <w:rPr>
          <w:rStyle w:val="TextoNormalCaracter"/>
        </w:rPr>
        <w:t>, ff. 1, 4, 5.</w:t>
      </w:r>
    </w:p>
    <w:p w:rsidR="00AB4379" w:rsidRPr="00AB4379" w:rsidRDefault="00AB4379" w:rsidP="00AB4379">
      <w:pPr>
        <w:pStyle w:val="SangriaFrancesaArticulo"/>
        <w:rPr>
          <w:rStyle w:val="TextoNormalCaracter"/>
        </w:rPr>
      </w:pPr>
      <w:r w:rsidRPr="00AB4379">
        <w:rPr>
          <w:rStyle w:val="TextoNormalCaracter"/>
        </w:rPr>
        <w:t xml:space="preserve">Artículo 10.- Sentencia </w:t>
      </w:r>
      <w:hyperlink w:anchor="SENTENCIA_2019_7" w:history="1">
        <w:r w:rsidRPr="00AB4379">
          <w:rPr>
            <w:rStyle w:val="TextoNormalCaracter"/>
          </w:rPr>
          <w:t>7/2019</w:t>
        </w:r>
      </w:hyperlink>
      <w:r w:rsidRPr="00AB4379">
        <w:rPr>
          <w:rStyle w:val="TextoNormalCaracter"/>
        </w:rPr>
        <w:t>, ff. 1, 2, 4, 5.</w:t>
      </w:r>
    </w:p>
    <w:p w:rsidR="00AB4379" w:rsidRPr="00AB4379" w:rsidRDefault="00AB4379" w:rsidP="00AB4379">
      <w:pPr>
        <w:pStyle w:val="SangriaFrancesaArticulo"/>
        <w:rPr>
          <w:rStyle w:val="TextoNormalCaracter"/>
        </w:rPr>
      </w:pPr>
      <w:r w:rsidRPr="00AB4379">
        <w:rPr>
          <w:rStyle w:val="TextoNormalCaracter"/>
        </w:rPr>
        <w:t xml:space="preserve">Artículo 11.- Sentencia </w:t>
      </w:r>
      <w:hyperlink w:anchor="SENTENCIA_2019_7" w:history="1">
        <w:r w:rsidRPr="00AB4379">
          <w:rPr>
            <w:rStyle w:val="TextoNormalCaracter"/>
          </w:rPr>
          <w:t>7/2019</w:t>
        </w:r>
      </w:hyperlink>
      <w:r w:rsidRPr="00AB4379">
        <w:rPr>
          <w:rStyle w:val="TextoNormalCaracter"/>
        </w:rPr>
        <w:t>, ff. 1, 4, 5.</w:t>
      </w:r>
    </w:p>
    <w:p w:rsidR="00AB4379" w:rsidRPr="00AB4379" w:rsidRDefault="00AB4379" w:rsidP="00AB4379">
      <w:pPr>
        <w:pStyle w:val="SangriaFrancesaArticulo"/>
        <w:rPr>
          <w:rStyle w:val="TextoNormalCaracter"/>
        </w:rPr>
      </w:pPr>
      <w:r w:rsidRPr="00AB4379">
        <w:rPr>
          <w:rStyle w:val="TextoNormalCaracter"/>
        </w:rPr>
        <w:t xml:space="preserve">Disposición adicional tercera.- Sentencia </w:t>
      </w:r>
      <w:hyperlink w:anchor="SENTENCIA_2019_7" w:history="1">
        <w:r w:rsidRPr="00AB4379">
          <w:rPr>
            <w:rStyle w:val="TextoNormalCaracter"/>
          </w:rPr>
          <w:t>7/2019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Disposición final primera.- Sentencia </w:t>
      </w:r>
      <w:hyperlink w:anchor="SENTENCIA_2019_7" w:history="1">
        <w:r w:rsidRPr="00AB4379">
          <w:rPr>
            <w:rStyle w:val="TextoNormalCaracter"/>
          </w:rPr>
          <w:t>7/2019</w:t>
        </w:r>
      </w:hyperlink>
      <w:r w:rsidRPr="00AB4379">
        <w:rPr>
          <w:rStyle w:val="TextoNormalCaracter"/>
        </w:rPr>
        <w:t>, ff. 1, 4, 5.</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J.6.c) Decretos y otras disposiciones reglamentarias</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Resolución del Presidente del Parlamento de Cataluña, de 22 de enero de 2018. Proposición de investidura de don Carles Puigdemont i Casamajó como candidato a Presidente del Gobierno de la Generalitat de Cataluña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9" w:history="1">
        <w:r w:rsidRPr="00AB4379">
          <w:rPr>
            <w:rStyle w:val="TextoNormalCaracter"/>
          </w:rPr>
          <w:t>19/2019</w:t>
        </w:r>
      </w:hyperlink>
      <w:r w:rsidRPr="00AB4379">
        <w:rPr>
          <w:rStyle w:val="TextoNormalCaracter"/>
        </w:rPr>
        <w:t>.</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J.6.d) Normas parlamentarias autonómicas</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Reglamento del Parlamento de Cataluña. Texto refundido de 20 de febrero de 2018</w:t>
      </w:r>
    </w:p>
    <w:p w:rsidR="00AB4379" w:rsidRPr="00AB4379" w:rsidRDefault="00AB4379" w:rsidP="00AB4379">
      <w:pPr>
        <w:pStyle w:val="SangriaFrancesaArticulo"/>
        <w:rPr>
          <w:rStyle w:val="TextoNormalCaracter"/>
        </w:rPr>
      </w:pPr>
      <w:r w:rsidRPr="00AB4379">
        <w:rPr>
          <w:rStyle w:val="TextoNormalCaracter"/>
        </w:rPr>
        <w:t xml:space="preserve">Artículo 4.1.- Sentencia </w:t>
      </w:r>
      <w:hyperlink w:anchor="SENTENCIA_2019_19" w:history="1">
        <w:r w:rsidRPr="00AB4379">
          <w:rPr>
            <w:rStyle w:val="TextoNormalCaracter"/>
          </w:rPr>
          <w:t>19/2019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85.3.- Sentencia </w:t>
      </w:r>
      <w:hyperlink w:anchor="SENTENCIA_2019_19" w:history="1">
        <w:r w:rsidRPr="00AB4379">
          <w:rPr>
            <w:rStyle w:val="TextoNormalCaracter"/>
          </w:rPr>
          <w:t>19/2019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146.- Sentencia </w:t>
      </w:r>
      <w:hyperlink w:anchor="SENTENCIA_2019_19" w:history="1">
        <w:r w:rsidRPr="00AB4379">
          <w:rPr>
            <w:rStyle w:val="TextoNormalCaracter"/>
          </w:rPr>
          <w:t>19/2019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149.- Sentencia </w:t>
      </w:r>
      <w:hyperlink w:anchor="SENTENCIA_2019_19" w:history="1">
        <w:r w:rsidRPr="00AB4379">
          <w:rPr>
            <w:rStyle w:val="TextoNormalCaracter"/>
          </w:rPr>
          <w:t>19/2019</w:t>
        </w:r>
      </w:hyperlink>
      <w:r w:rsidRPr="00AB4379">
        <w:rPr>
          <w:rStyle w:val="TextoNormalCaracter"/>
        </w:rPr>
        <w:t>, ff. 4 a 6.</w:t>
      </w:r>
    </w:p>
    <w:p w:rsidR="00AB4379" w:rsidRPr="00AB4379" w:rsidRDefault="00AB4379" w:rsidP="00AB4379">
      <w:pPr>
        <w:pStyle w:val="SangriaFrancesaArticulo"/>
        <w:rPr>
          <w:rStyle w:val="TextoNormalCaracter"/>
        </w:rPr>
      </w:pPr>
      <w:r w:rsidRPr="00AB4379">
        <w:rPr>
          <w:rStyle w:val="TextoNormalCaracter"/>
        </w:rPr>
        <w:t xml:space="preserve">Artículo 150.- Sentencia </w:t>
      </w:r>
      <w:hyperlink w:anchor="SENTENCIA_2019_19" w:history="1">
        <w:r w:rsidRPr="00AB4379">
          <w:rPr>
            <w:rStyle w:val="TextoNormalCaracter"/>
          </w:rPr>
          <w:t>19/2019</w:t>
        </w:r>
      </w:hyperlink>
      <w:r w:rsidRPr="00AB4379">
        <w:rPr>
          <w:rStyle w:val="TextoNormalCaracter"/>
        </w:rPr>
        <w:t>, f. 5.</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J.7) Extremadura</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J.7.b) Leyes y disposiciones con fuerza de Ley</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 Asamblea de Extremadura 1/1986, de 2 de mayo. Regulación de las dehesas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28" w:history="1">
        <w:r w:rsidRPr="00AB4379">
          <w:rPr>
            <w:rStyle w:val="TextoNormalCaracter"/>
          </w:rPr>
          <w:t>28/2019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 Asamblea de Extremadura 9/1998, de 26 de junio. Impuesto sobre el suelo sin edificar y edificaciones ruinosas</w:t>
      </w:r>
    </w:p>
    <w:p w:rsidR="00AB4379" w:rsidRPr="00AB4379" w:rsidRDefault="00AB4379" w:rsidP="00AB4379">
      <w:pPr>
        <w:pStyle w:val="SangriaFrancesaArticulo"/>
        <w:rPr>
          <w:rStyle w:val="TextoNormalCaracter"/>
        </w:rPr>
      </w:pPr>
      <w:r w:rsidRPr="00AB4379">
        <w:rPr>
          <w:rStyle w:val="TextoNormalCaracter"/>
        </w:rPr>
        <w:t xml:space="preserve">En general.- Sentencias </w:t>
      </w:r>
      <w:hyperlink w:anchor="SENTENCIA_2019_4" w:history="1">
        <w:r w:rsidRPr="00AB4379">
          <w:rPr>
            <w:rStyle w:val="TextoNormalCaracter"/>
          </w:rPr>
          <w:t>4/2019</w:t>
        </w:r>
      </w:hyperlink>
      <w:r w:rsidRPr="00AB4379">
        <w:rPr>
          <w:rStyle w:val="TextoNormalCaracter"/>
        </w:rPr>
        <w:t xml:space="preserve">, f. 5; </w:t>
      </w:r>
      <w:hyperlink w:anchor="SENTENCIA_2019_28" w:history="1">
        <w:r w:rsidRPr="00AB4379">
          <w:rPr>
            <w:rStyle w:val="TextoNormalCaracter"/>
          </w:rPr>
          <w:t>28/2019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 Asamblea de Extremadura 7/2016, de 21 de julio. Medidas extraordinarias contra la exclusión social</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5" w:history="1">
        <w:r w:rsidRPr="00AB4379">
          <w:rPr>
            <w:rStyle w:val="TextoNormalCaracter"/>
          </w:rPr>
          <w:t>5/2019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 Asamblea de Extremadura 2/2017, de 17 de febrero. Emergencia social de la vivienda de Extremadura</w:t>
      </w:r>
    </w:p>
    <w:p w:rsidR="00AB4379" w:rsidRPr="00AB4379" w:rsidRDefault="00AB4379" w:rsidP="00AB4379">
      <w:pPr>
        <w:pStyle w:val="SangriaFrancesaArticulo"/>
        <w:rPr>
          <w:rStyle w:val="TextoNormalCaracter"/>
        </w:rPr>
      </w:pPr>
      <w:r w:rsidRPr="00AB4379">
        <w:rPr>
          <w:rStyle w:val="TextoNormalCaracter"/>
        </w:rPr>
        <w:t xml:space="preserve">Artículo 2.-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Disposición transitoria primera.-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J.8) Galicia</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J.8.b) Leyes y disposiciones con fuerza de Ley</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de Galicia 8/2012, de 29 de junio. Vivienda</w:t>
      </w:r>
    </w:p>
    <w:p w:rsidR="00AB4379" w:rsidRPr="00AB4379" w:rsidRDefault="00AB4379" w:rsidP="00AB4379">
      <w:pPr>
        <w:pStyle w:val="SangriaFrancesaArticulo"/>
        <w:rPr>
          <w:rStyle w:val="TextoNormalCaracter"/>
        </w:rPr>
      </w:pPr>
      <w:r w:rsidRPr="00AB4379">
        <w:rPr>
          <w:rStyle w:val="TextoNormalCaracter"/>
        </w:rPr>
        <w:t xml:space="preserve">Disposición adicional sexta.- Sentencia </w:t>
      </w:r>
      <w:hyperlink w:anchor="SENTENCIA_2019_21" w:history="1">
        <w:r w:rsidRPr="00AB4379">
          <w:rPr>
            <w:rStyle w:val="TextoNormalCaracter"/>
          </w:rPr>
          <w:t>21/2019</w:t>
        </w:r>
      </w:hyperlink>
      <w:r w:rsidRPr="00AB4379">
        <w:rPr>
          <w:rStyle w:val="TextoNormalCaracter"/>
        </w:rPr>
        <w:t>, VP.</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J.9) Murcia</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J.9.a) Estatuto de Autonomía</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4/1982, de 9 de junio. Estatuto de Autonomía de la Región de Murcia</w:t>
      </w:r>
    </w:p>
    <w:p w:rsidR="00AB4379" w:rsidRPr="00AB4379" w:rsidRDefault="00AB4379" w:rsidP="00AB4379">
      <w:pPr>
        <w:pStyle w:val="SangriaFrancesaArticulo"/>
        <w:rPr>
          <w:rStyle w:val="TextoNormalCaracter"/>
        </w:rPr>
      </w:pPr>
      <w:r w:rsidRPr="00AB4379">
        <w:rPr>
          <w:rStyle w:val="TextoNormalCaracter"/>
        </w:rPr>
        <w:t xml:space="preserve">Artículo 40.- Sentencia </w:t>
      </w:r>
      <w:hyperlink w:anchor="SENTENCIA_2019_22" w:history="1">
        <w:r w:rsidRPr="00AB4379">
          <w:rPr>
            <w:rStyle w:val="TextoNormalCaracter"/>
          </w:rPr>
          <w:t>22/2019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42.- Sentencia </w:t>
      </w:r>
      <w:hyperlink w:anchor="SENTENCIA_2019_22" w:history="1">
        <w:r w:rsidRPr="00AB4379">
          <w:rPr>
            <w:rStyle w:val="TextoNormalCaracter"/>
          </w:rPr>
          <w:t>22/2019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42 b).- Sentencia </w:t>
      </w:r>
      <w:hyperlink w:anchor="SENTENCIA_2019_22" w:history="1">
        <w:r w:rsidRPr="00AB4379">
          <w:rPr>
            <w:rStyle w:val="TextoNormalCaracter"/>
          </w:rPr>
          <w:t>22/2019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43.- Sentencia </w:t>
      </w:r>
      <w:hyperlink w:anchor="SENTENCIA_2019_22" w:history="1">
        <w:r w:rsidRPr="00AB4379">
          <w:rPr>
            <w:rStyle w:val="TextoNormalCaracter"/>
          </w:rPr>
          <w:t>22/2019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43.1 a).- Sentencia </w:t>
      </w:r>
      <w:hyperlink w:anchor="SENTENCIA_2019_22" w:history="1">
        <w:r w:rsidRPr="00AB4379">
          <w:rPr>
            <w:rStyle w:val="TextoNormalCaracter"/>
          </w:rPr>
          <w:t>22/2019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45.- Sentencia </w:t>
      </w:r>
      <w:hyperlink w:anchor="SENTENCIA_2019_22" w:history="1">
        <w:r w:rsidRPr="00AB4379">
          <w:rPr>
            <w:rStyle w:val="TextoNormalCaracter"/>
          </w:rPr>
          <w:t>22/2019</w:t>
        </w:r>
      </w:hyperlink>
      <w:r w:rsidRPr="00AB4379">
        <w:rPr>
          <w:rStyle w:val="TextoNormalCaracter"/>
        </w:rPr>
        <w:t>, f. 3.</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J.9.b) Leyes y disposiciones con fuerza de Ley</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 Asamblea Regional de Murcia 7/2011, de 26 de diciembre. Medidas fiscales y de fomento económico en la Región de Murcia</w:t>
      </w:r>
    </w:p>
    <w:p w:rsidR="00AB4379" w:rsidRPr="00AB4379" w:rsidRDefault="00AB4379" w:rsidP="00AB4379">
      <w:pPr>
        <w:pStyle w:val="SangriaFrancesaArticulo"/>
        <w:rPr>
          <w:rStyle w:val="TextoNormalCaracter"/>
        </w:rPr>
      </w:pPr>
      <w:r w:rsidRPr="00AB4379">
        <w:rPr>
          <w:rStyle w:val="TextoNormalCaracter"/>
        </w:rPr>
        <w:t xml:space="preserve">Artículo 6.- Sentencia </w:t>
      </w:r>
      <w:hyperlink w:anchor="SENTENCIA_2019_22" w:history="1">
        <w:r w:rsidRPr="00AB4379">
          <w:rPr>
            <w:rStyle w:val="TextoNormalCaracter"/>
          </w:rPr>
          <w:t>22/2019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6.1.1.- Sentencia </w:t>
      </w:r>
      <w:hyperlink w:anchor="SENTENCIA_2019_22" w:history="1">
        <w:r w:rsidRPr="00AB4379">
          <w:rPr>
            <w:rStyle w:val="TextoNormalCaracter"/>
          </w:rPr>
          <w:t>22/2019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6.2.- Sentencia </w:t>
      </w:r>
      <w:hyperlink w:anchor="SENTENCIA_2019_22" w:history="1">
        <w:r w:rsidRPr="00AB4379">
          <w:rPr>
            <w:rStyle w:val="TextoNormalCaracter"/>
          </w:rPr>
          <w:t>22/2019</w:t>
        </w:r>
      </w:hyperlink>
      <w:r w:rsidRPr="00AB4379">
        <w:rPr>
          <w:rStyle w:val="TextoNormalCaracter"/>
        </w:rPr>
        <w:t>, ff. 1, 4.</w:t>
      </w:r>
    </w:p>
    <w:p w:rsidR="00AB4379" w:rsidRPr="00AB4379" w:rsidRDefault="00AB4379" w:rsidP="00AB4379">
      <w:pPr>
        <w:pStyle w:val="SangriaFrancesaArticulo"/>
        <w:rPr>
          <w:rStyle w:val="TextoNormalCaracter"/>
        </w:rPr>
      </w:pPr>
      <w:r w:rsidRPr="00AB4379">
        <w:rPr>
          <w:rStyle w:val="TextoNormalCaracter"/>
        </w:rPr>
        <w:t xml:space="preserve">Artículo 6.3.- Sentencia </w:t>
      </w:r>
      <w:hyperlink w:anchor="SENTENCIA_2019_22" w:history="1">
        <w:r w:rsidRPr="00AB4379">
          <w:rPr>
            <w:rStyle w:val="TextoNormalCaracter"/>
          </w:rPr>
          <w:t>22/2019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6.5.1.- Sentencia </w:t>
      </w:r>
      <w:hyperlink w:anchor="SENTENCIA_2019_22" w:history="1">
        <w:r w:rsidRPr="00AB4379">
          <w:rPr>
            <w:rStyle w:val="TextoNormalCaracter"/>
          </w:rPr>
          <w:t>22/2019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6.5.2.- Sentencia </w:t>
      </w:r>
      <w:hyperlink w:anchor="SENTENCIA_2019_22" w:history="1">
        <w:r w:rsidRPr="00AB4379">
          <w:rPr>
            <w:rStyle w:val="TextoNormalCaracter"/>
          </w:rPr>
          <w:t>22/2019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6.6.- Sentencia </w:t>
      </w:r>
      <w:hyperlink w:anchor="SENTENCIA_2019_22" w:history="1">
        <w:r w:rsidRPr="00AB4379">
          <w:rPr>
            <w:rStyle w:val="TextoNormalCaracter"/>
          </w:rPr>
          <w:t>22/2019</w:t>
        </w:r>
      </w:hyperlink>
      <w:r w:rsidRPr="00AB4379">
        <w:rPr>
          <w:rStyle w:val="TextoNormalCaracter"/>
        </w:rPr>
        <w:t>, ff. 1, 4.</w:t>
      </w:r>
    </w:p>
    <w:p w:rsidR="00AB4379" w:rsidRPr="00AB4379" w:rsidRDefault="00AB4379" w:rsidP="00AB4379">
      <w:pPr>
        <w:pStyle w:val="SangriaFrancesaArticulo"/>
        <w:rPr>
          <w:rStyle w:val="TextoNormalCaracter"/>
        </w:rPr>
      </w:pPr>
      <w:r w:rsidRPr="00AB4379">
        <w:rPr>
          <w:rStyle w:val="TextoNormalCaracter"/>
        </w:rPr>
        <w:t xml:space="preserve">Artículo 6.7.- Sentencia </w:t>
      </w:r>
      <w:hyperlink w:anchor="SENTENCIA_2019_22" w:history="1">
        <w:r w:rsidRPr="00AB4379">
          <w:rPr>
            <w:rStyle w:val="TextoNormalCaracter"/>
          </w:rPr>
          <w:t>22/2019</w:t>
        </w:r>
      </w:hyperlink>
      <w:r w:rsidRPr="00AB4379">
        <w:rPr>
          <w:rStyle w:val="TextoNormalCaracter"/>
        </w:rPr>
        <w:t>, ff. 1, 4.</w:t>
      </w:r>
    </w:p>
    <w:p w:rsidR="00AB4379" w:rsidRPr="00AB4379" w:rsidRDefault="00AB4379" w:rsidP="00AB4379">
      <w:pPr>
        <w:pStyle w:val="SangriaFrancesaArticulo"/>
        <w:rPr>
          <w:rStyle w:val="TextoNormalCaracter"/>
        </w:rPr>
      </w:pPr>
      <w:r w:rsidRPr="00AB4379">
        <w:rPr>
          <w:rStyle w:val="TextoNormalCaracter"/>
        </w:rPr>
        <w:t xml:space="preserve">Artículo 6.8.- Sentencia </w:t>
      </w:r>
      <w:hyperlink w:anchor="SENTENCIA_2019_22" w:history="1">
        <w:r w:rsidRPr="00AB4379">
          <w:rPr>
            <w:rStyle w:val="TextoNormalCaracter"/>
          </w:rPr>
          <w:t>22/2019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6.9.- Sentencia </w:t>
      </w:r>
      <w:hyperlink w:anchor="SENTENCIA_2019_22" w:history="1">
        <w:r w:rsidRPr="00AB4379">
          <w:rPr>
            <w:rStyle w:val="TextoNormalCaracter"/>
          </w:rPr>
          <w:t>22/2019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 Asamblea Regional de Murcia 14/2012, de 27 de diciembre. Medidas tributarias, administrativas y de reordenación del sector público regional</w:t>
      </w:r>
    </w:p>
    <w:p w:rsidR="00AB4379" w:rsidRPr="00AB4379" w:rsidRDefault="00AB4379" w:rsidP="00AB4379">
      <w:pPr>
        <w:pStyle w:val="SangriaFrancesaArticulo"/>
        <w:rPr>
          <w:rStyle w:val="TextoNormalCaracter"/>
        </w:rPr>
      </w:pPr>
      <w:r w:rsidRPr="00AB4379">
        <w:rPr>
          <w:rStyle w:val="TextoNormalCaracter"/>
        </w:rPr>
        <w:t xml:space="preserve">Disposición derogatoria segunda.- Sentencia </w:t>
      </w:r>
      <w:hyperlink w:anchor="SENTENCIA_2019_22" w:history="1">
        <w:r w:rsidRPr="00AB4379">
          <w:rPr>
            <w:rStyle w:val="TextoNormalCaracter"/>
          </w:rPr>
          <w:t>22/2019</w:t>
        </w:r>
      </w:hyperlink>
      <w:r w:rsidRPr="00AB4379">
        <w:rPr>
          <w:rStyle w:val="TextoNormalCaracter"/>
        </w:rPr>
        <w:t>, f. 2.</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J.10) Navarra</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J.10.b) Leyes y disposiciones con fuerza de Ley</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Foral del Parlamento de Navarra 10/2010, de 10 de mayo. Derecho a la vivienda en Navarra</w:t>
      </w:r>
    </w:p>
    <w:p w:rsidR="00AB4379" w:rsidRPr="00AB4379" w:rsidRDefault="00AB4379" w:rsidP="00AB4379">
      <w:pPr>
        <w:pStyle w:val="SangriaFrancesaArticulo"/>
        <w:rPr>
          <w:rStyle w:val="TextoNormalCaracter"/>
        </w:rPr>
      </w:pPr>
      <w:r w:rsidRPr="00AB4379">
        <w:rPr>
          <w:rStyle w:val="TextoNormalCaracter"/>
        </w:rPr>
        <w:t xml:space="preserve">Disposición adicional décima, apartado 1 (redactada por la Ley Foral del Parlamento de Navarra 24/2013, de 2 de julio).-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Disposición adicional décima, apartado 2 (redactada por la Ley Foral del Parlamento de Navarra 24/2013, de 2 de julio).-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Foral del Parlamento de Navarra 24/2013, de 2 de julio. Medidas urgentes para garantizar el derecho a la vivienda en Navarra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J.11) País Vasco</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J.11.a) Estatuto de Autonomía</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3/1979, de 18 de diciembre. Estatuto de Autonomía del País Vasco</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41.2.-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41.2 a).- Sentencia </w:t>
      </w:r>
      <w:hyperlink w:anchor="SENTENCIA_2019_9" w:history="1">
        <w:r w:rsidRPr="00AB4379">
          <w:rPr>
            <w:rStyle w:val="TextoNormalCaracter"/>
          </w:rPr>
          <w:t>9/2019</w:t>
        </w:r>
      </w:hyperlink>
      <w:r w:rsidRPr="00AB4379">
        <w:rPr>
          <w:rStyle w:val="TextoNormalCaracter"/>
        </w:rPr>
        <w:t>, ff. 3, 5.</w:t>
      </w:r>
    </w:p>
    <w:p w:rsidR="00AB4379" w:rsidRPr="00AB4379" w:rsidRDefault="00AB4379" w:rsidP="00AB4379">
      <w:pPr>
        <w:pStyle w:val="SangriaFrancesaArticulo"/>
        <w:rPr>
          <w:rStyle w:val="TextoNormalCaracter"/>
        </w:rPr>
      </w:pPr>
      <w:r w:rsidRPr="00AB4379">
        <w:rPr>
          <w:rStyle w:val="TextoNormalCaracter"/>
        </w:rPr>
        <w:t xml:space="preserve">Artículo 41.2 b).- Sentencia </w:t>
      </w:r>
      <w:hyperlink w:anchor="SENTENCIA_2019_9" w:history="1">
        <w:r w:rsidRPr="00AB4379">
          <w:rPr>
            <w:rStyle w:val="TextoNormalCaracter"/>
          </w:rPr>
          <w:t>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41.2 c).- Sentencia </w:t>
      </w:r>
      <w:hyperlink w:anchor="SENTENCIA_2019_9" w:history="1">
        <w:r w:rsidRPr="00AB4379">
          <w:rPr>
            <w:rStyle w:val="TextoNormalCaracter"/>
          </w:rPr>
          <w:t>9/2019</w:t>
        </w:r>
      </w:hyperlink>
      <w:r w:rsidRPr="00AB4379">
        <w:rPr>
          <w:rStyle w:val="TextoNormalCaracter"/>
        </w:rPr>
        <w:t>, ff. 3, 5.</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J.11.b) Leyes y disposiciones con fuerza de Ley</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del Parlamento Vasco 3/2015, de 18 de junio. Vivienda</w:t>
      </w:r>
    </w:p>
    <w:p w:rsidR="00AB4379" w:rsidRPr="00AB4379" w:rsidRDefault="00AB4379" w:rsidP="00AB4379">
      <w:pPr>
        <w:pStyle w:val="SangriaFrancesaArticulo"/>
        <w:rPr>
          <w:rStyle w:val="TextoNormalCaracter"/>
        </w:rPr>
      </w:pPr>
      <w:r w:rsidRPr="00AB4379">
        <w:rPr>
          <w:rStyle w:val="TextoNormalCaracter"/>
        </w:rPr>
        <w:t xml:space="preserve">Artículo 9.4.-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74.-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75.3.-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J.12) Valencia</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J.12.a) Estatuto de Autonomía</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5/1982, de 1 de julio. Estatuto de Autonomía de la Comunidad Valenciana</w:t>
      </w:r>
    </w:p>
    <w:p w:rsidR="00AB4379" w:rsidRPr="00AB4379" w:rsidRDefault="00AB4379" w:rsidP="00AB4379">
      <w:pPr>
        <w:pStyle w:val="SangriaFrancesaArticulo"/>
        <w:rPr>
          <w:rStyle w:val="TextoNormalCaracter"/>
        </w:rPr>
      </w:pPr>
      <w:r w:rsidRPr="00AB4379">
        <w:rPr>
          <w:rStyle w:val="TextoNormalCaracter"/>
        </w:rPr>
        <w:t xml:space="preserve">Artículo 53.- Sentencia </w:t>
      </w:r>
      <w:hyperlink w:anchor="SENTENCIA_2019_14" w:history="1">
        <w:r w:rsidRPr="00AB4379">
          <w:rPr>
            <w:rStyle w:val="TextoNormalCaracter"/>
          </w:rPr>
          <w:t>14/2019</w:t>
        </w:r>
      </w:hyperlink>
      <w:r w:rsidRPr="00AB4379">
        <w:rPr>
          <w:rStyle w:val="TextoNormalCaracter"/>
        </w:rPr>
        <w:t>, f. 4, VP II.</w:t>
      </w:r>
    </w:p>
    <w:p w:rsidR="00AB4379" w:rsidRPr="00AB4379" w:rsidRDefault="00AB4379" w:rsidP="00AB4379">
      <w:pPr>
        <w:pStyle w:val="SangriaFrancesaArticulo"/>
        <w:rPr>
          <w:rStyle w:val="TextoNormalCaracter"/>
        </w:rPr>
      </w:pPr>
      <w:r w:rsidRPr="00AB4379">
        <w:rPr>
          <w:rStyle w:val="TextoNormalCaracter"/>
        </w:rPr>
        <w:t xml:space="preserve">Artículo 54.- Sentencia </w:t>
      </w:r>
      <w:hyperlink w:anchor="SENTENCIA_2019_14" w:history="1">
        <w:r w:rsidRPr="00AB4379">
          <w:rPr>
            <w:rStyle w:val="TextoNormalCaracter"/>
          </w:rPr>
          <w:t>14/2019</w:t>
        </w:r>
      </w:hyperlink>
      <w:r w:rsidRPr="00AB4379">
        <w:rPr>
          <w:rStyle w:val="TextoNormalCaracter"/>
        </w:rPr>
        <w:t>, ff. 4, 5, VP I,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Orgánica 1/2006, de 10 de abril. Reforma de la Ley Orgánica 5/1982, de 1 de julio, de Estatuto de Autonomía de la Comunidad Valenciana</w:t>
      </w:r>
    </w:p>
    <w:p w:rsidR="00AB4379" w:rsidRPr="00AB4379" w:rsidRDefault="00AB4379" w:rsidP="00AB4379">
      <w:pPr>
        <w:pStyle w:val="SangriaFrancesaArticulo"/>
        <w:rPr>
          <w:rStyle w:val="TextoNormalCaracter"/>
        </w:rPr>
      </w:pPr>
      <w:r w:rsidRPr="00AB4379">
        <w:rPr>
          <w:rStyle w:val="TextoNormalCaracter"/>
        </w:rPr>
        <w:t xml:space="preserve">Artículo 53.- Sentencia </w:t>
      </w:r>
      <w:hyperlink w:anchor="SENTENCIA_2019_14" w:history="1">
        <w:r w:rsidRPr="00AB4379">
          <w:rPr>
            <w:rStyle w:val="TextoNormalCaracter"/>
          </w:rPr>
          <w:t>14/2019</w:t>
        </w:r>
      </w:hyperlink>
      <w:r w:rsidRPr="00AB4379">
        <w:rPr>
          <w:rStyle w:val="TextoNormalCaracter"/>
        </w:rPr>
        <w:t>, VP I.</w:t>
      </w:r>
    </w:p>
    <w:p w:rsidR="00AB4379" w:rsidRPr="00AB4379" w:rsidRDefault="00AB4379" w:rsidP="00AB4379">
      <w:pPr>
        <w:pStyle w:val="SangriaFrancesaArticulo"/>
        <w:rPr>
          <w:rStyle w:val="TextoNormalCaracter"/>
        </w:rPr>
      </w:pPr>
      <w:r w:rsidRPr="00AB4379">
        <w:rPr>
          <w:rStyle w:val="TextoNormalCaracter"/>
        </w:rPr>
        <w:t xml:space="preserve">Artículo 54.1.- Sentencia </w:t>
      </w:r>
      <w:hyperlink w:anchor="SENTENCIA_2019_14" w:history="1">
        <w:r w:rsidRPr="00AB4379">
          <w:rPr>
            <w:rStyle w:val="TextoNormalCaracter"/>
          </w:rPr>
          <w:t>14/2019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54.4.- Sentencia </w:t>
      </w:r>
      <w:hyperlink w:anchor="SENTENCIA_2019_14" w:history="1">
        <w:r w:rsidRPr="00AB4379">
          <w:rPr>
            <w:rStyle w:val="TextoNormalCaracter"/>
          </w:rPr>
          <w:t>14/2019</w:t>
        </w:r>
      </w:hyperlink>
      <w:r w:rsidRPr="00AB4379">
        <w:rPr>
          <w:rStyle w:val="TextoNormalCaracter"/>
        </w:rPr>
        <w:t>, f. 4.</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J.12.b) Leyes y disposiciones con fuerza de Ley</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las Cortes Valencianas 10/2014, de 29 de diciembre. Salud de la Comunitat Valenciana</w:t>
      </w:r>
    </w:p>
    <w:p w:rsidR="00AB4379" w:rsidRPr="00AB4379" w:rsidRDefault="00AB4379" w:rsidP="00AB4379">
      <w:pPr>
        <w:pStyle w:val="SangriaFrancesaArticulo"/>
        <w:rPr>
          <w:rStyle w:val="TextoNormalCaracter"/>
        </w:rPr>
      </w:pPr>
      <w:r w:rsidRPr="00AB4379">
        <w:rPr>
          <w:rStyle w:val="TextoNormalCaracter"/>
        </w:rPr>
        <w:t xml:space="preserve">Artículo 60.5.- Sentencia </w:t>
      </w:r>
      <w:hyperlink w:anchor="SENTENCIA_2019_14" w:history="1">
        <w:r w:rsidRPr="00AB4379">
          <w:rPr>
            <w:rStyle w:val="TextoNormalCaracter"/>
          </w:rPr>
          <w:t>14/2019</w:t>
        </w:r>
      </w:hyperlink>
      <w:r w:rsidRPr="00AB4379">
        <w:rPr>
          <w:rStyle w:val="TextoNormalCaracter"/>
        </w:rPr>
        <w:t>, f. 2.</w:t>
      </w:r>
    </w:p>
    <w:p w:rsidR="00AB4379" w:rsidRPr="00AB4379" w:rsidRDefault="00AB4379" w:rsidP="00AB4379">
      <w:pPr>
        <w:pStyle w:val="SangriaFrancesaArticulo"/>
        <w:rPr>
          <w:rStyle w:val="TextoNormalCaracter"/>
        </w:rPr>
      </w:pPr>
      <w:r w:rsidRPr="00AB4379">
        <w:rPr>
          <w:rStyle w:val="TextoNormalCaracter"/>
        </w:rPr>
        <w:t xml:space="preserve">Artículo 79.1.- Sentencia </w:t>
      </w:r>
      <w:hyperlink w:anchor="SENTENCIA_2019_14" w:history="1">
        <w:r w:rsidRPr="00AB4379">
          <w:rPr>
            <w:rStyle w:val="TextoNormalCaracter"/>
          </w:rPr>
          <w:t>14/2019</w:t>
        </w:r>
      </w:hyperlink>
      <w:r w:rsidRPr="00AB4379">
        <w:rPr>
          <w:rStyle w:val="TextoNormalCaracter"/>
        </w:rPr>
        <w:t>, VP I.</w:t>
      </w:r>
    </w:p>
    <w:p w:rsidR="00AB4379" w:rsidRPr="00AB4379" w:rsidRDefault="00AB4379" w:rsidP="00AB4379">
      <w:pPr>
        <w:pStyle w:val="SangriaFrancesaArticulo"/>
        <w:rPr>
          <w:rStyle w:val="TextoNormalCaracter"/>
        </w:rPr>
      </w:pPr>
      <w:r w:rsidRPr="00AB4379">
        <w:rPr>
          <w:rStyle w:val="TextoNormalCaracter"/>
        </w:rPr>
        <w:t xml:space="preserve">Artículo 79.2 (redactado por la Ley de las Cortes Valencianas 8/2018, de 20 de abril).- Sentencia </w:t>
      </w:r>
      <w:hyperlink w:anchor="SENTENCIA_2019_14" w:history="1">
        <w:r w:rsidRPr="00AB4379">
          <w:rPr>
            <w:rStyle w:val="TextoNormalCaracter"/>
          </w:rPr>
          <w:t>14/2019</w:t>
        </w:r>
      </w:hyperlink>
      <w:r w:rsidRPr="00AB4379">
        <w:rPr>
          <w:rStyle w:val="TextoNormalCaracter"/>
        </w:rPr>
        <w:t>, ff. 1 a 4, 6, VP I,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las Cortes Valencianas 2/2017, de 3 de febrero. Función social de la vivienda de la Comunitat Valenciana</w:t>
      </w:r>
    </w:p>
    <w:p w:rsidR="00AB4379" w:rsidRPr="00AB4379" w:rsidRDefault="00AB4379" w:rsidP="00AB4379">
      <w:pPr>
        <w:pStyle w:val="SangriaFrancesaArticulo"/>
        <w:rPr>
          <w:rStyle w:val="TextoNormalCaracter"/>
        </w:rPr>
      </w:pPr>
      <w:r w:rsidRPr="00AB4379">
        <w:rPr>
          <w:rStyle w:val="TextoNormalCaracter"/>
        </w:rPr>
        <w:t xml:space="preserve">Artículo 13.- Sentencia </w:t>
      </w:r>
      <w:hyperlink w:anchor="SENTENCIA_2019_8" w:history="1">
        <w:r w:rsidRPr="00AB4379">
          <w:rPr>
            <w:rStyle w:val="TextoNormalCaracter"/>
          </w:rPr>
          <w:t>8/2019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Ley de las Cortes Valencianas 8/2018, de 20 de abril. Modificación de la Ley 10/2014, de 29 de diciembre, de Salud de la Comunitat Valenciana</w:t>
      </w:r>
    </w:p>
    <w:p w:rsidR="00AB4379" w:rsidRPr="00AB4379" w:rsidRDefault="00AB4379" w:rsidP="00AB4379">
      <w:pPr>
        <w:pStyle w:val="SangriaFrancesaArticulo"/>
        <w:rPr>
          <w:rStyle w:val="TextoNormalCaracter"/>
        </w:rPr>
      </w:pPr>
      <w:r w:rsidRPr="00AB4379">
        <w:rPr>
          <w:rStyle w:val="TextoNormalCaracter"/>
        </w:rPr>
        <w:t xml:space="preserve">Artículo único, apartado 65.- Sentencia </w:t>
      </w:r>
      <w:hyperlink w:anchor="SENTENCIA_2019_14" w:history="1">
        <w:r w:rsidRPr="00AB4379">
          <w:rPr>
            <w:rStyle w:val="TextoNormalCaracter"/>
          </w:rPr>
          <w:t>14/2019</w:t>
        </w:r>
      </w:hyperlink>
      <w:r w:rsidRPr="00AB4379">
        <w:rPr>
          <w:rStyle w:val="TextoNormalCaracter"/>
        </w:rPr>
        <w:t>, ff. 1 a 4, 6, VP I, VP II.</w:t>
      </w:r>
    </w:p>
    <w:p w:rsidR="00AB4379" w:rsidRPr="00AB4379" w:rsidRDefault="00AB4379" w:rsidP="00AB4379">
      <w:pPr>
        <w:pStyle w:val="SangriaFrancesaArticulo"/>
        <w:rPr>
          <w:rStyle w:val="TextoNormalCaracter"/>
        </w:rPr>
      </w:pPr>
      <w:r w:rsidRPr="00AB4379">
        <w:rPr>
          <w:rStyle w:val="TextoNormalCaracter"/>
        </w:rPr>
        <w:t xml:space="preserve">Artículo único, apartado 65 los términos "de titularidad pública".- Sentencia </w:t>
      </w:r>
      <w:hyperlink w:anchor="SENTENCIA_2019_14" w:history="1">
        <w:r w:rsidRPr="00AB4379">
          <w:rPr>
            <w:rStyle w:val="TextoNormalCaracter"/>
          </w:rPr>
          <w:t>14/2019</w:t>
        </w:r>
      </w:hyperlink>
      <w:r w:rsidRPr="00AB4379">
        <w:rPr>
          <w:rStyle w:val="TextoNormalCaracter"/>
        </w:rPr>
        <w:t>, ff. 1, 6.</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64" w:name="INDICE22869"/>
    </w:p>
    <w:bookmarkEnd w:id="64"/>
    <w:p w:rsidR="00AB4379" w:rsidRPr="00AB4379" w:rsidRDefault="00AB4379" w:rsidP="00AB4379">
      <w:pPr>
        <w:pStyle w:val="TextoIndiceNivel2"/>
        <w:suppressAutoHyphens/>
        <w:rPr>
          <w:rStyle w:val="TextoNormalCaracter"/>
        </w:rPr>
      </w:pPr>
      <w:r w:rsidRPr="00AB4379">
        <w:rPr>
          <w:rStyle w:val="TextoNormalCaracter"/>
        </w:rPr>
        <w:t>K) Territorios históricos y corporaciones locales</w:t>
      </w:r>
    </w:p>
    <w:p w:rsidR="00AB4379" w:rsidRPr="00AB4379" w:rsidRDefault="00AB4379" w:rsidP="00AB4379">
      <w:pPr>
        <w:pStyle w:val="TextoNormal"/>
        <w:rPr>
          <w:rStyle w:val="TextoNormalCaracter"/>
        </w:rPr>
      </w:pPr>
    </w:p>
    <w:p w:rsidR="00AB4379" w:rsidRPr="00AB4379" w:rsidRDefault="00AB4379" w:rsidP="00AB4379">
      <w:pPr>
        <w:pStyle w:val="TextoIndiceNivel2"/>
        <w:rPr>
          <w:rStyle w:val="TextoNormalCaracter"/>
        </w:rPr>
      </w:pPr>
    </w:p>
    <w:p w:rsidR="00AB4379" w:rsidRPr="00AB4379" w:rsidRDefault="00AB4379" w:rsidP="00AB4379">
      <w:pPr>
        <w:pStyle w:val="TextoNormalNegritaCentrado"/>
        <w:suppressAutoHyphens/>
        <w:rPr>
          <w:rStyle w:val="TextoNormalCaracter"/>
        </w:rPr>
      </w:pPr>
      <w:r w:rsidRPr="00AB4379">
        <w:rPr>
          <w:rStyle w:val="TextoNormalCaracter"/>
        </w:rPr>
        <w:t>K.13) Territorios históricos</w:t>
      </w:r>
    </w:p>
    <w:p w:rsidR="00AB4379" w:rsidRPr="00AB4379" w:rsidRDefault="00AB4379" w:rsidP="00AB4379">
      <w:pPr>
        <w:pStyle w:val="TextoNormal"/>
        <w:rPr>
          <w:rStyle w:val="TextoNormalCaracter"/>
        </w:rPr>
      </w:pPr>
    </w:p>
    <w:p w:rsidR="00AB4379" w:rsidRPr="00AB4379" w:rsidRDefault="00AB4379" w:rsidP="00AB4379">
      <w:pPr>
        <w:pStyle w:val="TextoNormalNegritaCentradoSubrayado"/>
        <w:suppressAutoHyphens/>
        <w:rPr>
          <w:rStyle w:val="TextoNormalCaracter"/>
        </w:rPr>
      </w:pPr>
      <w:r w:rsidRPr="00AB4379">
        <w:rPr>
          <w:rStyle w:val="TextoNormalCaracter"/>
        </w:rPr>
        <w:t>K.13.1) Araba/Álava</w:t>
      </w:r>
    </w:p>
    <w:p w:rsidR="00AB4379" w:rsidRPr="00AB4379" w:rsidRDefault="00AB4379" w:rsidP="00AB4379">
      <w:pPr>
        <w:pStyle w:val="TextoNormalNegritaCentradoSubrayad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Norma Foral de la Junta General de Alava 4/2014, de 26 de febrero. Ratifica el Acuerdo primero de la comisión mixta del concierto económico de 16 de enero de 2014</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Norma Foral de la Junta general de Álava 24/2014, de 9 de julio. Impuesto sobre el valor de la producción de la energía eléctrica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9" w:history="1">
        <w:r w:rsidRPr="00AB4379">
          <w:rPr>
            <w:rStyle w:val="TextoNormalCaracter"/>
          </w:rPr>
          <w:t>9/2019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Disposición final primera.- Sentencia </w:t>
      </w:r>
      <w:hyperlink w:anchor="SENTENCIA_2019_9" w:history="1">
        <w:r w:rsidRPr="00AB4379">
          <w:rPr>
            <w:rStyle w:val="TextoNormalCaracter"/>
          </w:rPr>
          <w:t>9/2019</w:t>
        </w:r>
      </w:hyperlink>
      <w:r w:rsidRPr="00AB4379">
        <w:rPr>
          <w:rStyle w:val="TextoNormalCaracter"/>
        </w:rPr>
        <w:t>, f. 1.</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65" w:name="INDICE22870"/>
    </w:p>
    <w:bookmarkEnd w:id="65"/>
    <w:p w:rsidR="00AB4379" w:rsidRPr="00AB4379" w:rsidRDefault="00AB4379" w:rsidP="00AB4379">
      <w:pPr>
        <w:pStyle w:val="TextoIndiceNivel2"/>
        <w:suppressAutoHyphens/>
        <w:rPr>
          <w:rStyle w:val="TextoNormalCaracter"/>
        </w:rPr>
      </w:pPr>
      <w:r w:rsidRPr="00AB4379">
        <w:rPr>
          <w:rStyle w:val="TextoNormalCaracter"/>
        </w:rPr>
        <w:t>L) Tratados y acuerdos internacionales</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Convención de Naciones Unidas, de 9 de diciembre de 1948. Prevención y la sanción del delito de genocidio</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0" w:history="1">
        <w:r w:rsidRPr="00AB4379">
          <w:rPr>
            <w:rStyle w:val="TextoNormalCaracter"/>
          </w:rPr>
          <w:t>10/2019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VI.- Sentencia </w:t>
      </w:r>
      <w:hyperlink w:anchor="SENTENCIA_2019_23" w:history="1">
        <w:r w:rsidRPr="00AB4379">
          <w:rPr>
            <w:rStyle w:val="TextoNormalCaracter"/>
          </w:rPr>
          <w:t>23/2019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Declaración universal de derechos humanos de 10 de diciembre de 1948</w:t>
      </w:r>
    </w:p>
    <w:p w:rsidR="00AB4379" w:rsidRPr="00AB4379" w:rsidRDefault="00AB4379" w:rsidP="00AB4379">
      <w:pPr>
        <w:pStyle w:val="SangriaFrancesaArticulo"/>
        <w:rPr>
          <w:rStyle w:val="TextoNormalCaracter"/>
        </w:rPr>
      </w:pPr>
      <w:r w:rsidRPr="00AB4379">
        <w:rPr>
          <w:rStyle w:val="TextoNormalCaracter"/>
        </w:rPr>
        <w:t xml:space="preserve">Artículo 25.1.- Sentencia </w:t>
      </w:r>
      <w:hyperlink w:anchor="SENTENCIA_2019_32" w:history="1">
        <w:r w:rsidRPr="00AB4379">
          <w:rPr>
            <w:rStyle w:val="TextoNormalCaracter"/>
          </w:rPr>
          <w:t>32/2019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IV Convenio de Ginebra, de 12 de agosto de 1949. Protección de personas civiles en tiempo de guerra. Ratificado por Instrumento de 4 de julio de 1952</w:t>
      </w:r>
    </w:p>
    <w:p w:rsidR="00AB4379" w:rsidRPr="00AB4379" w:rsidRDefault="00AB4379" w:rsidP="00AB4379">
      <w:pPr>
        <w:pStyle w:val="SangriaFrancesaArticulo"/>
        <w:rPr>
          <w:rStyle w:val="TextoNormalCaracter"/>
        </w:rPr>
      </w:pPr>
      <w:r w:rsidRPr="00AB4379">
        <w:rPr>
          <w:rStyle w:val="TextoNormalCaracter"/>
        </w:rPr>
        <w:t xml:space="preserve">Artículo 146.- Sentencia </w:t>
      </w:r>
      <w:hyperlink w:anchor="SENTENCIA_2019_23" w:history="1">
        <w:r w:rsidRPr="00AB4379">
          <w:rPr>
            <w:rStyle w:val="TextoNormalCaracter"/>
          </w:rPr>
          <w:t>23/2019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Convenio de la Organización Internacional del Trabajo (núm. 103), de 28 de junio de 1952. Protección de la maternidad. Ratificado por Instrumento de 26 de mayo de 1965</w:t>
      </w:r>
    </w:p>
    <w:p w:rsidR="00AB4379" w:rsidRPr="00AB4379" w:rsidRDefault="00AB4379" w:rsidP="00AB4379">
      <w:pPr>
        <w:pStyle w:val="SangriaFrancesaArticulo"/>
        <w:rPr>
          <w:rStyle w:val="TextoNormalCaracter"/>
        </w:rPr>
      </w:pPr>
      <w:r w:rsidRPr="00AB4379">
        <w:rPr>
          <w:rStyle w:val="TextoNormalCaracter"/>
        </w:rPr>
        <w:t xml:space="preserve">Artículo 3.- Sentencia </w:t>
      </w:r>
      <w:hyperlink w:anchor="SENTENCIA_2019_2" w:history="1">
        <w:r w:rsidRPr="00AB4379">
          <w:rPr>
            <w:rStyle w:val="TextoNormalCaracter"/>
          </w:rPr>
          <w:t>2/2019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Pacto internacional de derechos civiles y políticos. Nueva York, 16 de diciembre de 1966. Ratificado por Instrumento de 13 de abril de 1977</w:t>
      </w:r>
    </w:p>
    <w:p w:rsidR="00AB4379" w:rsidRPr="00AB4379" w:rsidRDefault="00AB4379" w:rsidP="00AB4379">
      <w:pPr>
        <w:pStyle w:val="SangriaFrancesaArticulo"/>
        <w:rPr>
          <w:rStyle w:val="TextoNormalCaracter"/>
        </w:rPr>
      </w:pPr>
      <w:r w:rsidRPr="00AB4379">
        <w:rPr>
          <w:rStyle w:val="TextoNormalCaracter"/>
        </w:rPr>
        <w:t xml:space="preserve">Artículo 14.- Sentencia </w:t>
      </w:r>
      <w:hyperlink w:anchor="SENTENCIA_2019_20" w:history="1">
        <w:r w:rsidRPr="00AB4379">
          <w:rPr>
            <w:rStyle w:val="TextoNormalCaracter"/>
          </w:rPr>
          <w:t>20/2019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14.7.- Sentencia </w:t>
      </w:r>
      <w:hyperlink w:anchor="SENTENCIA_2019_3" w:history="1">
        <w:r w:rsidRPr="00AB4379">
          <w:rPr>
            <w:rStyle w:val="TextoNormalCaracter"/>
          </w:rPr>
          <w:t>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Pacto internacional de derechos económicos, sociales y culturales, adoptado por la Asamblea General de las Naciones Unidas (Nueva York), de 19 de diciembre de 1966. Ratificado por Instrumento de 13 de abril de 1977</w:t>
      </w:r>
    </w:p>
    <w:p w:rsidR="00AB4379" w:rsidRPr="00AB4379" w:rsidRDefault="00AB4379" w:rsidP="00AB4379">
      <w:pPr>
        <w:pStyle w:val="SangriaFrancesaArticulo"/>
        <w:rPr>
          <w:rStyle w:val="TextoNormalCaracter"/>
        </w:rPr>
      </w:pPr>
      <w:r w:rsidRPr="00AB4379">
        <w:rPr>
          <w:rStyle w:val="TextoNormalCaracter"/>
        </w:rPr>
        <w:t xml:space="preserve">Artículo 10.2.- Sentencia </w:t>
      </w:r>
      <w:hyperlink w:anchor="SENTENCIA_2019_2" w:history="1">
        <w:r w:rsidRPr="00AB4379">
          <w:rPr>
            <w:rStyle w:val="TextoNormalCaracter"/>
          </w:rPr>
          <w:t>2/2019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11.1.- Sentencia </w:t>
      </w:r>
      <w:hyperlink w:anchor="SENTENCIA_2019_32" w:history="1">
        <w:r w:rsidRPr="00AB4379">
          <w:rPr>
            <w:rStyle w:val="TextoNormalCaracter"/>
          </w:rPr>
          <w:t>32/2019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Convención interamericana sobre extradición, de 25 de febrero de 1981 Caracas, Venezuela</w:t>
      </w:r>
    </w:p>
    <w:p w:rsidR="00AB4379" w:rsidRPr="00AB4379" w:rsidRDefault="00AB4379" w:rsidP="00AB4379">
      <w:pPr>
        <w:pStyle w:val="SangriaFrancesaArticulo"/>
        <w:rPr>
          <w:rStyle w:val="TextoNormalCaracter"/>
        </w:rPr>
      </w:pPr>
      <w:r w:rsidRPr="00AB4379">
        <w:rPr>
          <w:rStyle w:val="TextoNormalCaracter"/>
        </w:rPr>
        <w:t xml:space="preserve">Artículo 1.1.- Auto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Convención de Naciones Unidas, de 10 de diciembre de 1984. Contra la tortura y otros tratos o penas crueles, inhumanos o degradantes. Ratificada por Instrumento de 19 de octubre de 1987</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10" w:history="1">
        <w:r w:rsidRPr="00AB4379">
          <w:rPr>
            <w:rStyle w:val="TextoNormalCaracter"/>
          </w:rPr>
          <w:t>10/2019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5.- Sentencia </w:t>
      </w:r>
      <w:hyperlink w:anchor="SENTENCIA_2019_23" w:history="1">
        <w:r w:rsidRPr="00AB4379">
          <w:rPr>
            <w:rStyle w:val="TextoNormalCaracter"/>
          </w:rPr>
          <w:t>23/2019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Tratado de Schengen, de 14 de junio de 1985. Supresión gradual de controles en las fronteras comunes. Ratificado por Instrumento de 25 de julio de 1991</w:t>
      </w:r>
    </w:p>
    <w:p w:rsidR="00AB4379" w:rsidRPr="00AB4379" w:rsidRDefault="00AB4379" w:rsidP="00AB4379">
      <w:pPr>
        <w:pStyle w:val="SangriaFrancesaArticulo"/>
        <w:rPr>
          <w:rStyle w:val="TextoNormalCaracter"/>
        </w:rPr>
      </w:pPr>
      <w:r w:rsidRPr="00AB4379">
        <w:rPr>
          <w:rStyle w:val="TextoNormalCaracter"/>
        </w:rPr>
        <w:t xml:space="preserve">Artículo 54.- Sentencia </w:t>
      </w:r>
      <w:hyperlink w:anchor="SENTENCIA_2019_3" w:history="1">
        <w:r w:rsidRPr="00AB4379">
          <w:rPr>
            <w:rStyle w:val="TextoNormalCaracter"/>
          </w:rPr>
          <w:t>3/2019</w:t>
        </w:r>
      </w:hyperlink>
      <w:r w:rsidRPr="00AB4379">
        <w:rPr>
          <w:rStyle w:val="TextoNormalCaracter"/>
        </w:rPr>
        <w:t>, ff. 3,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Reglas mínimas de las Naciones Unidas sobre las medidas no privativas de la libertad (Reglas de Tokio). Adoptadas por la Asamblea General en su resolución 45/110, de 14 dediciembre de 1990</w:t>
      </w:r>
    </w:p>
    <w:p w:rsidR="00AB4379" w:rsidRPr="00AB4379" w:rsidRDefault="00AB4379" w:rsidP="00AB4379">
      <w:pPr>
        <w:pStyle w:val="SangriaFrancesaArticulo"/>
        <w:rPr>
          <w:rStyle w:val="TextoNormalCaracter"/>
        </w:rPr>
      </w:pPr>
      <w:r w:rsidRPr="00AB4379">
        <w:rPr>
          <w:rStyle w:val="TextoNormalCaracter"/>
        </w:rPr>
        <w:t xml:space="preserve">Artículo 6.-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6.2.-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Resolución 45/116, de 14 de diciembre de 1990 de a Asamblea General de la ONU. Tratado modelo de extradición</w:t>
      </w:r>
    </w:p>
    <w:p w:rsidR="00AB4379" w:rsidRPr="00AB4379" w:rsidRDefault="00AB4379" w:rsidP="00AB4379">
      <w:pPr>
        <w:pStyle w:val="SangriaFrancesaArticulo"/>
        <w:rPr>
          <w:rStyle w:val="TextoNormalCaracter"/>
        </w:rPr>
      </w:pPr>
      <w:r w:rsidRPr="00AB4379">
        <w:rPr>
          <w:rStyle w:val="TextoNormalCaracter"/>
        </w:rPr>
        <w:t xml:space="preserve">Artículo 5.- Auto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Convención de extradición de la Comunidad Económica de los estados de Africa Occidental (ECOWAS)de 6 de agosto de 1994</w:t>
      </w:r>
    </w:p>
    <w:p w:rsidR="00AB4379" w:rsidRPr="00AB4379" w:rsidRDefault="00AB4379" w:rsidP="00AB4379">
      <w:pPr>
        <w:pStyle w:val="SangriaFrancesaArticulo"/>
        <w:rPr>
          <w:rStyle w:val="TextoNormalCaracter"/>
        </w:rPr>
      </w:pPr>
      <w:r w:rsidRPr="00AB4379">
        <w:rPr>
          <w:rStyle w:val="TextoNormalCaracter"/>
        </w:rPr>
        <w:t xml:space="preserve">Artículo 18.- Auto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Observación general núm. 7 de 1997, en aplicación del Pacto Internacional de los Derechos Económicos, sociales y culturales sobre el derecho a una vivienda adecuada (párrafo 1 del artículo 11 del Pacto): los desalojos forzosos</w:t>
      </w:r>
    </w:p>
    <w:p w:rsidR="00AB4379" w:rsidRPr="00AB4379" w:rsidRDefault="00AB4379" w:rsidP="00AB4379">
      <w:pPr>
        <w:pStyle w:val="SangriaFrancesaArticulo"/>
        <w:rPr>
          <w:rStyle w:val="TextoNormalCaracter"/>
        </w:rPr>
      </w:pPr>
      <w:r w:rsidRPr="00AB4379">
        <w:rPr>
          <w:rStyle w:val="TextoNormalCaracter"/>
        </w:rPr>
        <w:t xml:space="preserve">Artículo 11 párrafo primero.- Sentencia </w:t>
      </w:r>
      <w:hyperlink w:anchor="SENTENCIA_2019_32" w:history="1">
        <w:r w:rsidRPr="00AB4379">
          <w:rPr>
            <w:rStyle w:val="TextoNormalCaracter"/>
          </w:rPr>
          <w:t>32/2019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Resolución 52/88, de 12 de diciembre de 1997, de la Asamblea General de la ONU. Cooperación internacional en asuntos penales</w:t>
      </w:r>
    </w:p>
    <w:p w:rsidR="00AB4379" w:rsidRPr="00AB4379" w:rsidRDefault="00AB4379" w:rsidP="00AB4379">
      <w:pPr>
        <w:pStyle w:val="SangriaFrancesaArticulo"/>
        <w:rPr>
          <w:rStyle w:val="TextoNormalCaracter"/>
        </w:rPr>
      </w:pPr>
      <w:r w:rsidRPr="00AB4379">
        <w:rPr>
          <w:rStyle w:val="TextoNormalCaracter"/>
        </w:rPr>
        <w:t xml:space="preserve">Artículo 5.- Auto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Acuerdo de extradición entre la Unión Europea y los Estados Unidos de América de 25 de junio de 2003. Ratificado por Instrumento el 17 de diciembre de 2004</w:t>
      </w:r>
    </w:p>
    <w:p w:rsidR="00AB4379" w:rsidRPr="00AB4379" w:rsidRDefault="00AB4379" w:rsidP="00AB4379">
      <w:pPr>
        <w:pStyle w:val="SangriaFrancesaArticulo"/>
        <w:rPr>
          <w:rStyle w:val="TextoNormalCaracter"/>
        </w:rPr>
      </w:pPr>
      <w:r w:rsidRPr="00AB4379">
        <w:rPr>
          <w:rStyle w:val="TextoNormalCaracter"/>
        </w:rPr>
        <w:t xml:space="preserve">Artículo V.a) 1.- Sentencia </w:t>
      </w:r>
      <w:hyperlink w:anchor="SENTENCIA_2019_3" w:history="1">
        <w:r w:rsidRPr="00AB4379">
          <w:rPr>
            <w:rStyle w:val="TextoNormalCaracter"/>
          </w:rPr>
          <w:t>3/2019</w:t>
        </w:r>
      </w:hyperlink>
      <w:r w:rsidRPr="00AB4379">
        <w:rPr>
          <w:rStyle w:val="TextoNormalCaracter"/>
        </w:rPr>
        <w:t>, ff. 3,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Tratado de extradición entre España y la República Popular China, de 14 de noviembre de 2005. Ratificado por instrumento de 30 de junio de 2006</w:t>
      </w:r>
    </w:p>
    <w:p w:rsidR="00AB4379" w:rsidRPr="00AB4379" w:rsidRDefault="00AB4379" w:rsidP="00AB4379">
      <w:pPr>
        <w:pStyle w:val="SangriaFrancesaArticulo"/>
        <w:rPr>
          <w:rStyle w:val="TextoNormalCaracter"/>
        </w:rPr>
      </w:pPr>
      <w:r w:rsidRPr="00AB4379">
        <w:rPr>
          <w:rStyle w:val="TextoNormalCaracter"/>
        </w:rPr>
        <w:t xml:space="preserve">Artículo 3 h).- Auto </w:t>
      </w:r>
      <w:hyperlink w:anchor="AUTO_2019_4" w:history="1">
        <w:r w:rsidRPr="00AB4379">
          <w:rPr>
            <w:rStyle w:val="TextoNormalCaracter"/>
          </w:rPr>
          <w:t>4/2019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4 a).- Auto </w:t>
      </w:r>
      <w:hyperlink w:anchor="AUTO_2019_4" w:history="1">
        <w:r w:rsidRPr="00AB4379">
          <w:rPr>
            <w:rStyle w:val="TextoNormalCaracter"/>
          </w:rPr>
          <w:t>4/2019</w:t>
        </w:r>
      </w:hyperlink>
      <w:r w:rsidRPr="00AB4379">
        <w:rPr>
          <w:rStyle w:val="TextoNormalCaracter"/>
        </w:rPr>
        <w:t>, ff. 1, 3,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Informe de 7 de febrero de 2008, presentado por el relator especial de la ONU, sobre la vivienda adecuada como elemento integrante del derecho a un nivel de vida adecuado y sobre el derecho de no discriminación</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2" w:history="1">
        <w:r w:rsidRPr="00AB4379">
          <w:rPr>
            <w:rStyle w:val="TextoNormalCaracter"/>
          </w:rPr>
          <w:t>32/2019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Tratado relativo a las órdenes de la Comunidad del Caribe (CARICOM), de 4 de julio de 2008</w:t>
      </w:r>
    </w:p>
    <w:p w:rsidR="00AB4379" w:rsidRPr="00AB4379" w:rsidRDefault="00AB4379" w:rsidP="00AB4379">
      <w:pPr>
        <w:pStyle w:val="SangriaFrancesaArticulo"/>
        <w:rPr>
          <w:rStyle w:val="TextoNormalCaracter"/>
        </w:rPr>
      </w:pPr>
      <w:r w:rsidRPr="00AB4379">
        <w:rPr>
          <w:rStyle w:val="TextoNormalCaracter"/>
        </w:rPr>
        <w:t xml:space="preserve">Artículo 1.- Auto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Dictamen aprobado por el Comité de Derechos Económicos, Sociales y Culturales de la ONU de 29 de mayo a 23 de junio de 2017 sobre medidas para lograr la plena efectividad de los derechos del Pacto, Derecho a una vivienda adecuada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66" w:name="INDICE22871"/>
    </w:p>
    <w:bookmarkEnd w:id="66"/>
    <w:p w:rsidR="00AB4379" w:rsidRPr="00AB4379" w:rsidRDefault="00AB4379" w:rsidP="00AB4379">
      <w:pPr>
        <w:pStyle w:val="TextoIndiceNivel2"/>
        <w:suppressAutoHyphens/>
        <w:rPr>
          <w:rStyle w:val="TextoNormalCaracter"/>
        </w:rPr>
      </w:pPr>
      <w:r w:rsidRPr="00AB4379">
        <w:rPr>
          <w:rStyle w:val="TextoNormalCaracter"/>
        </w:rPr>
        <w:t>M) Unión Europea</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Tratado de Maastricht, de 7 de febrero de 1992. Tratado de la Unión Europea</w:t>
      </w:r>
    </w:p>
    <w:p w:rsidR="00AB4379" w:rsidRPr="00AB4379" w:rsidRDefault="00AB4379" w:rsidP="00AB4379">
      <w:pPr>
        <w:pStyle w:val="SangriaFrancesaArticulo"/>
        <w:rPr>
          <w:rStyle w:val="TextoNormalCaracter"/>
        </w:rPr>
      </w:pPr>
      <w:r w:rsidRPr="00AB4379">
        <w:rPr>
          <w:rStyle w:val="TextoNormalCaracter"/>
        </w:rPr>
        <w:t xml:space="preserve">Artículo 19.1.- Sentencia </w:t>
      </w:r>
      <w:hyperlink w:anchor="SENTENCIA_2019_31" w:history="1">
        <w:r w:rsidRPr="00AB4379">
          <w:rPr>
            <w:rStyle w:val="TextoNormalCaracter"/>
          </w:rPr>
          <w:t>31/2019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Directiva 93/13/CEE del Consejo, de 5 de abril de 1993. Cláusulas abusivas en los contratos celebrados con consumidores</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1" w:history="1">
        <w:r w:rsidRPr="00AB4379">
          <w:rPr>
            <w:rStyle w:val="TextoNormalCaracter"/>
          </w:rPr>
          <w:t>31/2019</w:t>
        </w:r>
      </w:hyperlink>
      <w:r w:rsidRPr="00AB4379">
        <w:rPr>
          <w:rStyle w:val="TextoNormalCaracter"/>
        </w:rPr>
        <w:t>, ff. 5, 6, 9, VP.</w:t>
      </w:r>
    </w:p>
    <w:p w:rsidR="00AB4379" w:rsidRPr="00AB4379" w:rsidRDefault="00AB4379" w:rsidP="00AB4379">
      <w:pPr>
        <w:pStyle w:val="SangriaFrancesaArticulo"/>
        <w:rPr>
          <w:rStyle w:val="TextoNormalCaracter"/>
        </w:rPr>
      </w:pPr>
      <w:r w:rsidRPr="00AB4379">
        <w:rPr>
          <w:rStyle w:val="TextoNormalCaracter"/>
        </w:rPr>
        <w:t xml:space="preserve">Artículo 6.- Sentencia </w:t>
      </w:r>
      <w:hyperlink w:anchor="SENTENCIA_2019_31" w:history="1">
        <w:r w:rsidRPr="00AB4379">
          <w:rPr>
            <w:rStyle w:val="TextoNormalCaracter"/>
          </w:rPr>
          <w:t>31/2019</w:t>
        </w:r>
      </w:hyperlink>
      <w:r w:rsidRPr="00AB4379">
        <w:rPr>
          <w:rStyle w:val="TextoNormalCaracter"/>
        </w:rPr>
        <w:t>, f. 7, Vp.</w:t>
      </w:r>
    </w:p>
    <w:p w:rsidR="00AB4379" w:rsidRPr="00AB4379" w:rsidRDefault="00AB4379" w:rsidP="00AB4379">
      <w:pPr>
        <w:pStyle w:val="SangriaFrancesaArticulo"/>
        <w:rPr>
          <w:rStyle w:val="TextoNormalCaracter"/>
        </w:rPr>
      </w:pPr>
      <w:r w:rsidRPr="00AB4379">
        <w:rPr>
          <w:rStyle w:val="TextoNormalCaracter"/>
        </w:rPr>
        <w:t xml:space="preserve">Artículo 6.1.- Sentencia </w:t>
      </w:r>
      <w:hyperlink w:anchor="SENTENCIA_2019_31" w:history="1">
        <w:r w:rsidRPr="00AB4379">
          <w:rPr>
            <w:rStyle w:val="TextoNormalCaracter"/>
          </w:rPr>
          <w:t>31/2019</w:t>
        </w:r>
      </w:hyperlink>
      <w:r w:rsidRPr="00AB4379">
        <w:rPr>
          <w:rStyle w:val="TextoNormalCaracter"/>
        </w:rPr>
        <w:t>, f. 6, VP.</w:t>
      </w:r>
    </w:p>
    <w:p w:rsidR="00AB4379" w:rsidRPr="00AB4379" w:rsidRDefault="00AB4379" w:rsidP="00AB4379">
      <w:pPr>
        <w:pStyle w:val="SangriaFrancesaArticulo"/>
        <w:rPr>
          <w:rStyle w:val="TextoNormalCaracter"/>
        </w:rPr>
      </w:pPr>
      <w:r w:rsidRPr="00AB4379">
        <w:rPr>
          <w:rStyle w:val="TextoNormalCaracter"/>
        </w:rPr>
        <w:t xml:space="preserve">Artículo 7.- Sentencia </w:t>
      </w:r>
      <w:hyperlink w:anchor="SENTENCIA_2019_31" w:history="1">
        <w:r w:rsidRPr="00AB4379">
          <w:rPr>
            <w:rStyle w:val="TextoNormalCaracter"/>
          </w:rPr>
          <w:t>31/2019</w:t>
        </w:r>
      </w:hyperlink>
      <w:r w:rsidRPr="00AB4379">
        <w:rPr>
          <w:rStyle w:val="TextoNormalCaracter"/>
        </w:rPr>
        <w:t>, f. 7,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Carta de los derechos fundamentales de la Unión Europea, firmada en Niza el 7 de diciembre de 2000</w:t>
      </w:r>
    </w:p>
    <w:p w:rsidR="00AB4379" w:rsidRPr="00AB4379" w:rsidRDefault="00AB4379" w:rsidP="00AB4379">
      <w:pPr>
        <w:pStyle w:val="SangriaFrancesaArticulo"/>
        <w:rPr>
          <w:rStyle w:val="TextoNormalCaracter"/>
        </w:rPr>
      </w:pPr>
      <w:r w:rsidRPr="00AB4379">
        <w:rPr>
          <w:rStyle w:val="TextoNormalCaracter"/>
        </w:rPr>
        <w:t xml:space="preserve">Artículo 50.- Sentencia </w:t>
      </w:r>
      <w:hyperlink w:anchor="SENTENCIA_2019_3" w:history="1">
        <w:r w:rsidRPr="00AB4379">
          <w:rPr>
            <w:rStyle w:val="TextoNormalCaracter"/>
          </w:rPr>
          <w:t>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Decisión marco 2002/584/JAI del Consejo, de 13 de junio de 2002. Orden de detención europea y procedimientos de entrega entre Estados miembros</w:t>
      </w:r>
    </w:p>
    <w:p w:rsidR="00AB4379" w:rsidRPr="00AB4379" w:rsidRDefault="00AB4379" w:rsidP="00AB4379">
      <w:pPr>
        <w:pStyle w:val="SangriaFrancesaArticulo"/>
        <w:rPr>
          <w:rStyle w:val="TextoNormalCaracter"/>
        </w:rPr>
      </w:pPr>
      <w:r w:rsidRPr="00AB4379">
        <w:rPr>
          <w:rStyle w:val="TextoNormalCaracter"/>
        </w:rPr>
        <w:t xml:space="preserve">Artículo 1.1.- Auto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3.- Sentencia </w:t>
      </w:r>
      <w:hyperlink w:anchor="SENTENCIA_2019_3" w:history="1">
        <w:r w:rsidRPr="00AB4379">
          <w:rPr>
            <w:rStyle w:val="TextoNormalCaracter"/>
          </w:rPr>
          <w:t>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6.1.- Auto </w:t>
      </w:r>
      <w:hyperlink w:anchor="AUTO_2019_10" w:history="1">
        <w:r w:rsidRPr="00AB4379">
          <w:rPr>
            <w:rStyle w:val="TextoNormalCaracter"/>
          </w:rPr>
          <w:t>10/2019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Carta de los derechos fundamentales de la Unión Europea. Estrasburgo, 12 de diciembre de 2007 (versión consolidada)</w:t>
      </w:r>
    </w:p>
    <w:p w:rsidR="00AB4379" w:rsidRPr="00AB4379" w:rsidRDefault="00AB4379" w:rsidP="00AB4379">
      <w:pPr>
        <w:pStyle w:val="SangriaFrancesaArticulo"/>
        <w:rPr>
          <w:rStyle w:val="TextoNormalCaracter"/>
        </w:rPr>
      </w:pPr>
      <w:r w:rsidRPr="00AB4379">
        <w:rPr>
          <w:rStyle w:val="TextoNormalCaracter"/>
        </w:rPr>
        <w:t xml:space="preserve">Artículo 4.-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r w:rsidRPr="00AB4379">
        <w:rPr>
          <w:rStyle w:val="TextoNormalCaracter"/>
        </w:rPr>
        <w:t xml:space="preserve">Artículo 7.- Sentencia </w:t>
      </w:r>
      <w:hyperlink w:anchor="SENTENCIA_2019_32" w:history="1">
        <w:r w:rsidRPr="00AB4379">
          <w:rPr>
            <w:rStyle w:val="TextoNormalCaracter"/>
          </w:rPr>
          <w:t>32/2019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Artículo 34.3.- Sentencia </w:t>
      </w:r>
      <w:hyperlink w:anchor="SENTENCIA_2019_32" w:history="1">
        <w:r w:rsidRPr="00AB4379">
          <w:rPr>
            <w:rStyle w:val="TextoNormalCaracter"/>
          </w:rPr>
          <w:t>32/2019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Tratado de Lisboa, de 13 de diciembre de 2007. Tratado de funcionamiento de la Unión Europea</w:t>
      </w:r>
    </w:p>
    <w:p w:rsidR="00AB4379" w:rsidRPr="00AB4379" w:rsidRDefault="00AB4379" w:rsidP="00AB4379">
      <w:pPr>
        <w:pStyle w:val="SangriaFrancesaArticulo"/>
        <w:rPr>
          <w:rStyle w:val="TextoNormalCaracter"/>
        </w:rPr>
      </w:pPr>
      <w:r w:rsidRPr="00AB4379">
        <w:rPr>
          <w:rStyle w:val="TextoNormalCaracter"/>
        </w:rPr>
        <w:t xml:space="preserve">Artículo 153.- Sentencia </w:t>
      </w:r>
      <w:hyperlink w:anchor="SENTENCIA_2019_32" w:history="1">
        <w:r w:rsidRPr="00AB4379">
          <w:rPr>
            <w:rStyle w:val="TextoNormalCaracter"/>
          </w:rPr>
          <w:t>32/2019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Artículo 267.- Sentencia </w:t>
      </w:r>
      <w:hyperlink w:anchor="SENTENCIA_2019_31" w:history="1">
        <w:r w:rsidRPr="00AB4379">
          <w:rPr>
            <w:rStyle w:val="TextoNormalCaracter"/>
          </w:rPr>
          <w:t>31/2019</w:t>
        </w:r>
      </w:hyperlink>
      <w:r w:rsidRPr="00AB4379">
        <w:rPr>
          <w:rStyle w:val="TextoNormalCaracter"/>
        </w:rPr>
        <w:t>, ff. 5, 7.</w:t>
      </w:r>
    </w:p>
    <w:p w:rsidR="00AB4379" w:rsidRPr="00AB4379" w:rsidRDefault="00AB4379" w:rsidP="00AB4379">
      <w:pPr>
        <w:pStyle w:val="SangriaFrancesaArticulo"/>
        <w:rPr>
          <w:rStyle w:val="TextoNormalCaracter"/>
        </w:rPr>
      </w:pPr>
      <w:r w:rsidRPr="00AB4379">
        <w:rPr>
          <w:rStyle w:val="TextoNormalCaracter"/>
        </w:rPr>
        <w:t xml:space="preserve">Artículo 325.- Auto </w:t>
      </w:r>
      <w:hyperlink w:anchor="AUTO_2019_5" w:history="1">
        <w:r w:rsidRPr="00AB4379">
          <w:rPr>
            <w:rStyle w:val="TextoNormalCaracter"/>
          </w:rPr>
          <w:t>5/2019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Directiva 2012/13/UE del Parlamento Europeo y del Consejo, de 22 de mayo de 2012. Derecho a la información en los procesos penales</w:t>
      </w:r>
    </w:p>
    <w:p w:rsidR="00AB4379" w:rsidRPr="00AB4379" w:rsidRDefault="00AB4379" w:rsidP="00AB4379">
      <w:pPr>
        <w:pStyle w:val="SangriaFrancesaArticulo"/>
        <w:rPr>
          <w:rStyle w:val="TextoNormalCaracter"/>
        </w:rPr>
      </w:pPr>
      <w:r w:rsidRPr="00AB4379">
        <w:rPr>
          <w:rStyle w:val="TextoNormalCaracter"/>
        </w:rPr>
        <w:t xml:space="preserve">Artículo 8.- Sentencia </w:t>
      </w:r>
      <w:hyperlink w:anchor="SENTENCIA_2019_11" w:history="1">
        <w:r w:rsidRPr="00AB4379">
          <w:rPr>
            <w:rStyle w:val="TextoNormalCaracter"/>
          </w:rPr>
          <w:t>11/2019</w:t>
        </w:r>
      </w:hyperlink>
      <w:r w:rsidRPr="00AB4379">
        <w:rPr>
          <w:rStyle w:val="TextoNormalCaracter"/>
        </w:rPr>
        <w:t>, f. 1.</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Directiva 2017/0085 del Parlamento Europeo y del Consejo, de 26 de abril. Conciliación de la vida familiar</w:t>
      </w:r>
    </w:p>
    <w:p w:rsidR="00AB4379" w:rsidRPr="00AB4379" w:rsidRDefault="00AB4379" w:rsidP="00AB4379">
      <w:pPr>
        <w:pStyle w:val="SangriaFrancesaArticulo"/>
        <w:rPr>
          <w:rStyle w:val="TextoNormalCaracter"/>
        </w:rPr>
      </w:pPr>
      <w:r w:rsidRPr="00AB4379">
        <w:rPr>
          <w:rStyle w:val="TextoNormalCaracter"/>
        </w:rPr>
        <w:t xml:space="preserve">Artículo 4.- Sentencia </w:t>
      </w:r>
      <w:hyperlink w:anchor="SENTENCIA_2019_2" w:history="1">
        <w:r w:rsidRPr="00AB4379">
          <w:rPr>
            <w:rStyle w:val="TextoNormalCaracter"/>
          </w:rPr>
          <w:t>2/2019</w:t>
        </w:r>
      </w:hyperlink>
      <w:r w:rsidRPr="00AB4379">
        <w:rPr>
          <w:rStyle w:val="TextoNormalCaracter"/>
        </w:rPr>
        <w:t>, ff. 2, 4.</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67" w:name="INDICE27994"/>
    </w:p>
    <w:bookmarkEnd w:id="67"/>
    <w:p w:rsidR="00AB4379" w:rsidRPr="00AB4379" w:rsidRDefault="00AB4379" w:rsidP="00AB4379">
      <w:pPr>
        <w:pStyle w:val="TextoIndiceNivel2"/>
        <w:suppressAutoHyphens/>
        <w:rPr>
          <w:rStyle w:val="TextoNormalCaracter"/>
        </w:rPr>
      </w:pPr>
      <w:r w:rsidRPr="00AB4379">
        <w:rPr>
          <w:rStyle w:val="TextoNormalCaracter"/>
        </w:rPr>
        <w:t>N) Consejo de Europa</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Convenio europeo para la protección de los derechos humanos y de las libertades fundamentales, hecho en Roma el 4 de noviembre de 1950. Ratificado por Instrumento de 26 de septiembre de 1979</w:t>
      </w:r>
    </w:p>
    <w:p w:rsidR="00AB4379" w:rsidRPr="00AB4379" w:rsidRDefault="00AB4379" w:rsidP="00AB4379">
      <w:pPr>
        <w:pStyle w:val="SangriaFrancesaArticulo"/>
        <w:rPr>
          <w:rStyle w:val="TextoNormalCaracter"/>
        </w:rPr>
      </w:pPr>
      <w:r w:rsidRPr="00AB4379">
        <w:rPr>
          <w:rStyle w:val="TextoNormalCaracter"/>
        </w:rPr>
        <w:t xml:space="preserve">Artículo 3.- Auto </w:t>
      </w:r>
      <w:hyperlink w:anchor="AUTO_2019_4" w:history="1">
        <w:r w:rsidRPr="00AB4379">
          <w:rPr>
            <w:rStyle w:val="TextoNormalCaracter"/>
          </w:rPr>
          <w:t>4/2019</w:t>
        </w:r>
      </w:hyperlink>
      <w:r w:rsidRPr="00AB4379">
        <w:rPr>
          <w:rStyle w:val="TextoNormalCaracter"/>
        </w:rPr>
        <w:t>, f. 7, VP I, VP II.</w:t>
      </w:r>
    </w:p>
    <w:p w:rsidR="00AB4379" w:rsidRPr="00AB4379" w:rsidRDefault="00AB4379" w:rsidP="00AB4379">
      <w:pPr>
        <w:pStyle w:val="SangriaFrancesaArticulo"/>
        <w:rPr>
          <w:rStyle w:val="TextoNormalCaracter"/>
        </w:rPr>
      </w:pPr>
      <w:r w:rsidRPr="00AB4379">
        <w:rPr>
          <w:rStyle w:val="TextoNormalCaracter"/>
        </w:rPr>
        <w:t xml:space="preserve">Artículo 5.- Sentencias </w:t>
      </w:r>
      <w:hyperlink w:anchor="SENTENCIA_2019_29" w:history="1">
        <w:r w:rsidRPr="00AB4379">
          <w:rPr>
            <w:rStyle w:val="TextoNormalCaracter"/>
          </w:rPr>
          <w:t>29/2019</w:t>
        </w:r>
      </w:hyperlink>
      <w:r w:rsidRPr="00AB4379">
        <w:rPr>
          <w:rStyle w:val="TextoNormalCaracter"/>
        </w:rPr>
        <w:t xml:space="preserve">, ff. 3, 4; </w:t>
      </w:r>
      <w:hyperlink w:anchor="SENTENCIA_2019_30" w:history="1">
        <w:r w:rsidRPr="00AB4379">
          <w:rPr>
            <w:rStyle w:val="TextoNormalCaracter"/>
          </w:rPr>
          <w:t>30/2019</w:t>
        </w:r>
      </w:hyperlink>
      <w:r w:rsidRPr="00AB4379">
        <w:rPr>
          <w:rStyle w:val="TextoNormalCaracter"/>
        </w:rPr>
        <w:t>, ff. 3, 4.</w:t>
      </w:r>
    </w:p>
    <w:p w:rsidR="00AB4379" w:rsidRPr="00AB4379" w:rsidRDefault="00AB4379" w:rsidP="00AB4379">
      <w:pPr>
        <w:pStyle w:val="SangriaFrancesaArticulo"/>
        <w:rPr>
          <w:rStyle w:val="TextoNormalCaracter"/>
        </w:rPr>
      </w:pPr>
      <w:r w:rsidRPr="00AB4379">
        <w:rPr>
          <w:rStyle w:val="TextoNormalCaracter"/>
        </w:rPr>
        <w:t xml:space="preserve">Artículo 5.1.-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ff. 1, 3.</w:t>
      </w:r>
    </w:p>
    <w:p w:rsidR="00AB4379" w:rsidRPr="00AB4379" w:rsidRDefault="00AB4379" w:rsidP="00AB4379">
      <w:pPr>
        <w:pStyle w:val="SangriaFrancesaArticulo"/>
        <w:rPr>
          <w:rStyle w:val="TextoNormalCaracter"/>
        </w:rPr>
      </w:pPr>
      <w:r w:rsidRPr="00AB4379">
        <w:rPr>
          <w:rStyle w:val="TextoNormalCaracter"/>
        </w:rPr>
        <w:t xml:space="preserve">Artículo 5.1 c).-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5.3.- Sentencias </w:t>
      </w:r>
      <w:hyperlink w:anchor="SENTENCIA_2019_29" w:history="1">
        <w:r w:rsidRPr="00AB4379">
          <w:rPr>
            <w:rStyle w:val="TextoNormalCaracter"/>
          </w:rPr>
          <w:t>29/2019</w:t>
        </w:r>
      </w:hyperlink>
      <w:r w:rsidRPr="00AB4379">
        <w:rPr>
          <w:rStyle w:val="TextoNormalCaracter"/>
        </w:rPr>
        <w:t xml:space="preserve">, ff. 3, 4; </w:t>
      </w:r>
      <w:hyperlink w:anchor="SENTENCIA_2019_30" w:history="1">
        <w:r w:rsidRPr="00AB4379">
          <w:rPr>
            <w:rStyle w:val="TextoNormalCaracter"/>
          </w:rPr>
          <w:t>30/2019</w:t>
        </w:r>
      </w:hyperlink>
      <w:r w:rsidRPr="00AB4379">
        <w:rPr>
          <w:rStyle w:val="TextoNormalCaracter"/>
        </w:rPr>
        <w:t>, ff. 3, 4.</w:t>
      </w:r>
    </w:p>
    <w:p w:rsidR="00AB4379" w:rsidRPr="00AB4379" w:rsidRDefault="00AB4379" w:rsidP="00AB4379">
      <w:pPr>
        <w:pStyle w:val="SangriaFrancesaArticulo"/>
        <w:rPr>
          <w:rStyle w:val="TextoNormalCaracter"/>
        </w:rPr>
      </w:pPr>
      <w:r w:rsidRPr="00AB4379">
        <w:rPr>
          <w:rStyle w:val="TextoNormalCaracter"/>
        </w:rPr>
        <w:t xml:space="preserve">Artículo 5.4.- Sentencias </w:t>
      </w:r>
      <w:hyperlink w:anchor="SENTENCIA_2019_29" w:history="1">
        <w:r w:rsidRPr="00AB4379">
          <w:rPr>
            <w:rStyle w:val="TextoNormalCaracter"/>
          </w:rPr>
          <w:t>29/2019</w:t>
        </w:r>
      </w:hyperlink>
      <w:r w:rsidRPr="00AB4379">
        <w:rPr>
          <w:rStyle w:val="TextoNormalCaracter"/>
        </w:rPr>
        <w:t xml:space="preserve">, ff. 4, 5;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Artículo 6.- Sentencia </w:t>
      </w:r>
      <w:hyperlink w:anchor="SENTENCIA_2019_20" w:history="1">
        <w:r w:rsidRPr="00AB4379">
          <w:rPr>
            <w:rStyle w:val="TextoNormalCaracter"/>
          </w:rPr>
          <w:t>20/2019</w:t>
        </w:r>
      </w:hyperlink>
      <w:r w:rsidRPr="00AB4379">
        <w:rPr>
          <w:rStyle w:val="TextoNormalCaracter"/>
        </w:rPr>
        <w:t>, f. 1.</w:t>
      </w:r>
    </w:p>
    <w:p w:rsidR="00AB4379" w:rsidRPr="00AB4379" w:rsidRDefault="00AB4379" w:rsidP="00AB4379">
      <w:pPr>
        <w:pStyle w:val="SangriaFrancesaArticulo"/>
        <w:rPr>
          <w:rStyle w:val="TextoNormalCaracter"/>
        </w:rPr>
      </w:pPr>
      <w:r w:rsidRPr="00AB4379">
        <w:rPr>
          <w:rStyle w:val="TextoNormalCaracter"/>
        </w:rPr>
        <w:t xml:space="preserve">Artículo 6.1.- Sentencia </w:t>
      </w:r>
      <w:hyperlink w:anchor="SENTENCIA_2019_32" w:history="1">
        <w:r w:rsidRPr="00AB4379">
          <w:rPr>
            <w:rStyle w:val="TextoNormalCaracter"/>
          </w:rPr>
          <w:t>32/2019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Artículo 6.2.- Sentencia </w:t>
      </w:r>
      <w:hyperlink w:anchor="SENTENCIA_2019_12" w:history="1">
        <w:r w:rsidRPr="00AB4379">
          <w:rPr>
            <w:rStyle w:val="TextoNormalCaracter"/>
          </w:rPr>
          <w:t>12/2019</w:t>
        </w:r>
      </w:hyperlink>
      <w:r w:rsidRPr="00AB4379">
        <w:rPr>
          <w:rStyle w:val="TextoNormalCaracter"/>
        </w:rPr>
        <w:t>, f. 8.</w:t>
      </w:r>
    </w:p>
    <w:p w:rsidR="00AB4379" w:rsidRPr="00AB4379" w:rsidRDefault="00AB4379" w:rsidP="00AB4379">
      <w:pPr>
        <w:pStyle w:val="SangriaFrancesaArticulo"/>
        <w:rPr>
          <w:rStyle w:val="TextoNormalCaracter"/>
        </w:rPr>
      </w:pPr>
      <w:r w:rsidRPr="00AB4379">
        <w:rPr>
          <w:rStyle w:val="TextoNormalCaracter"/>
        </w:rPr>
        <w:t xml:space="preserve">Artículo 8.- Sentencias </w:t>
      </w:r>
      <w:hyperlink w:anchor="SENTENCIA_2019_3" w:history="1">
        <w:r w:rsidRPr="00AB4379">
          <w:rPr>
            <w:rStyle w:val="TextoNormalCaracter"/>
          </w:rPr>
          <w:t>3/2019</w:t>
        </w:r>
      </w:hyperlink>
      <w:r w:rsidRPr="00AB4379">
        <w:rPr>
          <w:rStyle w:val="TextoNormalCaracter"/>
        </w:rPr>
        <w:t xml:space="preserve">, f. 6; </w:t>
      </w:r>
      <w:hyperlink w:anchor="SENTENCIA_2019_25" w:history="1">
        <w:r w:rsidRPr="00AB4379">
          <w:rPr>
            <w:rStyle w:val="TextoNormalCaracter"/>
          </w:rPr>
          <w:t>25/2019</w:t>
        </w:r>
      </w:hyperlink>
      <w:r w:rsidRPr="00AB4379">
        <w:rPr>
          <w:rStyle w:val="TextoNormalCaracter"/>
        </w:rPr>
        <w:t xml:space="preserve">, f. 8; </w:t>
      </w:r>
      <w:hyperlink w:anchor="SENTENCIA_2019_32" w:history="1">
        <w:r w:rsidRPr="00AB4379">
          <w:rPr>
            <w:rStyle w:val="TextoNormalCaracter"/>
          </w:rPr>
          <w:t>32/2019</w:t>
        </w:r>
      </w:hyperlink>
      <w:r w:rsidRPr="00AB4379">
        <w:rPr>
          <w:rStyle w:val="TextoNormalCaracter"/>
        </w:rPr>
        <w:t>, f. 5.</w:t>
      </w:r>
    </w:p>
    <w:p w:rsidR="00AB4379" w:rsidRPr="00AB4379" w:rsidRDefault="00AB4379" w:rsidP="00AB4379">
      <w:pPr>
        <w:pStyle w:val="SangriaIzquierdaArticulo"/>
        <w:rPr>
          <w:rStyle w:val="TextoNormalCaracter"/>
        </w:rPr>
      </w:pPr>
      <w:r w:rsidRPr="00AB4379">
        <w:rPr>
          <w:rStyle w:val="TextoNormalCaracter"/>
        </w:rPr>
        <w:t xml:space="preserve">Auto </w:t>
      </w:r>
      <w:hyperlink w:anchor="AUTO_2019_4" w:history="1">
        <w:r w:rsidRPr="00AB4379">
          <w:rPr>
            <w:rStyle w:val="TextoNormalCaracter"/>
          </w:rPr>
          <w:t>4/2019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10.- Sentencia </w:t>
      </w:r>
      <w:hyperlink w:anchor="SENTENCIA_2019_25" w:history="1">
        <w:r w:rsidRPr="00AB4379">
          <w:rPr>
            <w:rStyle w:val="TextoNormalCaracter"/>
          </w:rPr>
          <w:t>25/2019</w:t>
        </w:r>
      </w:hyperlink>
      <w:r w:rsidRPr="00AB4379">
        <w:rPr>
          <w:rStyle w:val="TextoNormalCaracter"/>
        </w:rPr>
        <w:t>, f. 8.</w:t>
      </w:r>
    </w:p>
    <w:p w:rsidR="00AB4379" w:rsidRPr="00AB4379" w:rsidRDefault="00AB4379" w:rsidP="00AB4379">
      <w:pPr>
        <w:pStyle w:val="SangriaFrancesaArticulo"/>
        <w:rPr>
          <w:rStyle w:val="TextoNormalCaracter"/>
        </w:rPr>
      </w:pPr>
      <w:r w:rsidRPr="00AB4379">
        <w:rPr>
          <w:rStyle w:val="TextoNormalCaracter"/>
        </w:rPr>
        <w:t xml:space="preserve">Artículo 17.2.-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Protocolo adicional al Convenio europeo para la protección de los derechos humanos y de las libertades fundamentales, de 20 de marzo de 1952. Ratificado por Instrumento de 2 de noviembre de 1990</w:t>
      </w:r>
    </w:p>
    <w:p w:rsidR="00AB4379" w:rsidRPr="00AB4379" w:rsidRDefault="00AB4379" w:rsidP="00AB4379">
      <w:pPr>
        <w:pStyle w:val="SangriaFrancesaArticulo"/>
        <w:rPr>
          <w:rStyle w:val="TextoNormalCaracter"/>
        </w:rPr>
      </w:pPr>
      <w:r w:rsidRPr="00AB4379">
        <w:rPr>
          <w:rStyle w:val="TextoNormalCaracter"/>
        </w:rPr>
        <w:t xml:space="preserve">Artículo 1.- Sentencia </w:t>
      </w:r>
      <w:hyperlink w:anchor="SENTENCIA_2019_32" w:history="1">
        <w:r w:rsidRPr="00AB4379">
          <w:rPr>
            <w:rStyle w:val="TextoNormalCaracter"/>
          </w:rPr>
          <w:t>32/2019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Convenio europeo de extradición, de 13 de diciembre de 1957. Ratificado por Instrumento de 21 de abril de 1982</w:t>
      </w:r>
    </w:p>
    <w:p w:rsidR="00AB4379" w:rsidRPr="00AB4379" w:rsidRDefault="00AB4379" w:rsidP="00AB4379">
      <w:pPr>
        <w:pStyle w:val="SangriaFrancesaArticulo"/>
        <w:rPr>
          <w:rStyle w:val="TextoNormalCaracter"/>
        </w:rPr>
      </w:pPr>
      <w:r w:rsidRPr="00AB4379">
        <w:rPr>
          <w:rStyle w:val="TextoNormalCaracter"/>
        </w:rPr>
        <w:t xml:space="preserve">Artículo 1.- Auto </w:t>
      </w:r>
      <w:hyperlink w:anchor="AUTO_2019_10" w:history="1">
        <w:r w:rsidRPr="00AB4379">
          <w:rPr>
            <w:rStyle w:val="TextoNormalCaracter"/>
          </w:rPr>
          <w:t>10/2019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Artículo 9.- Sentencia </w:t>
      </w:r>
      <w:hyperlink w:anchor="SENTENCIA_2019_3" w:history="1">
        <w:r w:rsidRPr="00AB4379">
          <w:rPr>
            <w:rStyle w:val="TextoNormalCaracter"/>
          </w:rPr>
          <w:t>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Protocolo núm. 7 al Convenio europeo para la protección de los derechos humanos y de las libertades fundamentales, de 22 de noviembre de 1984. Ratificado por Instrumento de 28 de agosto de 2009</w:t>
      </w:r>
    </w:p>
    <w:p w:rsidR="00AB4379" w:rsidRPr="00AB4379" w:rsidRDefault="00AB4379" w:rsidP="00AB4379">
      <w:pPr>
        <w:pStyle w:val="SangriaFrancesaArticulo"/>
        <w:rPr>
          <w:rStyle w:val="TextoNormalCaracter"/>
        </w:rPr>
      </w:pPr>
      <w:r w:rsidRPr="00AB4379">
        <w:rPr>
          <w:rStyle w:val="TextoNormalCaracter"/>
        </w:rPr>
        <w:t xml:space="preserve">Artículo 4.- Sentencia </w:t>
      </w:r>
      <w:hyperlink w:anchor="SENTENCIA_2019_3" w:history="1">
        <w:r w:rsidRPr="00AB4379">
          <w:rPr>
            <w:rStyle w:val="TextoNormalCaracter"/>
          </w:rPr>
          <w:t>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Directiva 2011/36/UE del Parlamento Europeo y del Consejo, de 5 abril de 2011. Relativa a la prevención y lucha contra la trata de seres humanos y a la protección de las víctimas y por la que se sustituye la Decisión marco 2002/629/JAI del Consejo</w:t>
      </w:r>
    </w:p>
    <w:p w:rsidR="00AB4379" w:rsidRPr="00AB4379" w:rsidRDefault="00AB4379" w:rsidP="00AB4379">
      <w:pPr>
        <w:pStyle w:val="SangriaFrancesaArticulo"/>
        <w:rPr>
          <w:rStyle w:val="TextoNormalCaracter"/>
        </w:rPr>
      </w:pPr>
      <w:r w:rsidRPr="00AB4379">
        <w:rPr>
          <w:rStyle w:val="TextoNormalCaracter"/>
        </w:rPr>
        <w:t xml:space="preserve">Artículo 8.- Auto </w:t>
      </w:r>
      <w:hyperlink w:anchor="AUTO_2019_10" w:history="1">
        <w:r w:rsidRPr="00AB4379">
          <w:rPr>
            <w:rStyle w:val="TextoNormalCaracter"/>
          </w:rPr>
          <w:t>10/2019</w:t>
        </w:r>
      </w:hyperlink>
      <w:r w:rsidRPr="00AB4379">
        <w:rPr>
          <w:rStyle w:val="TextoNormalCaracter"/>
        </w:rPr>
        <w:t>, f. 2.</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68" w:name="INDICE22872"/>
    </w:p>
    <w:bookmarkEnd w:id="68"/>
    <w:p w:rsidR="00AB4379" w:rsidRPr="00AB4379" w:rsidRDefault="00AB4379" w:rsidP="00AB4379">
      <w:pPr>
        <w:pStyle w:val="TextoIndiceNivel2"/>
        <w:suppressAutoHyphens/>
        <w:rPr>
          <w:rStyle w:val="TextoNormalCaracter"/>
        </w:rPr>
      </w:pPr>
      <w:r w:rsidRPr="00AB4379">
        <w:rPr>
          <w:rStyle w:val="TextoNormalCaracter"/>
        </w:rPr>
        <w:t>Ñ) Legislación extranjera</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Código penal de la República Popular de China de 1 de julio de 1979. Revisado el 14 de marzo de 1997</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r w:rsidRPr="00AB4379">
        <w:rPr>
          <w:rStyle w:val="TextoNormalCaracter"/>
        </w:rPr>
        <w:t xml:space="preserve">Artículo 78.- Auto </w:t>
      </w:r>
      <w:hyperlink w:anchor="AUTO_2019_4" w:history="1">
        <w:r w:rsidRPr="00AB4379">
          <w:rPr>
            <w:rStyle w:val="TextoNormalCaracter"/>
          </w:rPr>
          <w:t>4/2019</w:t>
        </w:r>
      </w:hyperlink>
      <w:r w:rsidRPr="00AB4379">
        <w:rPr>
          <w:rStyle w:val="TextoNormalCaracter"/>
        </w:rPr>
        <w:t>, f. 7.</w:t>
      </w:r>
    </w:p>
    <w:p w:rsidR="00AB4379" w:rsidRPr="00AB4379" w:rsidRDefault="00AB4379" w:rsidP="00AB4379">
      <w:pPr>
        <w:pStyle w:val="SangriaFrancesaArticulo"/>
        <w:rPr>
          <w:rStyle w:val="TextoNormalCaracter"/>
        </w:rPr>
      </w:pPr>
      <w:r w:rsidRPr="00AB4379">
        <w:rPr>
          <w:rStyle w:val="TextoNormalCaracter"/>
        </w:rPr>
        <w:t xml:space="preserve">Artículo 266.- Auto </w:t>
      </w:r>
      <w:hyperlink w:anchor="AUTO_2019_4" w:history="1">
        <w:r w:rsidRPr="00AB4379">
          <w:rPr>
            <w:rStyle w:val="TextoNormalCaracter"/>
          </w:rPr>
          <w:t>4/2019</w:t>
        </w:r>
      </w:hyperlink>
      <w:r w:rsidRPr="00AB4379">
        <w:rPr>
          <w:rStyle w:val="TextoNormalCaracter"/>
        </w:rPr>
        <w:t>, f. 7.</w:t>
      </w:r>
    </w:p>
    <w:p w:rsidR="00AB4379" w:rsidRPr="00AB4379" w:rsidRDefault="00AB4379">
      <w:pPr>
        <w:spacing w:after="160" w:line="259" w:lineRule="auto"/>
        <w:rPr>
          <w:rStyle w:val="TextoNormalCaracter"/>
        </w:rPr>
      </w:pPr>
      <w:r w:rsidRPr="00AB4379">
        <w:rPr>
          <w:rStyle w:val="TextoNormalCaracter"/>
        </w:rPr>
        <w:br w:type="page"/>
      </w:r>
    </w:p>
    <w:p w:rsidR="00AB4379" w:rsidRPr="00AB4379" w:rsidRDefault="00AB4379" w:rsidP="00AB4379">
      <w:pPr>
        <w:pStyle w:val="SangriaFrancesaArticulo"/>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tulondice"/>
        <w:suppressAutoHyphens/>
        <w:rPr>
          <w:rStyle w:val="TextoNormalCaracter"/>
        </w:rPr>
      </w:pPr>
      <w:bookmarkStart w:id="69" w:name="INDICE41030"/>
      <w:r w:rsidRPr="00AB4379">
        <w:rPr>
          <w:rStyle w:val="TextoNormalCaracter"/>
        </w:rPr>
        <w:t>6. ÍNDICE DE RESOLUCIONES JUDICIALES IMPUGNADAS</w:t>
      </w:r>
    </w:p>
    <w:bookmarkEnd w:id="69"/>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 la Sala Segunda del Tribunal Supremo de 8 de mayo de 2015</w:t>
      </w:r>
    </w:p>
    <w:p w:rsidR="00AB4379" w:rsidRPr="00AB4379" w:rsidRDefault="00AB4379" w:rsidP="00AB4379">
      <w:pPr>
        <w:pStyle w:val="SangriaFrancesaArticulo"/>
        <w:rPr>
          <w:rStyle w:val="TextoNormalCaracter"/>
        </w:rPr>
      </w:pPr>
      <w:r w:rsidRPr="00AB4379">
        <w:rPr>
          <w:rStyle w:val="TextoNormalCaracter"/>
        </w:rPr>
        <w:t xml:space="preserve">Sentencia </w:t>
      </w:r>
      <w:hyperlink w:anchor="SENTENCIA_2019_10" w:history="1">
        <w:r w:rsidRPr="00AB4379">
          <w:rPr>
            <w:rStyle w:val="TextoNormalCaracter"/>
          </w:rPr>
          <w:t>10/2019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Auto de la Sala de lo Penal de la Audiencia Nacional, de 7 de abril de 2016</w:t>
      </w:r>
    </w:p>
    <w:p w:rsidR="00AB4379" w:rsidRPr="00AB4379" w:rsidRDefault="00AB4379" w:rsidP="00AB4379">
      <w:pPr>
        <w:pStyle w:val="SangriaFrancesaArticulo"/>
        <w:rPr>
          <w:rStyle w:val="TextoNormalCaracter"/>
        </w:rPr>
      </w:pPr>
      <w:r w:rsidRPr="00AB4379">
        <w:rPr>
          <w:rStyle w:val="TextoNormalCaracter"/>
        </w:rPr>
        <w:t xml:space="preserve">Sentencia </w:t>
      </w:r>
      <w:hyperlink w:anchor="SENTENCIA_2019_15" w:history="1">
        <w:r w:rsidRPr="00AB4379">
          <w:rPr>
            <w:rStyle w:val="TextoNormalCaracter"/>
          </w:rPr>
          <w:t>15/2019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Auto del Juzgado de Instrucción núm. 29 de Barcelona, de 21 de septiembre de 2017</w:t>
      </w:r>
    </w:p>
    <w:p w:rsidR="00AB4379" w:rsidRPr="00AB4379" w:rsidRDefault="00AB4379" w:rsidP="00AB4379">
      <w:pPr>
        <w:pStyle w:val="SangriaFrancesaArticulo"/>
        <w:rPr>
          <w:rStyle w:val="TextoNormalCaracter"/>
        </w:rPr>
      </w:pPr>
      <w:r w:rsidRPr="00AB4379">
        <w:rPr>
          <w:rStyle w:val="TextoNormalCaracter"/>
        </w:rPr>
        <w:t xml:space="preserve">Sentencia </w:t>
      </w:r>
      <w:hyperlink w:anchor="SENTENCIA_2019_16" w:history="1">
        <w:r w:rsidRPr="00AB4379">
          <w:rPr>
            <w:rStyle w:val="TextoNormalCaracter"/>
          </w:rPr>
          <w:t>16/2019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Auto dictado por el Juzgado de Instrucción núm. 29 de Barcelona de 21 de septiembre de 2017</w:t>
      </w:r>
    </w:p>
    <w:p w:rsidR="00AB4379" w:rsidRPr="00AB4379" w:rsidRDefault="00AB4379" w:rsidP="00AB4379">
      <w:pPr>
        <w:pStyle w:val="SangriaFrancesaArticulo"/>
        <w:rPr>
          <w:rStyle w:val="TextoNormalCaracter"/>
        </w:rPr>
      </w:pPr>
      <w:r w:rsidRPr="00AB4379">
        <w:rPr>
          <w:rStyle w:val="TextoNormalCaracter"/>
        </w:rPr>
        <w:t xml:space="preserve">Sentencia </w:t>
      </w:r>
      <w:hyperlink w:anchor="SENTENCIA_2019_11" w:history="1">
        <w:r w:rsidRPr="00AB4379">
          <w:rPr>
            <w:rStyle w:val="TextoNormalCaracter"/>
          </w:rPr>
          <w:t>11/2019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 la Sala de lo Social del Tribunal Superior de Justicia del País Vasco, de 11 de diciembre de 2017</w:t>
      </w:r>
    </w:p>
    <w:p w:rsidR="00AB4379" w:rsidRPr="00AB4379" w:rsidRDefault="00AB4379" w:rsidP="00AB4379">
      <w:pPr>
        <w:pStyle w:val="SangriaFrancesaArticulo"/>
        <w:rPr>
          <w:rStyle w:val="TextoNormalCaracter"/>
        </w:rPr>
      </w:pPr>
      <w:r w:rsidRPr="00AB4379">
        <w:rPr>
          <w:rStyle w:val="TextoNormalCaracter"/>
        </w:rPr>
        <w:t xml:space="preserve">Sentencia </w:t>
      </w:r>
      <w:hyperlink w:anchor="SENTENCIA_2019_2" w:history="1">
        <w:r w:rsidRPr="00AB4379">
          <w:rPr>
            <w:rStyle w:val="TextoNormalCaracter"/>
          </w:rPr>
          <w:t>2/2019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Auto de la Sala de lo Penal de la Audiencia Nacional, de 16 de febrero de 2018</w:t>
      </w:r>
    </w:p>
    <w:p w:rsidR="00AB4379" w:rsidRPr="00AB4379" w:rsidRDefault="00AB4379" w:rsidP="00AB4379">
      <w:pPr>
        <w:pStyle w:val="SangriaFrancesaArticulo"/>
        <w:rPr>
          <w:rStyle w:val="TextoNormalCaracter"/>
        </w:rPr>
      </w:pPr>
      <w:r w:rsidRPr="00AB4379">
        <w:rPr>
          <w:rStyle w:val="TextoNormalCaracter"/>
        </w:rPr>
        <w:t xml:space="preserve">Autos </w:t>
      </w:r>
      <w:hyperlink w:anchor="AUTO_2019_4" w:history="1">
        <w:r w:rsidRPr="00AB4379">
          <w:rPr>
            <w:rStyle w:val="TextoNormalCaracter"/>
          </w:rPr>
          <w:t>4/2019</w:t>
        </w:r>
      </w:hyperlink>
      <w:r w:rsidRPr="00AB4379">
        <w:rPr>
          <w:rStyle w:val="TextoNormalCaracter"/>
        </w:rPr>
        <w:t xml:space="preserve">; </w:t>
      </w:r>
      <w:hyperlink w:anchor="AUTO_2019_10" w:history="1">
        <w:r w:rsidRPr="00AB4379">
          <w:rPr>
            <w:rStyle w:val="TextoNormalCaracter"/>
          </w:rPr>
          <w:t>10/2019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Auto del Pleno de la Sala Penal de la Audiencia Nacional, de 13 de abril de 2018</w:t>
      </w:r>
    </w:p>
    <w:p w:rsidR="00AB4379" w:rsidRPr="00AB4379" w:rsidRDefault="00AB4379" w:rsidP="00AB4379">
      <w:pPr>
        <w:pStyle w:val="SangriaFrancesaArticulo"/>
        <w:rPr>
          <w:rStyle w:val="TextoNormalCaracter"/>
        </w:rPr>
      </w:pPr>
      <w:r w:rsidRPr="00AB4379">
        <w:rPr>
          <w:rStyle w:val="TextoNormalCaracter"/>
        </w:rPr>
        <w:t xml:space="preserve">Sentencia </w:t>
      </w:r>
      <w:hyperlink w:anchor="SENTENCIA_2019_3" w:history="1">
        <w:r w:rsidRPr="00AB4379">
          <w:rPr>
            <w:rStyle w:val="TextoNormalCaracter"/>
          </w:rPr>
          <w:t>3/2019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Resoluciones de la Sala de lo Penal del Tribunal Supremo, de 6 de junio, de 12 de junio y de 4 de julio de 2018</w:t>
      </w:r>
    </w:p>
    <w:p w:rsidR="00AB4379" w:rsidRPr="00AB4379" w:rsidRDefault="00AB4379" w:rsidP="00AB4379">
      <w:pPr>
        <w:pStyle w:val="SangriaFrancesaArticulo"/>
        <w:rPr>
          <w:rStyle w:val="TextoNormalCaracter"/>
        </w:rPr>
      </w:pPr>
      <w:r w:rsidRPr="00AB4379">
        <w:rPr>
          <w:rStyle w:val="TextoNormalCaracter"/>
        </w:rPr>
        <w:t xml:space="preserve">Sentencia </w:t>
      </w:r>
      <w:hyperlink w:anchor="SENTENCIA_2019_20" w:history="1">
        <w:r w:rsidRPr="00AB4379">
          <w:rPr>
            <w:rStyle w:val="TextoNormalCaracter"/>
          </w:rPr>
          <w:t>20/2019</w:t>
        </w:r>
      </w:hyperlink>
      <w:r w:rsidRPr="00AB4379">
        <w:rPr>
          <w:rStyle w:val="TextoNormalCaracter"/>
        </w:rPr>
        <w:t>.</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 la Sala de lo Militar del Tribunal Supremo, de 4 de julio de 2017</w:t>
      </w:r>
    </w:p>
    <w:p w:rsidR="00AB4379" w:rsidRPr="00AB4379" w:rsidRDefault="00AB4379" w:rsidP="00AB4379">
      <w:pPr>
        <w:pStyle w:val="SangriaFrancesaArticulo"/>
        <w:rPr>
          <w:rStyle w:val="TextoNormalCaracter"/>
        </w:rPr>
      </w:pPr>
      <w:r w:rsidRPr="00AB4379">
        <w:rPr>
          <w:rStyle w:val="TextoNormalCaracter"/>
        </w:rPr>
        <w:t xml:space="preserve">Sentencia </w:t>
      </w:r>
      <w:hyperlink w:anchor="SENTENCIA_2019_1" w:history="1">
        <w:r w:rsidRPr="00AB4379">
          <w:rPr>
            <w:rStyle w:val="TextoNormalCaracter"/>
          </w:rPr>
          <w:t>1/2019</w:t>
        </w:r>
      </w:hyperlink>
      <w:r w:rsidRPr="00AB4379">
        <w:rPr>
          <w:rStyle w:val="TextoNormalCaracter"/>
        </w:rPr>
        <w:t>.</w:t>
      </w:r>
    </w:p>
    <w:p w:rsidR="00AB4379" w:rsidRPr="00AB4379" w:rsidRDefault="00AB4379">
      <w:pPr>
        <w:spacing w:after="160" w:line="259" w:lineRule="auto"/>
        <w:rPr>
          <w:rStyle w:val="TextoNormalCaracter"/>
        </w:rPr>
      </w:pPr>
      <w:r w:rsidRPr="00AB4379">
        <w:rPr>
          <w:rStyle w:val="TextoNormalCaracter"/>
        </w:rPr>
        <w:br w:type="page"/>
      </w:r>
    </w:p>
    <w:p w:rsidR="00AB4379" w:rsidRPr="00AB4379" w:rsidRDefault="00AB4379" w:rsidP="00AB4379">
      <w:pPr>
        <w:pStyle w:val="SangriaFrancesaArticulo"/>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tulondice"/>
        <w:suppressAutoHyphens/>
        <w:rPr>
          <w:rStyle w:val="TextoNormalCaracter"/>
        </w:rPr>
      </w:pPr>
      <w:r w:rsidRPr="00AB4379">
        <w:rPr>
          <w:rStyle w:val="TextoNormalCaracter"/>
        </w:rPr>
        <w:t>7. ÍNDICE DE RESOLUCIONES JUDICIALES DE OTROS TRIBUNALES CITADAS</w:t>
      </w: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suppressAutoHyphens/>
        <w:rPr>
          <w:rStyle w:val="TextoNormalCaracter"/>
        </w:rPr>
      </w:pPr>
    </w:p>
    <w:p w:rsidR="00AB4379" w:rsidRPr="00AB4379" w:rsidRDefault="00AB4379" w:rsidP="00AB4379">
      <w:pPr>
        <w:pStyle w:val="TextoNormal"/>
        <w:rPr>
          <w:rStyle w:val="TextoNormalCaracter"/>
        </w:rPr>
      </w:pPr>
    </w:p>
    <w:p w:rsidR="00AB4379" w:rsidRPr="00AB4379" w:rsidRDefault="00AB4379" w:rsidP="00AB4379">
      <w:pPr>
        <w:pStyle w:val="TextoNormal"/>
        <w:rPr>
          <w:rStyle w:val="TextoNormalCaracter"/>
        </w:rPr>
      </w:pPr>
      <w:bookmarkStart w:id="70" w:name="INDICE22805"/>
      <w:bookmarkEnd w:id="70"/>
    </w:p>
    <w:p w:rsidR="00AB4379" w:rsidRPr="00AB4379" w:rsidRDefault="00AB4379" w:rsidP="00AB4379">
      <w:pPr>
        <w:pStyle w:val="TextoIndiceNivel2"/>
        <w:suppressAutoHyphens/>
        <w:rPr>
          <w:rStyle w:val="TextoNormalCaracter"/>
        </w:rPr>
      </w:pPr>
      <w:r w:rsidRPr="00AB4379">
        <w:rPr>
          <w:rStyle w:val="TextoNormalCaracter"/>
        </w:rPr>
        <w:t>A) Tribunal Europeo de Derechos Humanos</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18 de enero de 1978 (Irlanda c. Reino Unido)</w:t>
      </w:r>
    </w:p>
    <w:p w:rsidR="00AB4379" w:rsidRPr="00AB4379" w:rsidRDefault="00AB4379" w:rsidP="00AB4379">
      <w:pPr>
        <w:pStyle w:val="SangriaFrancesaArticulo"/>
        <w:rPr>
          <w:rStyle w:val="TextoNormalCaracter"/>
        </w:rPr>
      </w:pPr>
      <w:r w:rsidRPr="00AB4379">
        <w:rPr>
          <w:rStyle w:val="TextoNormalCaracter"/>
        </w:rPr>
        <w:t xml:space="preserve">§ 199.-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9 de octubre de 1979 (Airey c. Irlanda)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2" w:history="1">
        <w:r w:rsidRPr="00AB4379">
          <w:rPr>
            <w:rStyle w:val="TextoNormalCaracter"/>
          </w:rPr>
          <w:t>32/2019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4 de diciembre de 1979 (Schiesser c. Suiza)</w:t>
      </w:r>
    </w:p>
    <w:p w:rsidR="00AB4379" w:rsidRPr="00AB4379" w:rsidRDefault="00AB4379" w:rsidP="00AB4379">
      <w:pPr>
        <w:pStyle w:val="SangriaFrancesaArticulo"/>
        <w:rPr>
          <w:rStyle w:val="TextoNormalCaracter"/>
        </w:rPr>
      </w:pPr>
      <w:r w:rsidRPr="00AB4379">
        <w:rPr>
          <w:rStyle w:val="TextoNormalCaracter"/>
        </w:rPr>
        <w:t xml:space="preserve">En general.-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 28.-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 31.-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6 de noviembre de 1980 (Guzzardi c. Italia)</w:t>
      </w:r>
    </w:p>
    <w:p w:rsidR="00AB4379" w:rsidRPr="00AB4379" w:rsidRDefault="00AB4379" w:rsidP="00AB4379">
      <w:pPr>
        <w:pStyle w:val="SangriaFrancesaArticulo"/>
        <w:rPr>
          <w:rStyle w:val="TextoNormalCaracter"/>
        </w:rPr>
      </w:pPr>
      <w:r w:rsidRPr="00AB4379">
        <w:rPr>
          <w:rStyle w:val="TextoNormalCaracter"/>
        </w:rPr>
        <w:t xml:space="preserve">§ 102.-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7 de julio de 1989 (Soering c. Reino Unido)</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26 de mayo de 1993 (Brannigan y McBride c. Reino Unido)</w:t>
      </w:r>
    </w:p>
    <w:p w:rsidR="00AB4379" w:rsidRPr="00AB4379" w:rsidRDefault="00AB4379" w:rsidP="00AB4379">
      <w:pPr>
        <w:pStyle w:val="SangriaFrancesaArticulo"/>
        <w:rPr>
          <w:rStyle w:val="TextoNormalCaracter"/>
        </w:rPr>
      </w:pPr>
      <w:r w:rsidRPr="00AB4379">
        <w:rPr>
          <w:rStyle w:val="TextoNormalCaracter"/>
        </w:rPr>
        <w:t xml:space="preserve">§ 58.-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24 de noviembre de 1993 (Imbrioscia c. Suiza)</w:t>
      </w:r>
    </w:p>
    <w:p w:rsidR="00AB4379" w:rsidRPr="00AB4379" w:rsidRDefault="00AB4379" w:rsidP="00AB4379">
      <w:pPr>
        <w:pStyle w:val="SangriaFrancesaArticulo"/>
        <w:rPr>
          <w:rStyle w:val="TextoNormalCaracter"/>
        </w:rPr>
      </w:pPr>
      <w:r w:rsidRPr="00AB4379">
        <w:rPr>
          <w:rStyle w:val="TextoNormalCaracter"/>
        </w:rPr>
        <w:t xml:space="preserve">§ 36.-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23 de septiembre de 1994 (Jersild c. Dinamarca)</w:t>
      </w:r>
    </w:p>
    <w:p w:rsidR="00AB4379" w:rsidRPr="00AB4379" w:rsidRDefault="00AB4379" w:rsidP="00AB4379">
      <w:pPr>
        <w:pStyle w:val="SangriaFrancesaArticulo"/>
        <w:rPr>
          <w:rStyle w:val="TextoNormalCaracter"/>
        </w:rPr>
      </w:pPr>
      <w:r w:rsidRPr="00AB4379">
        <w:rPr>
          <w:rStyle w:val="TextoNormalCaracter"/>
        </w:rPr>
        <w:t xml:space="preserve">§ 34.- Sentencia </w:t>
      </w:r>
      <w:hyperlink w:anchor="SENTENCIA_2019_25" w:history="1">
        <w:r w:rsidRPr="00AB4379">
          <w:rPr>
            <w:rStyle w:val="TextoNormalCaracter"/>
          </w:rPr>
          <w:t>25/2019</w:t>
        </w:r>
      </w:hyperlink>
      <w:r w:rsidRPr="00AB4379">
        <w:rPr>
          <w:rStyle w:val="TextoNormalCaracter"/>
        </w:rPr>
        <w:t>, f. 8.</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13 de julio de 1995 (Kampanis c. Grecia)</w:t>
      </w:r>
    </w:p>
    <w:p w:rsidR="00AB4379" w:rsidRPr="00AB4379" w:rsidRDefault="00AB4379" w:rsidP="00AB4379">
      <w:pPr>
        <w:pStyle w:val="SangriaFrancesaArticulo"/>
        <w:rPr>
          <w:rStyle w:val="TextoNormalCaracter"/>
        </w:rPr>
      </w:pPr>
      <w:r w:rsidRPr="00AB4379">
        <w:rPr>
          <w:rStyle w:val="TextoNormalCaracter"/>
        </w:rPr>
        <w:t xml:space="preserve">§ 47.-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27 de mayo de 1997 (Eriksen c. Noruega)</w:t>
      </w:r>
    </w:p>
    <w:p w:rsidR="00AB4379" w:rsidRPr="00AB4379" w:rsidRDefault="00AB4379" w:rsidP="00AB4379">
      <w:pPr>
        <w:pStyle w:val="SangriaFrancesaArticulo"/>
        <w:rPr>
          <w:rStyle w:val="TextoNormalCaracter"/>
        </w:rPr>
      </w:pPr>
      <w:r w:rsidRPr="00AB4379">
        <w:rPr>
          <w:rStyle w:val="TextoNormalCaracter"/>
        </w:rPr>
        <w:t xml:space="preserve">§ 86.-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28 de octubre de 1998 (Assenov y otros c. Bulgaria)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25 de marzo de 1999 (Nikolova c. Bulgaria)</w:t>
      </w:r>
    </w:p>
    <w:p w:rsidR="00AB4379" w:rsidRPr="00AB4379" w:rsidRDefault="00AB4379" w:rsidP="00AB4379">
      <w:pPr>
        <w:pStyle w:val="SangriaFrancesaArticulo"/>
        <w:rPr>
          <w:rStyle w:val="TextoNormalCaracter"/>
        </w:rPr>
      </w:pPr>
      <w:r w:rsidRPr="00AB4379">
        <w:rPr>
          <w:rStyle w:val="TextoNormalCaracter"/>
        </w:rPr>
        <w:t xml:space="preserve">§ 49.-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28 de septiembre de 2000 (Lepes de Silva Gomez c. Portugal nº 37698/97)</w:t>
      </w:r>
    </w:p>
    <w:p w:rsidR="00AB4379" w:rsidRPr="00AB4379" w:rsidRDefault="00AB4379" w:rsidP="00AB4379">
      <w:pPr>
        <w:pStyle w:val="SangriaFrancesaArticulo"/>
        <w:rPr>
          <w:rStyle w:val="TextoNormalCaracter"/>
        </w:rPr>
      </w:pPr>
      <w:r w:rsidRPr="00AB4379">
        <w:rPr>
          <w:rStyle w:val="TextoNormalCaracter"/>
        </w:rPr>
        <w:t xml:space="preserve">§ 30.- Sentencia </w:t>
      </w:r>
      <w:hyperlink w:anchor="SENTENCIA_2019_24" w:history="1">
        <w:r w:rsidRPr="00AB4379">
          <w:rPr>
            <w:rStyle w:val="TextoNormalCaracter"/>
          </w:rPr>
          <w:t>24/2019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10 de octubre de 2000 (Grauzinis c. Lituania)</w:t>
      </w:r>
    </w:p>
    <w:p w:rsidR="00AB4379" w:rsidRPr="00AB4379" w:rsidRDefault="00AB4379" w:rsidP="00AB4379">
      <w:pPr>
        <w:pStyle w:val="SangriaFrancesaArticulo"/>
        <w:rPr>
          <w:rStyle w:val="TextoNormalCaracter"/>
        </w:rPr>
      </w:pPr>
      <w:r w:rsidRPr="00AB4379">
        <w:rPr>
          <w:rStyle w:val="TextoNormalCaracter"/>
        </w:rPr>
        <w:t xml:space="preserve">§§ 33 y 34.-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13 de febrero de 2001 (Schöps c. Alemania)</w:t>
      </w:r>
    </w:p>
    <w:p w:rsidR="00AB4379" w:rsidRPr="00AB4379" w:rsidRDefault="00AB4379" w:rsidP="00AB4379">
      <w:pPr>
        <w:pStyle w:val="SangriaFrancesaArticulo"/>
        <w:rPr>
          <w:rStyle w:val="TextoNormalCaracter"/>
        </w:rPr>
      </w:pPr>
      <w:r w:rsidRPr="00AB4379">
        <w:rPr>
          <w:rStyle w:val="TextoNormalCaracter"/>
        </w:rPr>
        <w:t xml:space="preserve">En general.-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31 de enero de 2002 (Lanz c. Austria)</w:t>
      </w:r>
    </w:p>
    <w:p w:rsidR="00AB4379" w:rsidRPr="00AB4379" w:rsidRDefault="00AB4379" w:rsidP="00AB4379">
      <w:pPr>
        <w:pStyle w:val="SangriaFrancesaArticulo"/>
        <w:rPr>
          <w:rStyle w:val="TextoNormalCaracter"/>
        </w:rPr>
      </w:pPr>
      <w:r w:rsidRPr="00AB4379">
        <w:rPr>
          <w:rStyle w:val="TextoNormalCaracter"/>
        </w:rPr>
        <w:t xml:space="preserve">§ 41.-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27 de mayo de 2004 (Aizsardzibas Klubs Vides c. Letonia nº57829/00)</w:t>
      </w:r>
    </w:p>
    <w:p w:rsidR="00AB4379" w:rsidRPr="00AB4379" w:rsidRDefault="00AB4379" w:rsidP="00AB4379">
      <w:pPr>
        <w:pStyle w:val="SangriaFrancesaArticulo"/>
        <w:rPr>
          <w:rStyle w:val="TextoNormalCaracter"/>
        </w:rPr>
      </w:pPr>
      <w:r w:rsidRPr="00AB4379">
        <w:rPr>
          <w:rStyle w:val="TextoNormalCaracter"/>
        </w:rPr>
        <w:t xml:space="preserve">§ 40.- Sentencia </w:t>
      </w:r>
      <w:hyperlink w:anchor="SENTENCIA_2019_24" w:history="1">
        <w:r w:rsidRPr="00AB4379">
          <w:rPr>
            <w:rStyle w:val="TextoNormalCaracter"/>
          </w:rPr>
          <w:t>24/2019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24 de junio de 2004 (Von Hannover c. Alemania)</w:t>
      </w:r>
    </w:p>
    <w:p w:rsidR="00AB4379" w:rsidRPr="00AB4379" w:rsidRDefault="00AB4379" w:rsidP="00AB4379">
      <w:pPr>
        <w:pStyle w:val="SangriaFrancesaArticulo"/>
        <w:rPr>
          <w:rStyle w:val="TextoNormalCaracter"/>
        </w:rPr>
      </w:pPr>
      <w:r w:rsidRPr="00AB4379">
        <w:rPr>
          <w:rStyle w:val="TextoNormalCaracter"/>
        </w:rPr>
        <w:t xml:space="preserve">§§ 65, 76.- Sentencia </w:t>
      </w:r>
      <w:hyperlink w:anchor="SENTENCIA_2019_25" w:history="1">
        <w:r w:rsidRPr="00AB4379">
          <w:rPr>
            <w:rStyle w:val="TextoNormalCaracter"/>
          </w:rPr>
          <w:t>25/2019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 70.- Sentencia </w:t>
      </w:r>
      <w:hyperlink w:anchor="SENTENCIA_2019_25" w:history="1">
        <w:r w:rsidRPr="00AB4379">
          <w:rPr>
            <w:rStyle w:val="TextoNormalCaracter"/>
          </w:rPr>
          <w:t>25/2019</w:t>
        </w:r>
      </w:hyperlink>
      <w:r w:rsidRPr="00AB4379">
        <w:rPr>
          <w:rStyle w:val="TextoNormalCaracter"/>
        </w:rPr>
        <w:t>, f. 8.</w:t>
      </w:r>
    </w:p>
    <w:p w:rsidR="00AB4379" w:rsidRPr="00AB4379" w:rsidRDefault="00AB4379" w:rsidP="00AB4379">
      <w:pPr>
        <w:pStyle w:val="SangriaFrancesaArticulo"/>
        <w:rPr>
          <w:rStyle w:val="TextoNormalCaracter"/>
        </w:rPr>
      </w:pPr>
      <w:r w:rsidRPr="00AB4379">
        <w:rPr>
          <w:rStyle w:val="TextoNormalCaracter"/>
        </w:rPr>
        <w:t xml:space="preserve">§§ 109-113.- Sentencia </w:t>
      </w:r>
      <w:hyperlink w:anchor="SENTENCIA_2019_25" w:history="1">
        <w:r w:rsidRPr="00AB4379">
          <w:rPr>
            <w:rStyle w:val="TextoNormalCaracter"/>
          </w:rPr>
          <w:t>25/2019</w:t>
        </w:r>
      </w:hyperlink>
      <w:r w:rsidRPr="00AB4379">
        <w:rPr>
          <w:rStyle w:val="TextoNormalCaracter"/>
        </w:rPr>
        <w:t>, f. 8.</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15 de noviembre de 2005 (Reinprecht c. Austria)</w:t>
      </w:r>
    </w:p>
    <w:p w:rsidR="00AB4379" w:rsidRPr="00AB4379" w:rsidRDefault="00AB4379" w:rsidP="00AB4379">
      <w:pPr>
        <w:pStyle w:val="SangriaFrancesaArticulo"/>
        <w:rPr>
          <w:rStyle w:val="TextoNormalCaracter"/>
        </w:rPr>
      </w:pPr>
      <w:r w:rsidRPr="00AB4379">
        <w:rPr>
          <w:rStyle w:val="TextoNormalCaracter"/>
        </w:rPr>
        <w:t xml:space="preserve">§ 31.-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 37.-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 de junio de 2006 (Fodale c. Italia)</w:t>
      </w:r>
    </w:p>
    <w:p w:rsidR="00AB4379" w:rsidRPr="00AB4379" w:rsidRDefault="00AB4379" w:rsidP="00AB4379">
      <w:pPr>
        <w:pStyle w:val="SangriaFrancesaArticulo"/>
        <w:rPr>
          <w:rStyle w:val="TextoNormalCaracter"/>
        </w:rPr>
      </w:pPr>
      <w:r w:rsidRPr="00AB4379">
        <w:rPr>
          <w:rStyle w:val="TextoNormalCaracter"/>
        </w:rPr>
        <w:t xml:space="preserve">§ 41.-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 de junio de 2006 (Mamedova c. Rusia)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 91.-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18 de enero de 2007 (Estrikh c. Letonia)</w:t>
      </w:r>
    </w:p>
    <w:p w:rsidR="00AB4379" w:rsidRPr="00AB4379" w:rsidRDefault="00AB4379" w:rsidP="00AB4379">
      <w:pPr>
        <w:pStyle w:val="SangriaFrancesaArticulo"/>
        <w:rPr>
          <w:rStyle w:val="TextoNormalCaracter"/>
        </w:rPr>
      </w:pPr>
      <w:r w:rsidRPr="00AB4379">
        <w:rPr>
          <w:rStyle w:val="TextoNormalCaracter"/>
        </w:rPr>
        <w:t xml:space="preserve">§ 116.-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22 de mayo de 2007 (Bulbul c. Turquía)</w:t>
      </w:r>
    </w:p>
    <w:p w:rsidR="00AB4379" w:rsidRPr="00AB4379" w:rsidRDefault="00AB4379" w:rsidP="00AB4379">
      <w:pPr>
        <w:pStyle w:val="SangriaFrancesaArticulo"/>
        <w:rPr>
          <w:rStyle w:val="TextoNormalCaracter"/>
        </w:rPr>
      </w:pPr>
      <w:r w:rsidRPr="00AB4379">
        <w:rPr>
          <w:rStyle w:val="TextoNormalCaracter"/>
        </w:rPr>
        <w:t xml:space="preserve">§ 22.-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25 de octubre de 2007 (Lebedv c. Rusia)</w:t>
      </w:r>
    </w:p>
    <w:p w:rsidR="00AB4379" w:rsidRPr="00AB4379" w:rsidRDefault="00AB4379" w:rsidP="00AB4379">
      <w:pPr>
        <w:pStyle w:val="SangriaFrancesaArticulo"/>
        <w:rPr>
          <w:rStyle w:val="TextoNormalCaracter"/>
        </w:rPr>
      </w:pPr>
      <w:r w:rsidRPr="00AB4379">
        <w:rPr>
          <w:rStyle w:val="TextoNormalCaracter"/>
        </w:rPr>
        <w:t xml:space="preserve">§ 76.-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17 de diciembre de 2009 (M. c. Alemania)</w:t>
      </w:r>
    </w:p>
    <w:p w:rsidR="00AB4379" w:rsidRPr="00AB4379" w:rsidRDefault="00AB4379" w:rsidP="00AB4379">
      <w:pPr>
        <w:pStyle w:val="SangriaFrancesaArticulo"/>
        <w:rPr>
          <w:rStyle w:val="TextoNormalCaracter"/>
        </w:rPr>
      </w:pPr>
      <w:r w:rsidRPr="00AB4379">
        <w:rPr>
          <w:rStyle w:val="TextoNormalCaracter"/>
        </w:rPr>
        <w:t xml:space="preserve">§§ 89.-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 102.-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9 de noviembre de 2010 (Farhad Aliyev c. Azerbaijan)</w:t>
      </w:r>
    </w:p>
    <w:p w:rsidR="00AB4379" w:rsidRPr="00AB4379" w:rsidRDefault="00AB4379" w:rsidP="00AB4379">
      <w:pPr>
        <w:pStyle w:val="SangriaFrancesaArticulo"/>
        <w:rPr>
          <w:rStyle w:val="TextoNormalCaracter"/>
        </w:rPr>
      </w:pPr>
      <w:r w:rsidRPr="00AB4379">
        <w:rPr>
          <w:rStyle w:val="TextoNormalCaracter"/>
        </w:rPr>
        <w:t xml:space="preserve">§ 203.-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 207.-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13 de enero de 2011 (Haidn c. Alemania)</w:t>
      </w:r>
    </w:p>
    <w:p w:rsidR="00AB4379" w:rsidRPr="00AB4379" w:rsidRDefault="00AB4379" w:rsidP="00AB4379">
      <w:pPr>
        <w:pStyle w:val="SangriaFrancesaArticulo"/>
        <w:rPr>
          <w:rStyle w:val="TextoNormalCaracter"/>
        </w:rPr>
      </w:pPr>
      <w:r w:rsidRPr="00AB4379">
        <w:rPr>
          <w:rStyle w:val="TextoNormalCaracter"/>
        </w:rPr>
        <w:t xml:space="preserve">§ 89.-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 90.-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18 de enero de 2011 (MGN Limited c. Reino Unido)</w:t>
      </w:r>
    </w:p>
    <w:p w:rsidR="00AB4379" w:rsidRPr="00AB4379" w:rsidRDefault="00AB4379" w:rsidP="00AB4379">
      <w:pPr>
        <w:pStyle w:val="SangriaFrancesaArticulo"/>
        <w:rPr>
          <w:rStyle w:val="TextoNormalCaracter"/>
        </w:rPr>
      </w:pPr>
      <w:r w:rsidRPr="00AB4379">
        <w:rPr>
          <w:rStyle w:val="TextoNormalCaracter"/>
        </w:rPr>
        <w:t xml:space="preserve">§ 141.- Sentencia </w:t>
      </w:r>
      <w:hyperlink w:anchor="SENTENCIA_2019_25" w:history="1">
        <w:r w:rsidRPr="00AB4379">
          <w:rPr>
            <w:rStyle w:val="TextoNormalCaracter"/>
          </w:rPr>
          <w:t>25/2019</w:t>
        </w:r>
      </w:hyperlink>
      <w:r w:rsidRPr="00AB4379">
        <w:rPr>
          <w:rStyle w:val="TextoNormalCaracter"/>
        </w:rPr>
        <w:t>, f. 8.</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21 de enero de 2011 (M.S.S. c. Bélgica y Grecia)</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r w:rsidRPr="00AB4379">
        <w:rPr>
          <w:rStyle w:val="TextoNormalCaracter"/>
        </w:rPr>
        <w:t xml:space="preserve">§ 352.-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r w:rsidRPr="00AB4379">
        <w:rPr>
          <w:rStyle w:val="TextoNormalCaracter"/>
        </w:rPr>
        <w:t xml:space="preserve">§ 353.-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r w:rsidRPr="00AB4379">
        <w:rPr>
          <w:rStyle w:val="TextoNormalCaracter"/>
        </w:rPr>
        <w:t xml:space="preserve">§ 359.-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10 de mayo de 2011 (Mosley c. Reino Unido)</w:t>
      </w:r>
    </w:p>
    <w:p w:rsidR="00AB4379" w:rsidRPr="00AB4379" w:rsidRDefault="00AB4379" w:rsidP="00AB4379">
      <w:pPr>
        <w:pStyle w:val="SangriaFrancesaArticulo"/>
        <w:rPr>
          <w:rStyle w:val="TextoNormalCaracter"/>
        </w:rPr>
      </w:pPr>
      <w:r w:rsidRPr="00AB4379">
        <w:rPr>
          <w:rStyle w:val="TextoNormalCaracter"/>
        </w:rPr>
        <w:t xml:space="preserve">§ 113.- Sentencia </w:t>
      </w:r>
      <w:hyperlink w:anchor="SENTENCIA_2019_25" w:history="1">
        <w:r w:rsidRPr="00AB4379">
          <w:rPr>
            <w:rStyle w:val="TextoNormalCaracter"/>
          </w:rPr>
          <w:t>25/2019</w:t>
        </w:r>
      </w:hyperlink>
      <w:r w:rsidRPr="00AB4379">
        <w:rPr>
          <w:rStyle w:val="TextoNormalCaracter"/>
        </w:rPr>
        <w:t>, f. 8.</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22 de septiembre de 2011 (H.R. c. Francia)</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17 de enero de 2012 (Harkins y Edwards c. Reino Unido)</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19 de enero de 2012 (Korneykova c. Ucrania)</w:t>
      </w:r>
    </w:p>
    <w:p w:rsidR="00AB4379" w:rsidRPr="00AB4379" w:rsidRDefault="00AB4379" w:rsidP="00AB4379">
      <w:pPr>
        <w:pStyle w:val="SangriaFrancesaArticulo"/>
        <w:rPr>
          <w:rStyle w:val="TextoNormalCaracter"/>
        </w:rPr>
      </w:pPr>
      <w:r w:rsidRPr="00AB4379">
        <w:rPr>
          <w:rStyle w:val="TextoNormalCaracter"/>
        </w:rPr>
        <w:t xml:space="preserve">§ 69.- Sentencia </w:t>
      </w:r>
      <w:hyperlink w:anchor="SENTENCIA_2019_29" w:history="1">
        <w:r w:rsidRPr="00AB4379">
          <w:rPr>
            <w:rStyle w:val="TextoNormalCaracter"/>
          </w:rPr>
          <w:t>29/2019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7 de febrero de 2012 (Axel Springer AG c. Alemania)</w:t>
      </w:r>
    </w:p>
    <w:p w:rsidR="00AB4379" w:rsidRPr="00AB4379" w:rsidRDefault="00AB4379" w:rsidP="00AB4379">
      <w:pPr>
        <w:pStyle w:val="SangriaFrancesaArticulo"/>
        <w:rPr>
          <w:rStyle w:val="TextoNormalCaracter"/>
        </w:rPr>
      </w:pPr>
      <w:r w:rsidRPr="00AB4379">
        <w:rPr>
          <w:rStyle w:val="TextoNormalCaracter"/>
        </w:rPr>
        <w:t xml:space="preserve">§§ 89-95.- Sentencia </w:t>
      </w:r>
      <w:hyperlink w:anchor="SENTENCIA_2019_25" w:history="1">
        <w:r w:rsidRPr="00AB4379">
          <w:rPr>
            <w:rStyle w:val="TextoNormalCaracter"/>
          </w:rPr>
          <w:t>25/2019</w:t>
        </w:r>
      </w:hyperlink>
      <w:r w:rsidRPr="00AB4379">
        <w:rPr>
          <w:rStyle w:val="TextoNormalCaracter"/>
        </w:rPr>
        <w:t>, f. 8.</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24 de abril de 2012 (Yordanova y otros c. Bulgaria)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2" w:history="1">
        <w:r w:rsidRPr="00AB4379">
          <w:rPr>
            <w:rStyle w:val="TextoNormalCaracter"/>
          </w:rPr>
          <w:t>32/2019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15 de mayo de 2012 (H.N. c. Suecia)</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18 de septiembre de 2012 (Buckland c. Reino Unido</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2" w:history="1">
        <w:r w:rsidRPr="00AB4379">
          <w:rPr>
            <w:rStyle w:val="TextoNormalCaracter"/>
          </w:rPr>
          <w:t>32/2019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7 de marzo de 2013 (Ostendorf c. Alemania)</w:t>
      </w:r>
    </w:p>
    <w:p w:rsidR="00AB4379" w:rsidRPr="00AB4379" w:rsidRDefault="00AB4379" w:rsidP="00AB4379">
      <w:pPr>
        <w:pStyle w:val="SangriaFrancesaArticulo"/>
        <w:rPr>
          <w:rStyle w:val="TextoNormalCaracter"/>
        </w:rPr>
      </w:pPr>
      <w:r w:rsidRPr="00AB4379">
        <w:rPr>
          <w:rStyle w:val="TextoNormalCaracter"/>
        </w:rPr>
        <w:t xml:space="preserve">§§ 67 a 69.-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6 de junio de 2013 (Mohammed c. Austria)</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9 de julio de 2013 (Vinter y otros c. Reino Unido)</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f. 7, VP II.</w:t>
      </w:r>
    </w:p>
    <w:p w:rsidR="00AB4379" w:rsidRPr="00AB4379" w:rsidRDefault="00AB4379" w:rsidP="00AB4379">
      <w:pPr>
        <w:pStyle w:val="SangriaFrancesaArticulo"/>
        <w:rPr>
          <w:rStyle w:val="TextoNormalCaracter"/>
        </w:rPr>
      </w:pPr>
      <w:r w:rsidRPr="00AB4379">
        <w:rPr>
          <w:rStyle w:val="TextoNormalCaracter"/>
        </w:rPr>
        <w:t xml:space="preserve">§§ 88, 89.-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r w:rsidRPr="00AB4379">
        <w:rPr>
          <w:rStyle w:val="TextoNormalCaracter"/>
        </w:rPr>
        <w:t xml:space="preserve">§ 119.-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r w:rsidRPr="00AB4379">
        <w:rPr>
          <w:rStyle w:val="TextoNormalCaracter"/>
        </w:rPr>
        <w:t xml:space="preserve">§ 120.-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r w:rsidRPr="00AB4379">
        <w:rPr>
          <w:rStyle w:val="TextoNormalCaracter"/>
        </w:rPr>
        <w:t xml:space="preserve">§ 122.-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17 de octubre de 2013 (Winterstein y otros c. Francia)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2" w:history="1">
        <w:r w:rsidRPr="00AB4379">
          <w:rPr>
            <w:rStyle w:val="TextoNormalCaracter"/>
          </w:rPr>
          <w:t>32/2019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20 de mayo de 2014 (Laszlo Magyar c. Hungría)</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4 de septiembre de 2014 (Trabelsi c. Bélgica)</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r w:rsidRPr="00AB4379">
        <w:rPr>
          <w:rStyle w:val="TextoNormalCaracter"/>
        </w:rPr>
        <w:t xml:space="preserve">§ 112.-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28 de octubre de 2014 (Urtans c. Letonia)</w:t>
      </w:r>
    </w:p>
    <w:p w:rsidR="00AB4379" w:rsidRPr="00AB4379" w:rsidRDefault="00AB4379" w:rsidP="00AB4379">
      <w:pPr>
        <w:pStyle w:val="SangriaFrancesaArticulo"/>
        <w:rPr>
          <w:rStyle w:val="TextoNormalCaracter"/>
        </w:rPr>
      </w:pPr>
      <w:r w:rsidRPr="00AB4379">
        <w:rPr>
          <w:rStyle w:val="TextoNormalCaracter"/>
        </w:rPr>
        <w:t xml:space="preserve">§ 33.-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4 de noviembre de 2014 (Tarakhel c. Suiza)</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20 de enero de 2015 (Arribas Antón c. España)</w:t>
      </w:r>
    </w:p>
    <w:p w:rsidR="00AB4379" w:rsidRPr="00AB4379" w:rsidRDefault="00AB4379" w:rsidP="00AB4379">
      <w:pPr>
        <w:pStyle w:val="SangriaFrancesaArticulo"/>
        <w:rPr>
          <w:rStyle w:val="TextoNormalCaracter"/>
        </w:rPr>
      </w:pPr>
      <w:r w:rsidRPr="00AB4379">
        <w:rPr>
          <w:rStyle w:val="TextoNormalCaracter"/>
        </w:rPr>
        <w:t xml:space="preserve">§ 46.- Sentencias </w:t>
      </w:r>
      <w:hyperlink w:anchor="SENTENCIA_2019_24" w:history="1">
        <w:r w:rsidRPr="00AB4379">
          <w:rPr>
            <w:rStyle w:val="TextoNormalCaracter"/>
          </w:rPr>
          <w:t>24/2019</w:t>
        </w:r>
      </w:hyperlink>
      <w:r w:rsidRPr="00AB4379">
        <w:rPr>
          <w:rStyle w:val="TextoNormalCaracter"/>
        </w:rPr>
        <w:t xml:space="preserve">, f. 2; </w:t>
      </w:r>
      <w:hyperlink w:anchor="SENTENCIA_2019_25" w:history="1">
        <w:r w:rsidRPr="00AB4379">
          <w:rPr>
            <w:rStyle w:val="TextoNormalCaracter"/>
          </w:rPr>
          <w:t>25/2019</w:t>
        </w:r>
      </w:hyperlink>
      <w:r w:rsidRPr="00AB4379">
        <w:rPr>
          <w:rStyle w:val="TextoNormalCaracter"/>
        </w:rPr>
        <w:t>, f. 2.</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3 de febrero de 2015 (Hutchinson c. Reino Unido)</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f. 7, VP 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24 de febrero de 2015 (Haldimann y otros c. Suiza)</w:t>
      </w:r>
    </w:p>
    <w:p w:rsidR="00AB4379" w:rsidRPr="00AB4379" w:rsidRDefault="00AB4379" w:rsidP="00AB4379">
      <w:pPr>
        <w:pStyle w:val="SangriaFrancesaArticulo"/>
        <w:rPr>
          <w:rStyle w:val="TextoNormalCaracter"/>
        </w:rPr>
      </w:pPr>
      <w:r w:rsidRPr="00AB4379">
        <w:rPr>
          <w:rStyle w:val="TextoNormalCaracter"/>
        </w:rPr>
        <w:t xml:space="preserve">§§ 56-68.- Sentencia </w:t>
      </w:r>
      <w:hyperlink w:anchor="SENTENCIA_2019_25" w:history="1">
        <w:r w:rsidRPr="00AB4379">
          <w:rPr>
            <w:rStyle w:val="TextoNormalCaracter"/>
          </w:rPr>
          <w:t>25/2019</w:t>
        </w:r>
      </w:hyperlink>
      <w:r w:rsidRPr="00AB4379">
        <w:rPr>
          <w:rStyle w:val="TextoNormalCaracter"/>
        </w:rPr>
        <w:t>, f. 8.</w:t>
      </w:r>
    </w:p>
    <w:p w:rsidR="00AB4379" w:rsidRPr="00AB4379" w:rsidRDefault="00AB4379" w:rsidP="00AB4379">
      <w:pPr>
        <w:pStyle w:val="SangriaFrancesaArticulo"/>
        <w:rPr>
          <w:rStyle w:val="TextoNormalCaracter"/>
        </w:rPr>
      </w:pPr>
      <w:r w:rsidRPr="00AB4379">
        <w:rPr>
          <w:rStyle w:val="TextoNormalCaracter"/>
        </w:rPr>
        <w:t xml:space="preserve">§§ 63-65.- Sentencia </w:t>
      </w:r>
      <w:hyperlink w:anchor="SENTENCIA_2019_25" w:history="1">
        <w:r w:rsidRPr="00AB4379">
          <w:rPr>
            <w:rStyle w:val="TextoNormalCaracter"/>
          </w:rPr>
          <w:t>25/2019</w:t>
        </w:r>
      </w:hyperlink>
      <w:r w:rsidRPr="00AB4379">
        <w:rPr>
          <w:rStyle w:val="TextoNormalCaracter"/>
        </w:rPr>
        <w:t>, f. 8.</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13 de octubre de 2015 (Bremner c. Turquía)</w:t>
      </w:r>
    </w:p>
    <w:p w:rsidR="00AB4379" w:rsidRPr="00AB4379" w:rsidRDefault="00AB4379" w:rsidP="00AB4379">
      <w:pPr>
        <w:pStyle w:val="SangriaFrancesaArticulo"/>
        <w:rPr>
          <w:rStyle w:val="TextoNormalCaracter"/>
        </w:rPr>
      </w:pPr>
      <w:r w:rsidRPr="00AB4379">
        <w:rPr>
          <w:rStyle w:val="TextoNormalCaracter"/>
        </w:rPr>
        <w:t xml:space="preserve">§§ 69-70, 77.- Sentencia </w:t>
      </w:r>
      <w:hyperlink w:anchor="SENTENCIA_2019_25" w:history="1">
        <w:r w:rsidRPr="00AB4379">
          <w:rPr>
            <w:rStyle w:val="TextoNormalCaracter"/>
          </w:rPr>
          <w:t>25/2019</w:t>
        </w:r>
      </w:hyperlink>
      <w:r w:rsidRPr="00AB4379">
        <w:rPr>
          <w:rStyle w:val="TextoNormalCaracter"/>
        </w:rPr>
        <w:t>, f. 8.</w:t>
      </w:r>
    </w:p>
    <w:p w:rsidR="00AB4379" w:rsidRPr="00AB4379" w:rsidRDefault="00AB4379" w:rsidP="00AB4379">
      <w:pPr>
        <w:pStyle w:val="SangriaFrancesaArticulo"/>
        <w:rPr>
          <w:rStyle w:val="TextoNormalCaracter"/>
        </w:rPr>
      </w:pPr>
      <w:r w:rsidRPr="00AB4379">
        <w:rPr>
          <w:rStyle w:val="TextoNormalCaracter"/>
        </w:rPr>
        <w:t xml:space="preserve">§ 76.- Sentencia </w:t>
      </w:r>
      <w:hyperlink w:anchor="SENTENCIA_2019_25" w:history="1">
        <w:r w:rsidRPr="00AB4379">
          <w:rPr>
            <w:rStyle w:val="TextoNormalCaracter"/>
          </w:rPr>
          <w:t>25/2019</w:t>
        </w:r>
      </w:hyperlink>
      <w:r w:rsidRPr="00AB4379">
        <w:rPr>
          <w:rStyle w:val="TextoNormalCaracter"/>
        </w:rPr>
        <w:t>, f. 8.</w:t>
      </w:r>
    </w:p>
    <w:p w:rsidR="00AB4379" w:rsidRPr="00AB4379" w:rsidRDefault="00AB4379" w:rsidP="00AB4379">
      <w:pPr>
        <w:pStyle w:val="SangriaFrancesaArticulo"/>
        <w:rPr>
          <w:rStyle w:val="TextoNormalCaracter"/>
        </w:rPr>
      </w:pPr>
      <w:r w:rsidRPr="00AB4379">
        <w:rPr>
          <w:rStyle w:val="TextoNormalCaracter"/>
        </w:rPr>
        <w:t xml:space="preserve">§§ 80-81.- Sentencia </w:t>
      </w:r>
      <w:hyperlink w:anchor="SENTENCIA_2019_25" w:history="1">
        <w:r w:rsidRPr="00AB4379">
          <w:rPr>
            <w:rStyle w:val="TextoNormalCaracter"/>
          </w:rPr>
          <w:t>25/2019</w:t>
        </w:r>
      </w:hyperlink>
      <w:r w:rsidRPr="00AB4379">
        <w:rPr>
          <w:rStyle w:val="TextoNormalCaracter"/>
        </w:rPr>
        <w:t>, f. 8.</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5 de julio de 2016 (Ali Osman Ózmen c. Turquía)</w:t>
      </w:r>
    </w:p>
    <w:p w:rsidR="00AB4379" w:rsidRPr="00AB4379" w:rsidRDefault="00AB4379" w:rsidP="00AB4379">
      <w:pPr>
        <w:pStyle w:val="SangriaFrancesaArticulo"/>
        <w:rPr>
          <w:rStyle w:val="TextoNormalCaracter"/>
        </w:rPr>
      </w:pPr>
      <w:r w:rsidRPr="00AB4379">
        <w:rPr>
          <w:rStyle w:val="TextoNormalCaracter"/>
        </w:rPr>
        <w:t xml:space="preserve">En general.- Sentencias </w:t>
      </w:r>
      <w:hyperlink w:anchor="SENTENCIA_2019_29" w:history="1">
        <w:r w:rsidRPr="00AB4379">
          <w:rPr>
            <w:rStyle w:val="TextoNormalCaracter"/>
          </w:rPr>
          <w:t>29/2019</w:t>
        </w:r>
      </w:hyperlink>
      <w:r w:rsidRPr="00AB4379">
        <w:rPr>
          <w:rStyle w:val="TextoNormalCaracter"/>
        </w:rPr>
        <w:t xml:space="preserve">, f. 3; </w:t>
      </w:r>
      <w:hyperlink w:anchor="SENTENCIA_2019_30" w:history="1">
        <w:r w:rsidRPr="00AB4379">
          <w:rPr>
            <w:rStyle w:val="TextoNormalCaracter"/>
          </w:rPr>
          <w:t>30/2019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11 de octubre de 2016 (Bagdonavicius y otros c. Rusia)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2" w:history="1">
        <w:r w:rsidRPr="00AB4379">
          <w:rPr>
            <w:rStyle w:val="TextoNormalCaracter"/>
          </w:rPr>
          <w:t>32/2019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17 de enero de 2017 (Hutchinson c. Reino Unido)</w:t>
      </w:r>
    </w:p>
    <w:p w:rsidR="00AB4379" w:rsidRPr="00AB4379" w:rsidRDefault="00AB4379" w:rsidP="00AB4379">
      <w:pPr>
        <w:pStyle w:val="SangriaFrancesaArticulo"/>
        <w:rPr>
          <w:rStyle w:val="TextoNormalCaracter"/>
        </w:rPr>
      </w:pPr>
      <w:r w:rsidRPr="00AB4379">
        <w:rPr>
          <w:rStyle w:val="TextoNormalCaracter"/>
        </w:rPr>
        <w:t xml:space="preserve">§§ 42.- Auto </w:t>
      </w:r>
      <w:hyperlink w:anchor="AUTO_2019_4" w:history="1">
        <w:r w:rsidRPr="00AB4379">
          <w:rPr>
            <w:rStyle w:val="TextoNormalCaracter"/>
          </w:rPr>
          <w:t>4/2019</w:t>
        </w:r>
      </w:hyperlink>
      <w:r w:rsidRPr="00AB4379">
        <w:rPr>
          <w:rStyle w:val="TextoNormalCaracter"/>
        </w:rPr>
        <w:t>, f. 7, VP 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7 de septiembre de 2017 (Stollenwerk c. Alemania)</w:t>
      </w:r>
    </w:p>
    <w:p w:rsidR="00AB4379" w:rsidRPr="00AB4379" w:rsidRDefault="00AB4379" w:rsidP="00AB4379">
      <w:pPr>
        <w:pStyle w:val="SangriaFrancesaArticulo"/>
        <w:rPr>
          <w:rStyle w:val="TextoNormalCaracter"/>
        </w:rPr>
      </w:pPr>
      <w:r w:rsidRPr="00AB4379">
        <w:rPr>
          <w:rStyle w:val="TextoNormalCaracter"/>
        </w:rPr>
        <w:t xml:space="preserve">§ 40.- Sentencias </w:t>
      </w:r>
      <w:hyperlink w:anchor="SENTENCIA_2019_29" w:history="1">
        <w:r w:rsidRPr="00AB4379">
          <w:rPr>
            <w:rStyle w:val="TextoNormalCaracter"/>
          </w:rPr>
          <w:t>29/2019</w:t>
        </w:r>
      </w:hyperlink>
      <w:r w:rsidRPr="00AB4379">
        <w:rPr>
          <w:rStyle w:val="TextoNormalCaracter"/>
        </w:rPr>
        <w:t xml:space="preserve">, f. 4; </w:t>
      </w:r>
      <w:hyperlink w:anchor="SENTENCIA_2019_30" w:history="1">
        <w:r w:rsidRPr="00AB4379">
          <w:rPr>
            <w:rStyle w:val="TextoNormalCaracter"/>
          </w:rPr>
          <w:t>30/2019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9 de enero de 2018 (X. c. Suecia)</w:t>
      </w:r>
    </w:p>
    <w:p w:rsidR="00AB4379" w:rsidRPr="00AB4379" w:rsidRDefault="00AB4379" w:rsidP="00AB4379">
      <w:pPr>
        <w:pStyle w:val="SangriaFrancesaArticulo"/>
        <w:rPr>
          <w:rStyle w:val="TextoNormalCaracter"/>
        </w:rPr>
      </w:pPr>
      <w:r w:rsidRPr="00AB4379">
        <w:rPr>
          <w:rStyle w:val="TextoNormalCaracter"/>
        </w:rPr>
        <w:t xml:space="preserve">§ 60.-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22 de febrero de 2018 (Alpha Doryforiki Tileorasi Anonymi Etairia c. Grecia)</w:t>
      </w:r>
    </w:p>
    <w:p w:rsidR="00AB4379" w:rsidRPr="00AB4379" w:rsidRDefault="00AB4379" w:rsidP="00AB4379">
      <w:pPr>
        <w:pStyle w:val="SangriaFrancesaArticulo"/>
        <w:rPr>
          <w:rStyle w:val="TextoNormalCaracter"/>
        </w:rPr>
      </w:pPr>
      <w:r w:rsidRPr="00AB4379">
        <w:rPr>
          <w:rStyle w:val="TextoNormalCaracter"/>
        </w:rPr>
        <w:t xml:space="preserve">§ 47.- Sentencia </w:t>
      </w:r>
      <w:hyperlink w:anchor="SENTENCIA_2019_25" w:history="1">
        <w:r w:rsidRPr="00AB4379">
          <w:rPr>
            <w:rStyle w:val="TextoNormalCaracter"/>
          </w:rPr>
          <w:t>25/2019</w:t>
        </w:r>
      </w:hyperlink>
      <w:r w:rsidRPr="00AB4379">
        <w:rPr>
          <w:rStyle w:val="TextoNormalCaracter"/>
        </w:rPr>
        <w:t>, f. 8.</w:t>
      </w:r>
    </w:p>
    <w:p w:rsidR="00AB4379" w:rsidRPr="00AB4379" w:rsidRDefault="00AB4379" w:rsidP="00AB4379">
      <w:pPr>
        <w:pStyle w:val="SangriaFrancesaArticulo"/>
        <w:rPr>
          <w:rStyle w:val="TextoNormalCaracter"/>
        </w:rPr>
      </w:pPr>
      <w:r w:rsidRPr="00AB4379">
        <w:rPr>
          <w:rStyle w:val="TextoNormalCaracter"/>
        </w:rPr>
        <w:t xml:space="preserve">§§ 49-90.- Sentencia </w:t>
      </w:r>
      <w:hyperlink w:anchor="SENTENCIA_2019_25" w:history="1">
        <w:r w:rsidRPr="00AB4379">
          <w:rPr>
            <w:rStyle w:val="TextoNormalCaracter"/>
          </w:rPr>
          <w:t>25/2019</w:t>
        </w:r>
      </w:hyperlink>
      <w:r w:rsidRPr="00AB4379">
        <w:rPr>
          <w:rStyle w:val="TextoNormalCaracter"/>
        </w:rPr>
        <w:t>, f. 8.</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20 de noviembre de 2018 (Selahattin Demirtas c. Turquía)</w:t>
      </w:r>
    </w:p>
    <w:p w:rsidR="00AB4379" w:rsidRPr="00AB4379" w:rsidRDefault="00AB4379" w:rsidP="00AB4379">
      <w:pPr>
        <w:pStyle w:val="SangriaFrancesaArticulo"/>
        <w:rPr>
          <w:rStyle w:val="TextoNormalCaracter"/>
        </w:rPr>
      </w:pPr>
      <w:r w:rsidRPr="00AB4379">
        <w:rPr>
          <w:rStyle w:val="TextoNormalCaracter"/>
        </w:rPr>
        <w:t xml:space="preserve">En general.- Autos </w:t>
      </w:r>
      <w:hyperlink w:anchor="AUTO_2019_12" w:history="1">
        <w:r w:rsidRPr="00AB4379">
          <w:rPr>
            <w:rStyle w:val="TextoNormalCaracter"/>
          </w:rPr>
          <w:t>12/2019</w:t>
        </w:r>
      </w:hyperlink>
      <w:r w:rsidRPr="00AB4379">
        <w:rPr>
          <w:rStyle w:val="TextoNormalCaracter"/>
        </w:rPr>
        <w:t xml:space="preserve">, f. 3; </w:t>
      </w:r>
      <w:hyperlink w:anchor="AUTO_2019_13" w:history="1">
        <w:r w:rsidRPr="00AB4379">
          <w:rPr>
            <w:rStyle w:val="TextoNormalCaracter"/>
          </w:rPr>
          <w:t>13/2019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Europeo de Derechos Humanos de 13 de diciembre de 2018 (Casa di Cura Valle Fiorita S.R.L. c. Italia)</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2" w:history="1">
        <w:r w:rsidRPr="00AB4379">
          <w:rPr>
            <w:rStyle w:val="TextoNormalCaracter"/>
          </w:rPr>
          <w:t>32/2019</w:t>
        </w:r>
      </w:hyperlink>
      <w:r w:rsidRPr="00AB4379">
        <w:rPr>
          <w:rStyle w:val="TextoNormalCaracter"/>
        </w:rPr>
        <w:t>, f. 3.</w:t>
      </w:r>
    </w:p>
    <w:p w:rsidR="00AB4379" w:rsidRPr="00AB4379" w:rsidRDefault="00AB4379" w:rsidP="00AB4379">
      <w:pPr>
        <w:pStyle w:val="TextoNormal"/>
        <w:rPr>
          <w:rStyle w:val="TextoNormalCaracter"/>
        </w:rPr>
      </w:pPr>
    </w:p>
    <w:p w:rsidR="00AB4379" w:rsidRPr="00AB4379" w:rsidRDefault="00AB4379" w:rsidP="00AB4379">
      <w:pPr>
        <w:pStyle w:val="SangriaFrancesaArticulo"/>
        <w:rPr>
          <w:rStyle w:val="TextoNormalCaracter"/>
        </w:rPr>
      </w:pPr>
      <w:bookmarkStart w:id="71" w:name="INDICE22924"/>
    </w:p>
    <w:bookmarkEnd w:id="71"/>
    <w:p w:rsidR="00AB4379" w:rsidRPr="00AB4379" w:rsidRDefault="00AB4379" w:rsidP="00AB4379">
      <w:pPr>
        <w:pStyle w:val="TextoIndiceNivel2"/>
        <w:suppressAutoHyphens/>
        <w:rPr>
          <w:rStyle w:val="TextoNormalCaracter"/>
        </w:rPr>
      </w:pPr>
      <w:r w:rsidRPr="00AB4379">
        <w:rPr>
          <w:rStyle w:val="TextoNormalCaracter"/>
        </w:rPr>
        <w:t>B) Tribunales de Justicia de las Comunidades Europeas y de la Unión Europea</w:t>
      </w:r>
    </w:p>
    <w:p w:rsidR="00AB4379" w:rsidRPr="00AB4379" w:rsidRDefault="00AB4379" w:rsidP="00AB4379">
      <w:pPr>
        <w:pStyle w:val="TextoIndiceNivel2"/>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las Comunidades Europeas de 12 de julio de 1984 (Hofmann c. Barmer Ersatzkasse, asunto 184/83)</w:t>
      </w:r>
    </w:p>
    <w:p w:rsidR="00AB4379" w:rsidRPr="00AB4379" w:rsidRDefault="00AB4379" w:rsidP="00AB4379">
      <w:pPr>
        <w:pStyle w:val="SangriaFrancesaArticulo"/>
        <w:rPr>
          <w:rStyle w:val="TextoNormalCaracter"/>
        </w:rPr>
      </w:pPr>
      <w:r w:rsidRPr="00AB4379">
        <w:rPr>
          <w:rStyle w:val="TextoNormalCaracter"/>
        </w:rPr>
        <w:t xml:space="preserve">Apartado 25.- Sentencia </w:t>
      </w:r>
      <w:hyperlink w:anchor="SENTENCIA_2019_2" w:history="1">
        <w:r w:rsidRPr="00AB4379">
          <w:rPr>
            <w:rStyle w:val="TextoNormalCaracter"/>
          </w:rPr>
          <w:t>2/2019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las Comunidades Europeas de 27 de octubre de 1998 (Boyle y otras c. Equal Opportunities Commission, asunto C-411/96)</w:t>
      </w:r>
    </w:p>
    <w:p w:rsidR="00AB4379" w:rsidRPr="00AB4379" w:rsidRDefault="00AB4379" w:rsidP="00AB4379">
      <w:pPr>
        <w:pStyle w:val="SangriaFrancesaArticulo"/>
        <w:rPr>
          <w:rStyle w:val="TextoNormalCaracter"/>
        </w:rPr>
      </w:pPr>
      <w:r w:rsidRPr="00AB4379">
        <w:rPr>
          <w:rStyle w:val="TextoNormalCaracter"/>
        </w:rPr>
        <w:t xml:space="preserve">Apartado 40.- Sentencia </w:t>
      </w:r>
      <w:hyperlink w:anchor="SENTENCIA_2019_2" w:history="1">
        <w:r w:rsidRPr="00AB4379">
          <w:rPr>
            <w:rStyle w:val="TextoNormalCaracter"/>
          </w:rPr>
          <w:t>2/2019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27 de junio de 2000 (Océano Grupo Editorial S.A., Rocío Murciano Quintero y Salvat Editores S.A. y otros C-240/98 a C-244/98</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 26, 28, 29.-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21 de noviembre de 2002 (Cofidis y Jean-Louis Fredout C-473/00)</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1" w:history="1">
        <w:r w:rsidRPr="00AB4379">
          <w:rPr>
            <w:rStyle w:val="TextoNormalCaracter"/>
          </w:rPr>
          <w:t>31/2019</w:t>
        </w:r>
      </w:hyperlink>
      <w:r w:rsidRPr="00AB4379">
        <w:rPr>
          <w:rStyle w:val="TextoNormalCaracter"/>
        </w:rPr>
        <w:t>, f. 6,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las Comunidades Europeas de 20 de septiembre de 2007 (Kiiski, asunto C-116/06)</w:t>
      </w:r>
    </w:p>
    <w:p w:rsidR="00AB4379" w:rsidRPr="00AB4379" w:rsidRDefault="00AB4379" w:rsidP="00AB4379">
      <w:pPr>
        <w:pStyle w:val="SangriaFrancesaArticulo"/>
        <w:rPr>
          <w:rStyle w:val="TextoNormalCaracter"/>
        </w:rPr>
      </w:pPr>
      <w:r w:rsidRPr="00AB4379">
        <w:rPr>
          <w:rStyle w:val="TextoNormalCaracter"/>
        </w:rPr>
        <w:t xml:space="preserve">Apartado 46.- Sentencia </w:t>
      </w:r>
      <w:hyperlink w:anchor="SENTENCIA_2019_2" w:history="1">
        <w:r w:rsidRPr="00AB4379">
          <w:rPr>
            <w:rStyle w:val="TextoNormalCaracter"/>
          </w:rPr>
          <w:t>2/2019</w:t>
        </w:r>
      </w:hyperlink>
      <w:r w:rsidRPr="00AB4379">
        <w:rPr>
          <w:rStyle w:val="TextoNormalCaracter"/>
        </w:rPr>
        <w:t>, f. 5.</w:t>
      </w:r>
    </w:p>
    <w:p w:rsidR="00AB4379" w:rsidRPr="00AB4379" w:rsidRDefault="00AB4379" w:rsidP="00AB4379">
      <w:pPr>
        <w:pStyle w:val="SangriaFrancesaArticulo"/>
        <w:rPr>
          <w:rStyle w:val="TextoNormalCaracter"/>
        </w:rPr>
      </w:pPr>
      <w:r w:rsidRPr="00AB4379">
        <w:rPr>
          <w:rStyle w:val="TextoNormalCaracter"/>
        </w:rPr>
        <w:t xml:space="preserve">Apartado 49.- Sentencia </w:t>
      </w:r>
      <w:hyperlink w:anchor="SENTENCIA_2019_2" w:history="1">
        <w:r w:rsidRPr="00AB4379">
          <w:rPr>
            <w:rStyle w:val="TextoNormalCaracter"/>
          </w:rPr>
          <w:t>2/2019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las Comunidades Europeas de 17 de febrero de 2009 (asunto C-465/07)</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r w:rsidRPr="00AB4379">
        <w:rPr>
          <w:rStyle w:val="TextoNormalCaracter"/>
        </w:rPr>
        <w:t xml:space="preserve">§ 43.-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4 de junio de 2009 (Pannon GSM Zrt. y Erzsébet Sustikné Gyorfi C-243/08)</w:t>
      </w:r>
    </w:p>
    <w:p w:rsidR="00AB4379" w:rsidRPr="00AB4379" w:rsidRDefault="00AB4379" w:rsidP="00AB4379">
      <w:pPr>
        <w:pStyle w:val="SangriaFrancesaArticulo"/>
        <w:rPr>
          <w:rStyle w:val="TextoNormalCaracter"/>
        </w:rPr>
      </w:pPr>
      <w:r w:rsidRPr="00AB4379">
        <w:rPr>
          <w:rStyle w:val="TextoNormalCaracter"/>
        </w:rPr>
        <w:t xml:space="preserve">§ 32.-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6 de octubre de 2009 (Asturcom Telecomunicaciones C-40/08, EU:C:2009:615)</w:t>
      </w:r>
    </w:p>
    <w:p w:rsidR="00AB4379" w:rsidRPr="00AB4379" w:rsidRDefault="00AB4379" w:rsidP="00AB4379">
      <w:pPr>
        <w:pStyle w:val="SangriaFrancesaArticulo"/>
        <w:rPr>
          <w:rStyle w:val="TextoNormalCaracter"/>
        </w:rPr>
      </w:pPr>
      <w:r w:rsidRPr="00AB4379">
        <w:rPr>
          <w:rStyle w:val="TextoNormalCaracter"/>
        </w:rPr>
        <w:t xml:space="preserve">§§ 51, 52.- Sentencia </w:t>
      </w:r>
      <w:hyperlink w:anchor="SENTENCIA_2019_31" w:history="1">
        <w:r w:rsidRPr="00AB4379">
          <w:rPr>
            <w:rStyle w:val="TextoNormalCaracter"/>
          </w:rPr>
          <w:t>31/2019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6 de octubre de 2009 (Asturcom Telecomunicaciones S.L. c. Cristina Rodríguez Nogueira C-40/08)</w:t>
      </w:r>
    </w:p>
    <w:p w:rsidR="00AB4379" w:rsidRPr="00AB4379" w:rsidRDefault="00AB4379" w:rsidP="00AB4379">
      <w:pPr>
        <w:pStyle w:val="SangriaFrancesaArticulo"/>
        <w:rPr>
          <w:rStyle w:val="TextoNormalCaracter"/>
        </w:rPr>
      </w:pPr>
      <w:r w:rsidRPr="00AB4379">
        <w:rPr>
          <w:rStyle w:val="TextoNormalCaracter"/>
        </w:rPr>
        <w:t xml:space="preserve">§ 36.-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 37.-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21 de diciembre de 2011 (asuntos C-411/10 y C-493/10)</w:t>
      </w:r>
    </w:p>
    <w:p w:rsidR="00AB4379" w:rsidRPr="00AB4379" w:rsidRDefault="00AB4379" w:rsidP="00AB4379">
      <w:pPr>
        <w:pStyle w:val="SangriaFrancesaArticulo"/>
        <w:rPr>
          <w:rStyle w:val="TextoNormalCaracter"/>
        </w:rPr>
      </w:pPr>
      <w:r w:rsidRPr="00AB4379">
        <w:rPr>
          <w:rStyle w:val="TextoNormalCaracter"/>
        </w:rPr>
        <w:t xml:space="preserve">Apartado 94.-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r w:rsidRPr="00AB4379">
        <w:rPr>
          <w:rStyle w:val="TextoNormalCaracter"/>
        </w:rPr>
        <w:t xml:space="preserve">En general.- Auto </w:t>
      </w:r>
      <w:hyperlink w:anchor="AUTO_2019_4" w:history="1">
        <w:r w:rsidRPr="00AB4379">
          <w:rPr>
            <w:rStyle w:val="TextoNormalCaracter"/>
          </w:rPr>
          <w:t>4/2019</w:t>
        </w:r>
      </w:hyperlink>
      <w:r w:rsidRPr="00AB4379">
        <w:rPr>
          <w:rStyle w:val="TextoNormalCaracter"/>
        </w:rPr>
        <w:t>, VP II.</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21 de febrero de 2013 (C-472/11)</w:t>
      </w:r>
    </w:p>
    <w:p w:rsidR="00AB4379" w:rsidRPr="00AB4379" w:rsidRDefault="00AB4379" w:rsidP="00AB4379">
      <w:pPr>
        <w:pStyle w:val="SangriaFrancesaArticulo"/>
        <w:rPr>
          <w:rStyle w:val="TextoNormalCaracter"/>
        </w:rPr>
      </w:pPr>
      <w:r w:rsidRPr="00AB4379">
        <w:rPr>
          <w:rStyle w:val="TextoNormalCaracter"/>
        </w:rPr>
        <w:t xml:space="preserve">§ 35.-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14 de marzo de 2013 (Aziz, asunto C-415/11, EU:C:2013:164)</w:t>
      </w:r>
    </w:p>
    <w:p w:rsidR="00AB4379" w:rsidRPr="00AB4379" w:rsidRDefault="00AB4379" w:rsidP="00AB4379">
      <w:pPr>
        <w:pStyle w:val="SangriaFrancesaArticulo"/>
        <w:rPr>
          <w:rStyle w:val="TextoNormalCaracter"/>
        </w:rPr>
      </w:pPr>
      <w:r w:rsidRPr="00AB4379">
        <w:rPr>
          <w:rStyle w:val="TextoNormalCaracter"/>
        </w:rPr>
        <w:t xml:space="preserve">§ 46.- Sentencia </w:t>
      </w:r>
      <w:hyperlink w:anchor="SENTENCIA_2019_31" w:history="1">
        <w:r w:rsidRPr="00AB4379">
          <w:rPr>
            <w:rStyle w:val="TextoNormalCaracter"/>
          </w:rPr>
          <w:t>31/2019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 64.-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 73.-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19 de septiembre de 2013 (Betriu Montull, asunto C-5/12)</w:t>
      </w:r>
    </w:p>
    <w:p w:rsidR="00AB4379" w:rsidRPr="00AB4379" w:rsidRDefault="00AB4379" w:rsidP="00AB4379">
      <w:pPr>
        <w:pStyle w:val="SangriaFrancesaArticulo"/>
        <w:rPr>
          <w:rStyle w:val="TextoNormalCaracter"/>
        </w:rPr>
      </w:pPr>
      <w:r w:rsidRPr="00AB4379">
        <w:rPr>
          <w:rStyle w:val="TextoNormalCaracter"/>
        </w:rPr>
        <w:t xml:space="preserve">Apartados 48-50.- Sentencia </w:t>
      </w:r>
      <w:hyperlink w:anchor="SENTENCIA_2019_2" w:history="1">
        <w:r w:rsidRPr="00AB4379">
          <w:rPr>
            <w:rStyle w:val="TextoNormalCaracter"/>
          </w:rPr>
          <w:t>2/2019</w:t>
        </w:r>
      </w:hyperlink>
      <w:r w:rsidRPr="00AB4379">
        <w:rPr>
          <w:rStyle w:val="TextoNormalCaracter"/>
        </w:rPr>
        <w:t>, f. 5.</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27 de mayo de 2014 (asunto C-129/14)</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 w:history="1">
        <w:r w:rsidRPr="00AB4379">
          <w:rPr>
            <w:rStyle w:val="TextoNormalCaracter"/>
          </w:rPr>
          <w:t>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5 de junio de 2014 (asunto C-398/12)</w:t>
      </w:r>
    </w:p>
    <w:p w:rsidR="00AB4379" w:rsidRPr="00AB4379" w:rsidRDefault="00AB4379" w:rsidP="00AB4379">
      <w:pPr>
        <w:pStyle w:val="SangriaFrancesaArticulo"/>
        <w:rPr>
          <w:rStyle w:val="TextoNormalCaracter"/>
        </w:rPr>
      </w:pPr>
      <w:r w:rsidRPr="00AB4379">
        <w:rPr>
          <w:rStyle w:val="TextoNormalCaracter"/>
        </w:rPr>
        <w:t xml:space="preserve">§ 30.- Sentencia </w:t>
      </w:r>
      <w:hyperlink w:anchor="SENTENCIA_2019_3" w:history="1">
        <w:r w:rsidRPr="00AB4379">
          <w:rPr>
            <w:rStyle w:val="TextoNormalCaracter"/>
          </w:rPr>
          <w:t>3/2019</w:t>
        </w:r>
      </w:hyperlink>
      <w:r w:rsidRPr="00AB4379">
        <w:rPr>
          <w:rStyle w:val="TextoNormalCaracter"/>
        </w:rPr>
        <w:t>, f. 4.</w:t>
      </w:r>
    </w:p>
    <w:p w:rsidR="00AB4379" w:rsidRPr="00AB4379" w:rsidRDefault="00AB4379" w:rsidP="00AB4379">
      <w:pPr>
        <w:pStyle w:val="SangriaFrancesaArticulo"/>
        <w:rPr>
          <w:rStyle w:val="TextoNormalCaracter"/>
        </w:rPr>
      </w:pPr>
      <w:r w:rsidRPr="00AB4379">
        <w:rPr>
          <w:rStyle w:val="TextoNormalCaracter"/>
        </w:rPr>
        <w:t xml:space="preserve">§ 31.- Sentencia </w:t>
      </w:r>
      <w:hyperlink w:anchor="SENTENCIA_2019_3" w:history="1">
        <w:r w:rsidRPr="00AB4379">
          <w:rPr>
            <w:rStyle w:val="TextoNormalCaracter"/>
          </w:rPr>
          <w:t>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 40.- Sentencia </w:t>
      </w:r>
      <w:hyperlink w:anchor="SENTENCIA_2019_3" w:history="1">
        <w:r w:rsidRPr="00AB4379">
          <w:rPr>
            <w:rStyle w:val="TextoNormalCaracter"/>
          </w:rPr>
          <w:t>3/2019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17 de julio de 2014 (Sánchez Morcillo y Abril García, asunto C-169/14, EU:C:2014:2099)</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1" w:history="1">
        <w:r w:rsidRPr="00AB4379">
          <w:rPr>
            <w:rStyle w:val="TextoNormalCaracter"/>
          </w:rPr>
          <w:t>31/2019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 23.- Sentencia </w:t>
      </w:r>
      <w:hyperlink w:anchor="SENTENCIA_2019_31" w:history="1">
        <w:r w:rsidRPr="00AB4379">
          <w:rPr>
            <w:rStyle w:val="TextoNormalCaracter"/>
          </w:rPr>
          <w:t>31/2019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Auto del Tribunal de Justicia de la Unión Europea de 16 de julio de 2015 (asunto C-539/14)</w:t>
      </w:r>
    </w:p>
    <w:p w:rsidR="00AB4379" w:rsidRPr="00AB4379" w:rsidRDefault="00AB4379" w:rsidP="00AB4379">
      <w:pPr>
        <w:pStyle w:val="SangriaFrancesaArticulo"/>
        <w:rPr>
          <w:rStyle w:val="TextoNormalCaracter"/>
        </w:rPr>
      </w:pPr>
      <w:r w:rsidRPr="00AB4379">
        <w:rPr>
          <w:rStyle w:val="TextoNormalCaracter"/>
        </w:rPr>
        <w:t xml:space="preserve">§ 49.- Sentencia </w:t>
      </w:r>
      <w:hyperlink w:anchor="SENTENCIA_2019_32" w:history="1">
        <w:r w:rsidRPr="00AB4379">
          <w:rPr>
            <w:rStyle w:val="TextoNormalCaracter"/>
          </w:rPr>
          <w:t>32/2019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6 de octubre de 2015 (Dragos Constantin Tarsia y Statul român, Serviciul public comunitar regim permise de conducere si inmatriculare a autovehiculelor C-69/14)</w:t>
      </w:r>
    </w:p>
    <w:p w:rsidR="00AB4379" w:rsidRPr="00AB4379" w:rsidRDefault="00AB4379" w:rsidP="00AB4379">
      <w:pPr>
        <w:pStyle w:val="SangriaFrancesaArticulo"/>
        <w:rPr>
          <w:rStyle w:val="TextoNormalCaracter"/>
        </w:rPr>
      </w:pPr>
      <w:r w:rsidRPr="00AB4379">
        <w:rPr>
          <w:rStyle w:val="TextoNormalCaracter"/>
        </w:rPr>
        <w:t xml:space="preserve">§ 41.-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29 de octubre de 2015 (BBVA, S.A., c. Pedro Peñalva López y otros, asunto C-8/14)</w:t>
      </w:r>
    </w:p>
    <w:p w:rsidR="00AB4379" w:rsidRPr="00AB4379" w:rsidRDefault="00AB4379" w:rsidP="00AB4379">
      <w:pPr>
        <w:pStyle w:val="SangriaFrancesaArticulo"/>
        <w:rPr>
          <w:rStyle w:val="TextoNormalCaracter"/>
        </w:rPr>
      </w:pPr>
      <w:r w:rsidRPr="00AB4379">
        <w:rPr>
          <w:rStyle w:val="TextoNormalCaracter"/>
        </w:rPr>
        <w:t xml:space="preserve">§§ 39 a 41.-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14 de abril de 2016 (Youssouf Drame Ba y Catalunya Caixa, S.A. C-385/14)</w:t>
      </w:r>
    </w:p>
    <w:p w:rsidR="00AB4379" w:rsidRPr="00AB4379" w:rsidRDefault="00AB4379" w:rsidP="00AB4379">
      <w:pPr>
        <w:pStyle w:val="SangriaFrancesaArticulo"/>
        <w:rPr>
          <w:rStyle w:val="TextoNormalCaracter"/>
        </w:rPr>
      </w:pPr>
      <w:r w:rsidRPr="00AB4379">
        <w:rPr>
          <w:rStyle w:val="TextoNormalCaracter"/>
        </w:rPr>
        <w:t xml:space="preserve">§ 25.-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29 de junio de 2016 (asunto C-486/14)</w:t>
      </w:r>
    </w:p>
    <w:p w:rsidR="00AB4379" w:rsidRPr="00AB4379" w:rsidRDefault="00AB4379" w:rsidP="00AB4379">
      <w:pPr>
        <w:pStyle w:val="SangriaFrancesaArticulo"/>
        <w:rPr>
          <w:rStyle w:val="TextoNormalCaracter"/>
        </w:rPr>
      </w:pPr>
      <w:r w:rsidRPr="00AB4379">
        <w:rPr>
          <w:rStyle w:val="TextoNormalCaracter"/>
        </w:rPr>
        <w:t xml:space="preserve">§ 35.- Sentencia </w:t>
      </w:r>
      <w:hyperlink w:anchor="SENTENCIA_2019_3" w:history="1">
        <w:r w:rsidRPr="00AB4379">
          <w:rPr>
            <w:rStyle w:val="TextoNormalCaracter"/>
          </w:rPr>
          <w:t>3/2019</w:t>
        </w:r>
      </w:hyperlink>
      <w:r w:rsidRPr="00AB4379">
        <w:rPr>
          <w:rStyle w:val="TextoNormalCaracter"/>
        </w:rPr>
        <w:t>, f. 3.</w:t>
      </w:r>
    </w:p>
    <w:p w:rsidR="00AB4379" w:rsidRPr="00AB4379" w:rsidRDefault="00AB4379" w:rsidP="00AB4379">
      <w:pPr>
        <w:pStyle w:val="SangriaFrancesaArticulo"/>
        <w:rPr>
          <w:rStyle w:val="TextoNormalCaracter"/>
        </w:rPr>
      </w:pPr>
      <w:r w:rsidRPr="00AB4379">
        <w:rPr>
          <w:rStyle w:val="TextoNormalCaracter"/>
        </w:rPr>
        <w:t xml:space="preserve">§ 54.- Sentencia </w:t>
      </w:r>
      <w:hyperlink w:anchor="SENTENCIA_2019_3" w:history="1">
        <w:r w:rsidRPr="00AB4379">
          <w:rPr>
            <w:rStyle w:val="TextoNormalCaracter"/>
          </w:rPr>
          <w:t>3/2019</w:t>
        </w:r>
      </w:hyperlink>
      <w:r w:rsidRPr="00AB4379">
        <w:rPr>
          <w:rStyle w:val="TextoNormalCaracter"/>
        </w:rPr>
        <w:t>, f. 4.</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21 de diciembre de 2016</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1" w:history="1">
        <w:r w:rsidRPr="00AB4379">
          <w:rPr>
            <w:rStyle w:val="TextoNormalCaracter"/>
          </w:rPr>
          <w:t>31/2019</w:t>
        </w:r>
      </w:hyperlink>
      <w:r w:rsidRPr="00AB4379">
        <w:rPr>
          <w:rStyle w:val="TextoNormalCaracter"/>
        </w:rPr>
        <w:t>, ff. 5, 6.</w:t>
      </w:r>
    </w:p>
    <w:p w:rsidR="00AB4379" w:rsidRPr="00AB4379" w:rsidRDefault="00AB4379" w:rsidP="00AB4379">
      <w:pPr>
        <w:pStyle w:val="SangriaFrancesaArticulo"/>
        <w:rPr>
          <w:rStyle w:val="TextoNormalCaracter"/>
        </w:rPr>
      </w:pPr>
      <w:r w:rsidRPr="00AB4379">
        <w:rPr>
          <w:rStyle w:val="TextoNormalCaracter"/>
        </w:rPr>
        <w:t xml:space="preserve">§ 68.-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21 de diciembre de 2016 (Gutiérrez Naranjo y otros, C-154-15, C-307/15, C-308/15, EU:C:2016:980)</w:t>
      </w:r>
    </w:p>
    <w:p w:rsidR="00AB4379" w:rsidRPr="00AB4379" w:rsidRDefault="00AB4379" w:rsidP="00AB4379">
      <w:pPr>
        <w:pStyle w:val="SangriaFrancesaArticulo"/>
        <w:rPr>
          <w:rStyle w:val="TextoNormalCaracter"/>
        </w:rPr>
      </w:pPr>
      <w:r w:rsidRPr="00AB4379">
        <w:rPr>
          <w:rStyle w:val="TextoNormalCaracter"/>
        </w:rPr>
        <w:t xml:space="preserve">§§ 53, 55.- Sentencia </w:t>
      </w:r>
      <w:hyperlink w:anchor="SENTENCIA_2019_31" w:history="1">
        <w:r w:rsidRPr="00AB4379">
          <w:rPr>
            <w:rStyle w:val="TextoNormalCaracter"/>
          </w:rPr>
          <w:t>31/2019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 54.- Sentencia </w:t>
      </w:r>
      <w:hyperlink w:anchor="SENTENCIA_2019_31" w:history="1">
        <w:r w:rsidRPr="00AB4379">
          <w:rPr>
            <w:rStyle w:val="TextoNormalCaracter"/>
          </w:rPr>
          <w:t>31/2019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 58.- Sentencia </w:t>
      </w:r>
      <w:hyperlink w:anchor="SENTENCIA_2019_31" w:history="1">
        <w:r w:rsidRPr="00AB4379">
          <w:rPr>
            <w:rStyle w:val="TextoNormalCaracter"/>
          </w:rPr>
          <w:t>31/2019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 69.-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26 de enero de 2017 (asunto Banco Primus, S.A. y Jesús Gutiérrez García, C-421/14)</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1" w:history="1">
        <w:r w:rsidRPr="00AB4379">
          <w:rPr>
            <w:rStyle w:val="TextoNormalCaracter"/>
          </w:rPr>
          <w:t>31/2019</w:t>
        </w:r>
      </w:hyperlink>
      <w:r w:rsidRPr="00AB4379">
        <w:rPr>
          <w:rStyle w:val="TextoNormalCaracter"/>
        </w:rPr>
        <w:t>, ff. 1, 3, 5, 6, 8, 9, VP.</w:t>
      </w:r>
    </w:p>
    <w:p w:rsidR="00AB4379" w:rsidRPr="00AB4379" w:rsidRDefault="00AB4379" w:rsidP="00AB4379">
      <w:pPr>
        <w:pStyle w:val="SangriaFrancesaArticulo"/>
        <w:rPr>
          <w:rStyle w:val="TextoNormalCaracter"/>
        </w:rPr>
      </w:pPr>
      <w:r w:rsidRPr="00AB4379">
        <w:rPr>
          <w:rStyle w:val="TextoNormalCaracter"/>
        </w:rPr>
        <w:t xml:space="preserve">§ 32.- Sentencia </w:t>
      </w:r>
      <w:hyperlink w:anchor="SENTENCIA_2019_31" w:history="1">
        <w:r w:rsidRPr="00AB4379">
          <w:rPr>
            <w:rStyle w:val="TextoNormalCaracter"/>
          </w:rPr>
          <w:t>31/2019</w:t>
        </w:r>
      </w:hyperlink>
      <w:r w:rsidRPr="00AB4379">
        <w:rPr>
          <w:rStyle w:val="TextoNormalCaracter"/>
        </w:rPr>
        <w:t>, f. 7, VP.</w:t>
      </w:r>
    </w:p>
    <w:p w:rsidR="00AB4379" w:rsidRPr="00AB4379" w:rsidRDefault="00AB4379" w:rsidP="00AB4379">
      <w:pPr>
        <w:pStyle w:val="SangriaFrancesaArticulo"/>
        <w:rPr>
          <w:rStyle w:val="TextoNormalCaracter"/>
        </w:rPr>
      </w:pPr>
      <w:r w:rsidRPr="00AB4379">
        <w:rPr>
          <w:rStyle w:val="TextoNormalCaracter"/>
        </w:rPr>
        <w:t xml:space="preserve">§§ 35 a 37.-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 41.- Sentencia </w:t>
      </w:r>
      <w:hyperlink w:anchor="SENTENCIA_2019_31" w:history="1">
        <w:r w:rsidRPr="00AB4379">
          <w:rPr>
            <w:rStyle w:val="TextoNormalCaracter"/>
          </w:rPr>
          <w:t>31/2019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 42.- Sentencia </w:t>
      </w:r>
      <w:hyperlink w:anchor="SENTENCIA_2019_31" w:history="1">
        <w:r w:rsidRPr="00AB4379">
          <w:rPr>
            <w:rStyle w:val="TextoNormalCaracter"/>
          </w:rPr>
          <w:t>31/2019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 43.- Sentencia </w:t>
      </w:r>
      <w:hyperlink w:anchor="SENTENCIA_2019_31" w:history="1">
        <w:r w:rsidRPr="00AB4379">
          <w:rPr>
            <w:rStyle w:val="TextoNormalCaracter"/>
          </w:rPr>
          <w:t>31/2019</w:t>
        </w:r>
      </w:hyperlink>
      <w:r w:rsidRPr="00AB4379">
        <w:rPr>
          <w:rStyle w:val="TextoNormalCaracter"/>
        </w:rPr>
        <w:t>, f. 6.</w:t>
      </w:r>
    </w:p>
    <w:p w:rsidR="00AB4379" w:rsidRPr="00AB4379" w:rsidRDefault="00AB4379" w:rsidP="00AB4379">
      <w:pPr>
        <w:pStyle w:val="SangriaFrancesaArticulo"/>
        <w:rPr>
          <w:rStyle w:val="TextoNormalCaracter"/>
        </w:rPr>
      </w:pPr>
      <w:r w:rsidRPr="00AB4379">
        <w:rPr>
          <w:rStyle w:val="TextoNormalCaracter"/>
        </w:rPr>
        <w:t xml:space="preserve">§§§ 46, 47, 48.- Sentencia </w:t>
      </w:r>
      <w:hyperlink w:anchor="SENTENCIA_2019_31" w:history="1">
        <w:r w:rsidRPr="00AB4379">
          <w:rPr>
            <w:rStyle w:val="TextoNormalCaracter"/>
          </w:rPr>
          <w:t>31/2019</w:t>
        </w:r>
      </w:hyperlink>
      <w:r w:rsidRPr="00AB4379">
        <w:rPr>
          <w:rStyle w:val="TextoNormalCaracter"/>
        </w:rPr>
        <w:t>, ff. 5, 6, VP.</w:t>
      </w:r>
    </w:p>
    <w:p w:rsidR="00AB4379" w:rsidRPr="00AB4379" w:rsidRDefault="00AB4379" w:rsidP="00AB4379">
      <w:pPr>
        <w:pStyle w:val="SangriaFrancesaArticulo"/>
        <w:rPr>
          <w:rStyle w:val="TextoNormalCaracter"/>
        </w:rPr>
      </w:pPr>
      <w:r w:rsidRPr="00AB4379">
        <w:rPr>
          <w:rStyle w:val="TextoNormalCaracter"/>
        </w:rPr>
        <w:t xml:space="preserve">§ 49.-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r w:rsidRPr="00AB4379">
        <w:rPr>
          <w:rStyle w:val="TextoNormalCaracter"/>
        </w:rPr>
        <w:t xml:space="preserve">§§ 51, 52.- Sentencia </w:t>
      </w:r>
      <w:hyperlink w:anchor="SENTENCIA_2019_31" w:history="1">
        <w:r w:rsidRPr="00AB4379">
          <w:rPr>
            <w:rStyle w:val="TextoNormalCaracter"/>
          </w:rPr>
          <w:t>31/2019</w:t>
        </w:r>
      </w:hyperlink>
      <w:r w:rsidRPr="00AB4379">
        <w:rPr>
          <w:rStyle w:val="TextoNormalCaracter"/>
        </w:rPr>
        <w:t>, f. 6, VP.</w:t>
      </w:r>
    </w:p>
    <w:p w:rsidR="00AB4379" w:rsidRPr="00AB4379" w:rsidRDefault="00AB4379" w:rsidP="00AB4379">
      <w:pPr>
        <w:pStyle w:val="SangriaFrancesaArticulo"/>
        <w:rPr>
          <w:rStyle w:val="TextoNormalCaracter"/>
        </w:rPr>
      </w:pPr>
      <w:r w:rsidRPr="00AB4379">
        <w:rPr>
          <w:rStyle w:val="TextoNormalCaracter"/>
        </w:rPr>
        <w:t xml:space="preserve">§ 66.- Sentencia </w:t>
      </w:r>
      <w:hyperlink w:anchor="SENTENCIA_2019_31" w:history="1">
        <w:r w:rsidRPr="00AB4379">
          <w:rPr>
            <w:rStyle w:val="TextoNormalCaracter"/>
          </w:rPr>
          <w:t>31/2019</w:t>
        </w:r>
      </w:hyperlink>
      <w:r w:rsidRPr="00AB4379">
        <w:rPr>
          <w:rStyle w:val="TextoNormalCaracter"/>
        </w:rPr>
        <w:t>, VP.</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16 de febrero de 2017 (asunto Margarit Panicello)</w:t>
      </w:r>
    </w:p>
    <w:p w:rsidR="00AB4379" w:rsidRPr="00AB4379" w:rsidRDefault="00AB4379" w:rsidP="00AB4379">
      <w:pPr>
        <w:pStyle w:val="SangriaFrancesaArticulo"/>
        <w:rPr>
          <w:rStyle w:val="TextoNormalCaracter"/>
        </w:rPr>
      </w:pPr>
      <w:r w:rsidRPr="00AB4379">
        <w:rPr>
          <w:rStyle w:val="TextoNormalCaracter"/>
        </w:rPr>
        <w:t xml:space="preserve">En general.- Sentencia </w:t>
      </w:r>
      <w:hyperlink w:anchor="SENTENCIA_2019_34" w:history="1">
        <w:r w:rsidRPr="00AB4379">
          <w:rPr>
            <w:rStyle w:val="TextoNormalCaracter"/>
          </w:rPr>
          <w:t>34/2019</w:t>
        </w:r>
      </w:hyperlink>
      <w:r w:rsidRPr="00AB4379">
        <w:rPr>
          <w:rStyle w:val="TextoNormalCaracter"/>
        </w:rPr>
        <w:t>, f. 6.</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29 de junio de 2017 (asunto C-579/15)</w:t>
      </w:r>
    </w:p>
    <w:p w:rsidR="00AB4379" w:rsidRPr="00AB4379" w:rsidRDefault="00AB4379" w:rsidP="00AB4379">
      <w:pPr>
        <w:pStyle w:val="SangriaFrancesaArticulo"/>
        <w:rPr>
          <w:rStyle w:val="TextoNormalCaracter"/>
        </w:rPr>
      </w:pPr>
      <w:r w:rsidRPr="00AB4379">
        <w:rPr>
          <w:rStyle w:val="TextoNormalCaracter"/>
        </w:rPr>
        <w:t xml:space="preserve">§ 46.- Sentencia </w:t>
      </w:r>
      <w:hyperlink w:anchor="SENTENCIA_2019_3" w:history="1">
        <w:r w:rsidRPr="00AB4379">
          <w:rPr>
            <w:rStyle w:val="TextoNormalCaracter"/>
          </w:rPr>
          <w:t>3/2019</w:t>
        </w:r>
      </w:hyperlink>
      <w:r w:rsidRPr="00AB4379">
        <w:rPr>
          <w:rStyle w:val="TextoNormalCaracter"/>
        </w:rPr>
        <w:t>, f. 3.</w:t>
      </w:r>
    </w:p>
    <w:p w:rsidR="00AB4379" w:rsidRPr="00AB4379" w:rsidRDefault="00AB4379" w:rsidP="00AB4379">
      <w:pPr>
        <w:pStyle w:val="SangriaFrancesaArticulo"/>
        <w:rPr>
          <w:rStyle w:val="TextoNormalCaracter"/>
        </w:rPr>
      </w:pPr>
    </w:p>
    <w:p w:rsidR="00AB4379" w:rsidRPr="00AB4379" w:rsidRDefault="00AB4379" w:rsidP="00AB4379">
      <w:pPr>
        <w:pStyle w:val="TextoNormalNegritaCursivandice"/>
        <w:rPr>
          <w:rStyle w:val="TextoNormalCaracter"/>
        </w:rPr>
      </w:pPr>
      <w:r w:rsidRPr="00AB4379">
        <w:rPr>
          <w:rStyle w:val="TextoNormalCaracter"/>
        </w:rPr>
        <w:t>Sentencia del Tribunal de Justicia de la Unión Europea de 5 de junio de 2018 (Nikolay Kolev y otros, asunto C-612/15)</w:t>
      </w:r>
    </w:p>
    <w:p w:rsidR="00AB4379" w:rsidRDefault="00AB4379" w:rsidP="00AB4379">
      <w:pPr>
        <w:pStyle w:val="SangriaFrancesaArticulo"/>
      </w:pPr>
      <w:r w:rsidRPr="00AB4379">
        <w:rPr>
          <w:rStyle w:val="TextoNormalCaracter"/>
        </w:rPr>
        <w:t>En general.-</w:t>
      </w:r>
      <w:r>
        <w:t xml:space="preserve"> Auto </w:t>
      </w:r>
      <w:hyperlink w:anchor="AUTO_2019_5" w:history="1">
        <w:r w:rsidRPr="00AB4379">
          <w:rPr>
            <w:rStyle w:val="TextoNormalCaracter"/>
          </w:rPr>
          <w:t>5/2019</w:t>
        </w:r>
      </w:hyperlink>
      <w:r>
        <w:t>, f. 2.</w:t>
      </w:r>
    </w:p>
    <w:p w:rsidR="00AB4379" w:rsidRDefault="00AB4379" w:rsidP="00AB4379">
      <w:pPr>
        <w:pStyle w:val="TextoNormal"/>
      </w:pPr>
    </w:p>
    <w:p w:rsidR="00AB4379" w:rsidRDefault="00AB4379" w:rsidP="00AB4379">
      <w:pPr>
        <w:pStyle w:val="SangriaFrancesaArticulo"/>
      </w:pPr>
      <w:bookmarkStart w:id="72" w:name="INDICE22925"/>
    </w:p>
    <w:bookmarkEnd w:id="72"/>
    <w:p w:rsidR="00AB4379" w:rsidRDefault="00AB4379" w:rsidP="00AB4379">
      <w:pPr>
        <w:pStyle w:val="TextoIndiceNivel2"/>
        <w:suppressAutoHyphens/>
      </w:pPr>
      <w:r>
        <w:t>C) Tribunal Supremo</w:t>
      </w:r>
    </w:p>
    <w:p w:rsidR="00AB4379" w:rsidRDefault="00AB4379" w:rsidP="00AB4379">
      <w:pPr>
        <w:pStyle w:val="TextoIndiceNivel2"/>
      </w:pPr>
    </w:p>
    <w:p w:rsidR="00AB4379" w:rsidRDefault="00AB4379" w:rsidP="00AB4379">
      <w:pPr>
        <w:pStyle w:val="TextoNormalNegritaCursivandice"/>
      </w:pPr>
      <w:r>
        <w:t>Sentencia 634/2017 de la Sala de lo Civil del Tribunal Supremo de 23 de noviembre de 2017</w:t>
      </w:r>
    </w:p>
    <w:p w:rsidR="00AB4379" w:rsidRDefault="00AB4379" w:rsidP="00AB4379">
      <w:pPr>
        <w:pStyle w:val="SangriaFrancesaArticulo"/>
      </w:pPr>
      <w:r>
        <w:t xml:space="preserve">Sentencia </w:t>
      </w:r>
      <w:hyperlink w:anchor="SENTENCIA_2019_25" w:history="1">
        <w:r w:rsidRPr="00AB4379">
          <w:rPr>
            <w:rStyle w:val="TextoNormalCaracter"/>
          </w:rPr>
          <w:t>25/2019</w:t>
        </w:r>
      </w:hyperlink>
      <w:r>
        <w:t>, f. 11 (anula parcialmente).</w:t>
      </w:r>
    </w:p>
    <w:p w:rsidR="00AB4379" w:rsidRDefault="00AB4379">
      <w:pPr>
        <w:spacing w:after="160" w:line="259" w:lineRule="auto"/>
        <w:rPr>
          <w:rFonts w:ascii="Times New Roman" w:eastAsia="Times New Roman" w:hAnsi="Times New Roman" w:cs="Times New Roman"/>
          <w:sz w:val="24"/>
          <w:szCs w:val="24"/>
          <w:lang w:eastAsia="es-ES"/>
        </w:rPr>
      </w:pPr>
      <w:r>
        <w:br w:type="page"/>
      </w:r>
    </w:p>
    <w:p w:rsidR="00AB4379" w:rsidRDefault="00AB4379" w:rsidP="00AB4379">
      <w:pPr>
        <w:pStyle w:val="SangriaFrancesaArticulo"/>
      </w:pPr>
      <w:bookmarkStart w:id="73" w:name="INDICE5ALFABETICO"/>
      <w:bookmarkEnd w:id="73"/>
    </w:p>
    <w:p w:rsidR="00AA1432" w:rsidRDefault="00AA1432" w:rsidP="00AA1432">
      <w:pPr>
        <w:pStyle w:val="TextoNormal"/>
      </w:pPr>
    </w:p>
    <w:p w:rsidR="00AA1432" w:rsidRDefault="00AA1432" w:rsidP="00AA1432">
      <w:pPr>
        <w:pStyle w:val="TextoNormal"/>
      </w:pPr>
    </w:p>
    <w:p w:rsidR="00AA1432" w:rsidRDefault="00AA1432" w:rsidP="00AA1432">
      <w:pPr>
        <w:pStyle w:val="TextoNormal"/>
      </w:pPr>
    </w:p>
    <w:p w:rsidR="00AA1432" w:rsidRDefault="00AA1432" w:rsidP="00AA1432">
      <w:pPr>
        <w:pStyle w:val="Ttulondice"/>
      </w:pPr>
      <w:r>
        <w:t>8. ÍNDICE ANALÍTICO</w:t>
      </w:r>
    </w:p>
    <w:p w:rsidR="00AA1432" w:rsidRDefault="00AA1432" w:rsidP="00AA1432">
      <w:pPr>
        <w:pStyle w:val="TextoNormal"/>
      </w:pPr>
    </w:p>
    <w:p w:rsidR="00AA1432" w:rsidRDefault="00AA1432" w:rsidP="00AA1432">
      <w:pPr>
        <w:pStyle w:val="Ttulondice"/>
      </w:pPr>
    </w:p>
    <w:p w:rsidR="00AA1432" w:rsidRDefault="00AA1432" w:rsidP="00AA1432">
      <w:pPr>
        <w:pStyle w:val="Ttulondice"/>
      </w:pPr>
    </w:p>
    <w:p w:rsidR="00AA1432" w:rsidRDefault="00AA1432" w:rsidP="00AA1432">
      <w:pPr>
        <w:pStyle w:val="Ttulondice"/>
      </w:pPr>
    </w:p>
    <w:p w:rsidR="00AA1432" w:rsidRDefault="00AA1432" w:rsidP="00AA1432">
      <w:pPr>
        <w:pStyle w:val="Ttulondice"/>
      </w:pPr>
    </w:p>
    <w:p w:rsidR="00AA1432" w:rsidRDefault="00AA1432" w:rsidP="00AA1432">
      <w:pPr>
        <w:pStyle w:val="Ttulondice"/>
      </w:pPr>
    </w:p>
    <w:p w:rsidR="00AA1432" w:rsidRDefault="00AA1432" w:rsidP="00AA1432">
      <w:pPr>
        <w:pStyle w:val="Ttulondice"/>
      </w:pPr>
    </w:p>
    <w:p w:rsidR="00AA1432" w:rsidRDefault="00AA1432" w:rsidP="00AA1432">
      <w:pPr>
        <w:pStyle w:val="Ttulondice"/>
      </w:pPr>
    </w:p>
    <w:p w:rsidR="00AA1432" w:rsidRDefault="00AA1432" w:rsidP="00AA1432">
      <w:pPr>
        <w:pStyle w:val="TextoNormalNegritaCentrado"/>
      </w:pPr>
      <w:r>
        <w:t>A</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74" w:name="DESCRIPTORALFABETICO38"/>
      <w:r w:rsidRPr="00AA1432">
        <w:rPr>
          <w:rStyle w:val="TextoNormalNegritaCaracter"/>
        </w:rPr>
        <w:t>Acceso a la jurisdicción penal</w:t>
      </w:r>
      <w:bookmarkEnd w:id="74"/>
      <w:r w:rsidRPr="00AA1432">
        <w:rPr>
          <w:rStyle w:val="TextoNormalCaracter"/>
        </w:rPr>
        <w:t xml:space="preserve">, Sentencia </w:t>
      </w:r>
      <w:hyperlink w:anchor="SENTENCIA_2019_10" w:history="1">
        <w:r w:rsidRPr="00AA1432">
          <w:rPr>
            <w:rStyle w:val="TextoNormalCaracter"/>
          </w:rPr>
          <w:t>10/2019</w:t>
        </w:r>
      </w:hyperlink>
      <w:r w:rsidRPr="00AA1432">
        <w:rPr>
          <w:rStyle w:val="TextoNormalCaracter"/>
        </w:rPr>
        <w:t>, ff. 2 a 4.</w:t>
      </w:r>
    </w:p>
    <w:p w:rsidR="00AA1432" w:rsidRPr="00AA1432" w:rsidRDefault="00AA1432" w:rsidP="00AA1432">
      <w:pPr>
        <w:pStyle w:val="TextoNormalSangraFrancesa"/>
        <w:rPr>
          <w:rStyle w:val="TextoNormalCaracter"/>
        </w:rPr>
      </w:pPr>
      <w:r w:rsidRPr="00AA1432">
        <w:rPr>
          <w:rStyle w:val="TextoNormalCursivaCaracter"/>
        </w:rPr>
        <w:t xml:space="preserve">    Respetado, </w:t>
      </w:r>
      <w:r w:rsidRPr="00AA1432">
        <w:rPr>
          <w:rStyle w:val="TextoNormalCaracter"/>
        </w:rPr>
        <w:t xml:space="preserve">Sentencia </w:t>
      </w:r>
      <w:hyperlink w:anchor="SENTENCIA_2019_15" w:history="1">
        <w:r w:rsidRPr="00AA1432">
          <w:rPr>
            <w:rStyle w:val="TextoNormalCaracter"/>
          </w:rPr>
          <w:t>15/2019</w:t>
        </w:r>
      </w:hyperlink>
      <w:r w:rsidRPr="00AA1432">
        <w:rPr>
          <w:rStyle w:val="TextoNormalCaracter"/>
        </w:rPr>
        <w:t>, ff. 1, 2.</w:t>
      </w:r>
    </w:p>
    <w:p w:rsidR="00AA1432" w:rsidRPr="00AA1432" w:rsidRDefault="00AA1432" w:rsidP="00AA1432">
      <w:pPr>
        <w:pStyle w:val="TextoNormalSangraFrancesa"/>
        <w:rPr>
          <w:rStyle w:val="TextoNormalCaracter"/>
        </w:rPr>
      </w:pPr>
      <w:bookmarkStart w:id="75" w:name="DESCRIPTORALFABETICO156"/>
      <w:r w:rsidRPr="00AA1432">
        <w:rPr>
          <w:rStyle w:val="TextoNormalNegritaCaracter"/>
        </w:rPr>
        <w:t>Acreedores hipotecarios</w:t>
      </w:r>
      <w:bookmarkEnd w:id="75"/>
      <w:r w:rsidRPr="00AA1432">
        <w:rPr>
          <w:rStyle w:val="TextoNormalCaracter"/>
        </w:rPr>
        <w:t xml:space="preserve">, Sentencia </w:t>
      </w:r>
      <w:hyperlink w:anchor="SENTENCIA_2019_8" w:history="1">
        <w:r w:rsidRPr="00AA1432">
          <w:rPr>
            <w:rStyle w:val="TextoNormalCaracter"/>
          </w:rPr>
          <w:t>8/2019</w:t>
        </w:r>
      </w:hyperlink>
      <w:r w:rsidRPr="00AA1432">
        <w:rPr>
          <w:rStyle w:val="TextoNormalCaracter"/>
        </w:rPr>
        <w:t>, f. 2.</w:t>
      </w:r>
    </w:p>
    <w:p w:rsidR="00AA1432" w:rsidRPr="00AA1432" w:rsidRDefault="00AA1432" w:rsidP="00AA1432">
      <w:pPr>
        <w:pStyle w:val="TextoNormalSangraFrancesa"/>
        <w:rPr>
          <w:rStyle w:val="TextoNormalCaracter"/>
        </w:rPr>
      </w:pPr>
      <w:bookmarkStart w:id="76" w:name="DESCRIPTORALFABETICO86"/>
      <w:r w:rsidRPr="00AA1432">
        <w:rPr>
          <w:rStyle w:val="TextoNormalNegritaCaracter"/>
        </w:rPr>
        <w:t>Actividad parlamentaria</w:t>
      </w:r>
      <w:bookmarkEnd w:id="76"/>
      <w:r w:rsidRPr="00AA1432">
        <w:rPr>
          <w:rStyle w:val="TextoNormalCaracter"/>
        </w:rPr>
        <w:t xml:space="preserve">, Sentencia </w:t>
      </w:r>
      <w:hyperlink w:anchor="SENTENCIA_2019_19" w:history="1">
        <w:r w:rsidRPr="00AA1432">
          <w:rPr>
            <w:rStyle w:val="TextoNormalCaracter"/>
          </w:rPr>
          <w:t>19/2019</w:t>
        </w:r>
      </w:hyperlink>
      <w:r w:rsidRPr="00AA1432">
        <w:rPr>
          <w:rStyle w:val="TextoNormalCaracter"/>
        </w:rPr>
        <w:t>, f. 1.</w:t>
      </w:r>
    </w:p>
    <w:p w:rsidR="00AA1432" w:rsidRPr="00AA1432" w:rsidRDefault="00AA1432" w:rsidP="00AA1432">
      <w:pPr>
        <w:pStyle w:val="TextoNormalSangraFrancesa"/>
        <w:rPr>
          <w:rStyle w:val="TextoNormalCaracter"/>
        </w:rPr>
      </w:pPr>
      <w:bookmarkStart w:id="77" w:name="DESCRIPTORALFABETICO142"/>
      <w:r w:rsidRPr="00AA1432">
        <w:rPr>
          <w:rStyle w:val="TextoNormalNegritaCaracter"/>
        </w:rPr>
        <w:t>Actos procesales de comunicación</w:t>
      </w:r>
      <w:bookmarkEnd w:id="77"/>
      <w:r w:rsidRPr="00AA1432">
        <w:rPr>
          <w:rStyle w:val="TextoNormalCaracter"/>
        </w:rPr>
        <w:t xml:space="preserve">, Sentencia </w:t>
      </w:r>
      <w:hyperlink w:anchor="SENTENCIA_2019_6" w:history="1">
        <w:r w:rsidRPr="00AA1432">
          <w:rPr>
            <w:rStyle w:val="TextoNormalCaracter"/>
          </w:rPr>
          <w:t>6/2019</w:t>
        </w:r>
      </w:hyperlink>
      <w:r w:rsidRPr="00AA1432">
        <w:rPr>
          <w:rStyle w:val="TextoNormalCaracter"/>
        </w:rPr>
        <w:t>, ff. 3 a 6.</w:t>
      </w:r>
    </w:p>
    <w:p w:rsidR="00AA1432" w:rsidRPr="00AA1432" w:rsidRDefault="00AA1432" w:rsidP="00AA1432">
      <w:pPr>
        <w:pStyle w:val="TextoNormalSangraFrancesa"/>
        <w:rPr>
          <w:rStyle w:val="TextoNormalCaracter"/>
        </w:rPr>
      </w:pPr>
      <w:bookmarkStart w:id="78" w:name="DESCRIPTORALFABETICO79"/>
      <w:r w:rsidRPr="00AA1432">
        <w:rPr>
          <w:rStyle w:val="TextoNormalNegritaCaracter"/>
        </w:rPr>
        <w:t>Administración electrónica</w:t>
      </w:r>
      <w:bookmarkEnd w:id="78"/>
      <w:r w:rsidRPr="00AA1432">
        <w:rPr>
          <w:rStyle w:val="TextoNormalCaracter"/>
        </w:rPr>
        <w:t xml:space="preserve">, Sentencia </w:t>
      </w:r>
      <w:hyperlink w:anchor="SENTENCIA_2019_6" w:history="1">
        <w:r w:rsidRPr="00AA1432">
          <w:rPr>
            <w:rStyle w:val="TextoNormalCaracter"/>
          </w:rPr>
          <w:t>6/2019</w:t>
        </w:r>
      </w:hyperlink>
      <w:r w:rsidRPr="00AA1432">
        <w:rPr>
          <w:rStyle w:val="TextoNormalCaracter"/>
        </w:rPr>
        <w:t>, ff. 3 a 6.</w:t>
      </w:r>
    </w:p>
    <w:p w:rsidR="00AA1432" w:rsidRPr="00AA1432" w:rsidRDefault="00AA1432" w:rsidP="00AA1432">
      <w:pPr>
        <w:pStyle w:val="TextoNormalSangraFrancesa"/>
        <w:rPr>
          <w:rStyle w:val="TextoNormalCaracter"/>
        </w:rPr>
      </w:pPr>
      <w:bookmarkStart w:id="79" w:name="DESCRIPTORALFABETICO68"/>
      <w:r w:rsidRPr="00AA1432">
        <w:rPr>
          <w:rStyle w:val="TextoNormalNegritaCaracter"/>
        </w:rPr>
        <w:t>Agotamiento de la vía judicial</w:t>
      </w:r>
      <w:bookmarkEnd w:id="79"/>
      <w:r w:rsidRPr="00AA1432">
        <w:rPr>
          <w:rStyle w:val="TextoNormalCaracter"/>
        </w:rPr>
        <w:t xml:space="preserve">, Auto </w:t>
      </w:r>
      <w:hyperlink w:anchor="AUTO_2019_1" w:history="1">
        <w:r w:rsidRPr="00AA1432">
          <w:rPr>
            <w:rStyle w:val="TextoNormalCaracter"/>
          </w:rPr>
          <w:t>1/2019</w:t>
        </w:r>
      </w:hyperlink>
      <w:r w:rsidRPr="00AA1432">
        <w:rPr>
          <w:rStyle w:val="TextoNormalCaracter"/>
        </w:rPr>
        <w:t>, f. 1.</w:t>
      </w:r>
    </w:p>
    <w:p w:rsidR="00AA1432" w:rsidRPr="00AA1432" w:rsidRDefault="00AA1432" w:rsidP="00AA1432">
      <w:pPr>
        <w:pStyle w:val="TextoNormalSangraFrancesa"/>
        <w:rPr>
          <w:rStyle w:val="TextoNormalCaracter"/>
        </w:rPr>
      </w:pPr>
      <w:bookmarkStart w:id="80" w:name="DESCRIPTORALFABETICO74"/>
      <w:r w:rsidRPr="00AA1432">
        <w:rPr>
          <w:rStyle w:val="TextoNormalNegritaCaracter"/>
        </w:rPr>
        <w:t>Alcance del fallo en recurso de amparo</w:t>
      </w:r>
      <w:bookmarkEnd w:id="80"/>
      <w:r w:rsidRPr="00AA1432">
        <w:rPr>
          <w:rStyle w:val="TextoNormalCaracter"/>
        </w:rPr>
        <w:t xml:space="preserve">, Sentencia </w:t>
      </w:r>
      <w:hyperlink w:anchor="SENTENCIA_2019_17" w:history="1">
        <w:r w:rsidRPr="00AA1432">
          <w:rPr>
            <w:rStyle w:val="TextoNormalCaracter"/>
          </w:rPr>
          <w:t>17/2019</w:t>
        </w:r>
      </w:hyperlink>
      <w:r w:rsidRPr="00AA1432">
        <w:rPr>
          <w:rStyle w:val="TextoNormalCaracter"/>
        </w:rPr>
        <w:t>, f. 5.</w:t>
      </w:r>
    </w:p>
    <w:p w:rsidR="00AA1432" w:rsidRPr="00AA1432" w:rsidRDefault="00AA1432" w:rsidP="00AA1432">
      <w:pPr>
        <w:pStyle w:val="TextoNormalSangraFrancesa"/>
        <w:rPr>
          <w:rStyle w:val="TextoNormalCaracter"/>
        </w:rPr>
      </w:pPr>
      <w:bookmarkStart w:id="81" w:name="DESCRIPTORALFABETICO151"/>
      <w:r w:rsidRPr="00AA1432">
        <w:rPr>
          <w:rStyle w:val="TextoNormalNegritaCaracter"/>
        </w:rPr>
        <w:t>Anotación preventiva de demanda de amparo</w:t>
      </w:r>
      <w:bookmarkEnd w:id="81"/>
      <w:r w:rsidRPr="00AA1432">
        <w:rPr>
          <w:rStyle w:val="TextoNormalCaracter"/>
        </w:rPr>
        <w:t xml:space="preserve">, Auto </w:t>
      </w:r>
      <w:hyperlink w:anchor="AUTO_2019_2" w:history="1">
        <w:r w:rsidRPr="00AA1432">
          <w:rPr>
            <w:rStyle w:val="TextoNormalCaracter"/>
          </w:rPr>
          <w:t>2/2019</w:t>
        </w:r>
      </w:hyperlink>
      <w:r w:rsidRPr="00AA1432">
        <w:rPr>
          <w:rStyle w:val="TextoNormalCaracter"/>
        </w:rPr>
        <w:t>, f. 4.</w:t>
      </w:r>
    </w:p>
    <w:p w:rsidR="00AA1432" w:rsidRPr="00AA1432" w:rsidRDefault="00AA1432" w:rsidP="00AA1432">
      <w:pPr>
        <w:pStyle w:val="TextoNormalSangraFrancesa"/>
        <w:rPr>
          <w:rStyle w:val="TextoNormalCaracter"/>
        </w:rPr>
      </w:pPr>
      <w:bookmarkStart w:id="82" w:name="DESCRIPTORALFABETICO168"/>
      <w:r w:rsidRPr="00AA1432">
        <w:rPr>
          <w:rStyle w:val="TextoNormalNegritaCaracter"/>
        </w:rPr>
        <w:t>Araba/Álava</w:t>
      </w:r>
      <w:bookmarkEnd w:id="82"/>
      <w:r w:rsidRPr="00AA1432">
        <w:rPr>
          <w:rStyle w:val="TextoNormalCaracter"/>
        </w:rPr>
        <w:t xml:space="preserve">, Sentencia </w:t>
      </w:r>
      <w:hyperlink w:anchor="SENTENCIA_2019_9" w:history="1">
        <w:r w:rsidRPr="00AA1432">
          <w:rPr>
            <w:rStyle w:val="TextoNormalCaracter"/>
          </w:rPr>
          <w:t>9/2019</w:t>
        </w:r>
      </w:hyperlink>
      <w:r w:rsidRPr="00AA1432">
        <w:rPr>
          <w:rStyle w:val="TextoNormalCaracter"/>
        </w:rPr>
        <w:t>, f. 1.</w:t>
      </w:r>
    </w:p>
    <w:p w:rsidR="00AA1432" w:rsidRPr="00AA1432" w:rsidRDefault="00AA1432" w:rsidP="00AA1432">
      <w:pPr>
        <w:pStyle w:val="TextoNormalSangraFrancesa"/>
        <w:rPr>
          <w:rStyle w:val="TextoNormalCaracter"/>
        </w:rPr>
      </w:pPr>
      <w:bookmarkStart w:id="83" w:name="DESCRIPTORALFABETICO164"/>
      <w:r w:rsidRPr="00AA1432">
        <w:rPr>
          <w:rStyle w:val="TextoNormalNegritaCaracter"/>
        </w:rPr>
        <w:t>Aragón</w:t>
      </w:r>
      <w:bookmarkEnd w:id="83"/>
      <w:r w:rsidRPr="00AA1432">
        <w:rPr>
          <w:rStyle w:val="TextoNormalCaracter"/>
        </w:rPr>
        <w:t xml:space="preserve">, Sentencias </w:t>
      </w:r>
      <w:hyperlink w:anchor="SENTENCIA_2019_5" w:history="1">
        <w:r w:rsidRPr="00AA1432">
          <w:rPr>
            <w:rStyle w:val="TextoNormalCaracter"/>
          </w:rPr>
          <w:t>5/2019</w:t>
        </w:r>
      </w:hyperlink>
      <w:r w:rsidRPr="00AA1432">
        <w:rPr>
          <w:rStyle w:val="TextoNormalCaracter"/>
        </w:rPr>
        <w:t xml:space="preserve">, f. 1; </w:t>
      </w:r>
      <w:hyperlink w:anchor="SENTENCIA_2019_21" w:history="1">
        <w:r w:rsidRPr="00AA1432">
          <w:rPr>
            <w:rStyle w:val="TextoNormalCaracter"/>
          </w:rPr>
          <w:t>21/2019</w:t>
        </w:r>
      </w:hyperlink>
      <w:r w:rsidRPr="00AA1432">
        <w:rPr>
          <w:rStyle w:val="TextoNormalCaracter"/>
        </w:rPr>
        <w:t>, f. 1.</w:t>
      </w:r>
    </w:p>
    <w:p w:rsidR="00AA1432" w:rsidRPr="00AA1432" w:rsidRDefault="00AA1432" w:rsidP="00AA1432">
      <w:pPr>
        <w:pStyle w:val="TextoNormalSangraFrancesa"/>
        <w:rPr>
          <w:rStyle w:val="TextoNormalCaracter"/>
        </w:rPr>
      </w:pPr>
      <w:bookmarkStart w:id="84" w:name="DESCRIPTORALFABETICO69"/>
      <w:r w:rsidRPr="00AA1432">
        <w:rPr>
          <w:rStyle w:val="TextoNormalNegritaCaracter"/>
        </w:rPr>
        <w:t>Ausencia de doctrina constitucional</w:t>
      </w:r>
      <w:bookmarkEnd w:id="84"/>
      <w:r w:rsidRPr="00AA1432">
        <w:rPr>
          <w:rStyle w:val="TextoNormalCaracter"/>
        </w:rPr>
        <w:t xml:space="preserve">, Sentencias </w:t>
      </w:r>
      <w:hyperlink w:anchor="SENTENCIA_2019_1" w:history="1">
        <w:r w:rsidRPr="00AA1432">
          <w:rPr>
            <w:rStyle w:val="TextoNormalCaracter"/>
          </w:rPr>
          <w:t>1/2019</w:t>
        </w:r>
      </w:hyperlink>
      <w:r w:rsidRPr="00AA1432">
        <w:rPr>
          <w:rStyle w:val="TextoNormalCaracter"/>
        </w:rPr>
        <w:t xml:space="preserve">, f. 2c); </w:t>
      </w:r>
      <w:hyperlink w:anchor="SENTENCIA_2019_3" w:history="1">
        <w:r w:rsidRPr="00AA1432">
          <w:rPr>
            <w:rStyle w:val="TextoNormalCaracter"/>
          </w:rPr>
          <w:t>3/2019</w:t>
        </w:r>
      </w:hyperlink>
      <w:r w:rsidRPr="00AA1432">
        <w:rPr>
          <w:rStyle w:val="TextoNormalCaracter"/>
        </w:rPr>
        <w:t xml:space="preserve">, f. 2; </w:t>
      </w:r>
      <w:hyperlink w:anchor="SENTENCIA_2019_12" w:history="1">
        <w:r w:rsidRPr="00AA1432">
          <w:rPr>
            <w:rStyle w:val="TextoNormalCaracter"/>
          </w:rPr>
          <w:t>12/2019</w:t>
        </w:r>
      </w:hyperlink>
      <w:r w:rsidRPr="00AA1432">
        <w:rPr>
          <w:rStyle w:val="TextoNormalCaracter"/>
        </w:rPr>
        <w:t xml:space="preserve">, f. 1; </w:t>
      </w:r>
      <w:hyperlink w:anchor="SENTENCIA_2019_17" w:history="1">
        <w:r w:rsidRPr="00AA1432">
          <w:rPr>
            <w:rStyle w:val="TextoNormalCaracter"/>
          </w:rPr>
          <w:t>17/2019</w:t>
        </w:r>
      </w:hyperlink>
      <w:r w:rsidRPr="00AA1432">
        <w:rPr>
          <w:rStyle w:val="TextoNormalCaracter"/>
        </w:rPr>
        <w:t>.</w:t>
      </w:r>
    </w:p>
    <w:p w:rsidR="00AA1432" w:rsidRPr="00AA1432" w:rsidRDefault="00AA1432" w:rsidP="00AA1432">
      <w:pPr>
        <w:pStyle w:val="TextoNormalSangraFrancesa"/>
        <w:rPr>
          <w:rStyle w:val="TextoNormalCaracter"/>
        </w:rPr>
      </w:pPr>
      <w:r w:rsidRPr="00AA1432">
        <w:rPr>
          <w:rStyle w:val="TextoNormalCaracter"/>
        </w:rPr>
        <w:t xml:space="preserve">    Auto </w:t>
      </w:r>
      <w:hyperlink w:anchor="AUTO_2019_4" w:history="1">
        <w:r w:rsidRPr="00AA1432">
          <w:rPr>
            <w:rStyle w:val="TextoNormalCaracter"/>
          </w:rPr>
          <w:t>4/2019</w:t>
        </w:r>
      </w:hyperlink>
      <w:r w:rsidRPr="00AA1432">
        <w:rPr>
          <w:rStyle w:val="TextoNormalCaracter"/>
        </w:rPr>
        <w:t>, f. 2.</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B</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85" w:name="DESCRIPTORALFABETICO18"/>
      <w:r w:rsidRPr="00AA1432">
        <w:rPr>
          <w:rStyle w:val="TextoNormalNegritaCaracter"/>
        </w:rPr>
        <w:t>Bases de la planificación económica</w:t>
      </w:r>
      <w:bookmarkEnd w:id="85"/>
      <w:r w:rsidRPr="00AA1432">
        <w:rPr>
          <w:rStyle w:val="TextoNormalCaracter"/>
        </w:rPr>
        <w:t xml:space="preserve">, Sentencias </w:t>
      </w:r>
      <w:hyperlink w:anchor="SENTENCIA_2019_5" w:history="1">
        <w:r w:rsidRPr="00AA1432">
          <w:rPr>
            <w:rStyle w:val="TextoNormalCaracter"/>
          </w:rPr>
          <w:t>5/2019</w:t>
        </w:r>
      </w:hyperlink>
      <w:r w:rsidRPr="00AA1432">
        <w:rPr>
          <w:rStyle w:val="TextoNormalCaracter"/>
        </w:rPr>
        <w:t xml:space="preserve">, f. 4; </w:t>
      </w:r>
      <w:hyperlink w:anchor="SENTENCIA_2019_8" w:history="1">
        <w:r w:rsidRPr="00AA1432">
          <w:rPr>
            <w:rStyle w:val="TextoNormalCaracter"/>
          </w:rPr>
          <w:t>8/2019</w:t>
        </w:r>
      </w:hyperlink>
      <w:r w:rsidRPr="00AA1432">
        <w:rPr>
          <w:rStyle w:val="TextoNormalCaracter"/>
        </w:rPr>
        <w:t>, f. 2.</w:t>
      </w:r>
    </w:p>
    <w:p w:rsidR="00AA1432" w:rsidRPr="00AA1432" w:rsidRDefault="00AA1432" w:rsidP="00AA1432">
      <w:pPr>
        <w:pStyle w:val="TextoNormalSangraFrancesa"/>
        <w:rPr>
          <w:rStyle w:val="TextoNormalCaracter"/>
        </w:rPr>
      </w:pPr>
      <w:bookmarkStart w:id="86" w:name="DESCRIPTORALFABETICO1"/>
      <w:r w:rsidRPr="00AA1432">
        <w:rPr>
          <w:rStyle w:val="TextoNormalNegritaCaracter"/>
        </w:rPr>
        <w:t>Bloque de constitucionalidad</w:t>
      </w:r>
      <w:bookmarkEnd w:id="86"/>
      <w:r w:rsidRPr="00AA1432">
        <w:rPr>
          <w:rStyle w:val="TextoNormalCaracter"/>
        </w:rPr>
        <w:t xml:space="preserve">, Sentencia </w:t>
      </w:r>
      <w:hyperlink w:anchor="SENTENCIA_2019_19" w:history="1">
        <w:r w:rsidRPr="00AA1432">
          <w:rPr>
            <w:rStyle w:val="TextoNormalCaracter"/>
          </w:rPr>
          <w:t>19/2019</w:t>
        </w:r>
      </w:hyperlink>
      <w:r w:rsidRPr="00AA1432">
        <w:rPr>
          <w:rStyle w:val="TextoNormalCaracter"/>
        </w:rPr>
        <w:t>, f. 5.</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C</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87" w:name="DESCRIPTORALFABETICO42"/>
      <w:r w:rsidRPr="00AA1432">
        <w:rPr>
          <w:rStyle w:val="TextoNormalNegritaCaracter"/>
        </w:rPr>
        <w:t>Canon de motivación reforzado</w:t>
      </w:r>
      <w:bookmarkEnd w:id="87"/>
      <w:r w:rsidRPr="00AA1432">
        <w:rPr>
          <w:rStyle w:val="TextoNormalCaracter"/>
        </w:rPr>
        <w:t xml:space="preserve">, Auto </w:t>
      </w:r>
      <w:hyperlink w:anchor="AUTO_2019_10" w:history="1">
        <w:r w:rsidRPr="00AA1432">
          <w:rPr>
            <w:rStyle w:val="TextoNormalCaracter"/>
          </w:rPr>
          <w:t>10/2019</w:t>
        </w:r>
      </w:hyperlink>
      <w:r w:rsidRPr="00AA1432">
        <w:rPr>
          <w:rStyle w:val="TextoNormalCaracter"/>
        </w:rPr>
        <w:t>, f. 2.</w:t>
      </w:r>
    </w:p>
    <w:p w:rsidR="00AA1432" w:rsidRPr="00AA1432" w:rsidRDefault="00AA1432" w:rsidP="00AA1432">
      <w:pPr>
        <w:pStyle w:val="TextoNormalSangraFrancesa"/>
        <w:rPr>
          <w:rStyle w:val="TextoNormalCaracter"/>
        </w:rPr>
      </w:pPr>
      <w:bookmarkStart w:id="88" w:name="DESCRIPTORALFABETICO165"/>
      <w:r w:rsidRPr="00AA1432">
        <w:rPr>
          <w:rStyle w:val="TextoNormalNegritaCaracter"/>
        </w:rPr>
        <w:t>Cataluña</w:t>
      </w:r>
      <w:bookmarkEnd w:id="88"/>
      <w:r w:rsidRPr="00AA1432">
        <w:rPr>
          <w:rStyle w:val="TextoNormalCaracter"/>
        </w:rPr>
        <w:t xml:space="preserve">, Sentencias </w:t>
      </w:r>
      <w:hyperlink w:anchor="SENTENCIA_2019_4" w:history="1">
        <w:r w:rsidRPr="00AA1432">
          <w:rPr>
            <w:rStyle w:val="TextoNormalCaracter"/>
          </w:rPr>
          <w:t>4/2019</w:t>
        </w:r>
      </w:hyperlink>
      <w:r w:rsidRPr="00AA1432">
        <w:rPr>
          <w:rStyle w:val="TextoNormalCaracter"/>
        </w:rPr>
        <w:t xml:space="preserve">, f. 1; </w:t>
      </w:r>
      <w:hyperlink w:anchor="SENTENCIA_2019_7" w:history="1">
        <w:r w:rsidRPr="00AA1432">
          <w:rPr>
            <w:rStyle w:val="TextoNormalCaracter"/>
          </w:rPr>
          <w:t>7/2019</w:t>
        </w:r>
      </w:hyperlink>
      <w:r w:rsidRPr="00AA1432">
        <w:rPr>
          <w:rStyle w:val="TextoNormalCaracter"/>
        </w:rPr>
        <w:t xml:space="preserve">, f. 1; </w:t>
      </w:r>
      <w:hyperlink w:anchor="SENTENCIA_2019_8" w:history="1">
        <w:r w:rsidRPr="00AA1432">
          <w:rPr>
            <w:rStyle w:val="TextoNormalCaracter"/>
          </w:rPr>
          <w:t>8/2019</w:t>
        </w:r>
      </w:hyperlink>
      <w:r w:rsidRPr="00AA1432">
        <w:rPr>
          <w:rStyle w:val="TextoNormalCaracter"/>
        </w:rPr>
        <w:t xml:space="preserve">, f. 1; </w:t>
      </w:r>
      <w:hyperlink w:anchor="SENTENCIA_2019_13" w:history="1">
        <w:r w:rsidRPr="00AA1432">
          <w:rPr>
            <w:rStyle w:val="TextoNormalCaracter"/>
          </w:rPr>
          <w:t>13/2019</w:t>
        </w:r>
      </w:hyperlink>
      <w:r w:rsidRPr="00AA1432">
        <w:rPr>
          <w:rStyle w:val="TextoNormalCaracter"/>
        </w:rPr>
        <w:t xml:space="preserve">, f. 1; </w:t>
      </w:r>
      <w:hyperlink w:anchor="SENTENCIA_2019_19" w:history="1">
        <w:r w:rsidRPr="00AA1432">
          <w:rPr>
            <w:rStyle w:val="TextoNormalCaracter"/>
          </w:rPr>
          <w:t>19/2019</w:t>
        </w:r>
      </w:hyperlink>
      <w:r w:rsidRPr="00AA1432">
        <w:rPr>
          <w:rStyle w:val="TextoNormalCaracter"/>
        </w:rPr>
        <w:t>, f. 1.</w:t>
      </w:r>
    </w:p>
    <w:p w:rsidR="00AA1432" w:rsidRPr="00AA1432" w:rsidRDefault="00AA1432" w:rsidP="00AA1432">
      <w:pPr>
        <w:pStyle w:val="TextoNormalSangraFrancesa"/>
        <w:rPr>
          <w:rStyle w:val="TextoNormalCaracter"/>
        </w:rPr>
      </w:pPr>
      <w:bookmarkStart w:id="89" w:name="DESCRIPTORALFABETICO89"/>
      <w:r w:rsidRPr="00AA1432">
        <w:rPr>
          <w:rStyle w:val="TextoNormalNegritaCaracter"/>
        </w:rPr>
        <w:t>Comisiones de investigación</w:t>
      </w:r>
      <w:bookmarkEnd w:id="89"/>
      <w:r w:rsidRPr="00AA1432">
        <w:rPr>
          <w:rStyle w:val="TextoNormalCaracter"/>
        </w:rPr>
        <w:t xml:space="preserve">, Sentencia </w:t>
      </w:r>
      <w:hyperlink w:anchor="SENTENCIA_2019_12" w:history="1">
        <w:r w:rsidRPr="00AA1432">
          <w:rPr>
            <w:rStyle w:val="TextoNormalCaracter"/>
          </w:rPr>
          <w:t>12/2019</w:t>
        </w:r>
      </w:hyperlink>
      <w:r w:rsidRPr="00AA1432">
        <w:rPr>
          <w:rStyle w:val="TextoNormalCaracter"/>
        </w:rPr>
        <w:t>, ff. 1, 2, 4, 5, 7, 8.</w:t>
      </w:r>
    </w:p>
    <w:p w:rsidR="00AA1432" w:rsidRPr="00AA1432" w:rsidRDefault="00AA1432" w:rsidP="00AA1432">
      <w:pPr>
        <w:pStyle w:val="TextoNormalSangraFrancesa"/>
        <w:rPr>
          <w:rStyle w:val="TextoNormalCaracter"/>
        </w:rPr>
      </w:pPr>
      <w:bookmarkStart w:id="90" w:name="DESCRIPTORALFABETICO136"/>
      <w:r w:rsidRPr="00AA1432">
        <w:rPr>
          <w:rStyle w:val="TextoNormalNegritaCaracter"/>
        </w:rPr>
        <w:t>Competencias de los órganos judiciales</w:t>
      </w:r>
      <w:bookmarkEnd w:id="90"/>
      <w:r w:rsidRPr="00AA1432">
        <w:rPr>
          <w:rStyle w:val="TextoNormalCaracter"/>
        </w:rPr>
        <w:t xml:space="preserve">, Sentencia </w:t>
      </w:r>
      <w:hyperlink w:anchor="SENTENCIA_2019_18" w:history="1">
        <w:r w:rsidRPr="00AA1432">
          <w:rPr>
            <w:rStyle w:val="TextoNormalCaracter"/>
          </w:rPr>
          <w:t>18/2019</w:t>
        </w:r>
      </w:hyperlink>
      <w:r w:rsidRPr="00AA1432">
        <w:rPr>
          <w:rStyle w:val="TextoNormalCaracter"/>
        </w:rPr>
        <w:t>, f. 2.</w:t>
      </w:r>
    </w:p>
    <w:p w:rsidR="00AA1432" w:rsidRPr="00AA1432" w:rsidRDefault="00AA1432" w:rsidP="00AA1432">
      <w:pPr>
        <w:pStyle w:val="TextoNormalSangraFrancesa"/>
        <w:rPr>
          <w:rStyle w:val="TextoNormalCaracter"/>
        </w:rPr>
      </w:pPr>
      <w:bookmarkStart w:id="91" w:name="DESCRIPTORALFABETICO6"/>
      <w:r w:rsidRPr="00AA1432">
        <w:rPr>
          <w:rStyle w:val="TextoNormalNegritaCaracter"/>
        </w:rPr>
        <w:t>Competencias en materia de defensa de los consumidores</w:t>
      </w:r>
      <w:bookmarkEnd w:id="91"/>
      <w:r w:rsidRPr="00AA1432">
        <w:rPr>
          <w:rStyle w:val="TextoNormalCaracter"/>
        </w:rPr>
        <w:t xml:space="preserve">, Sentencia </w:t>
      </w:r>
      <w:hyperlink w:anchor="SENTENCIA_2019_13" w:history="1">
        <w:r w:rsidRPr="00AA1432">
          <w:rPr>
            <w:rStyle w:val="TextoNormalCaracter"/>
          </w:rPr>
          <w:t>13/2019</w:t>
        </w:r>
      </w:hyperlink>
      <w:r w:rsidRPr="00AA1432">
        <w:rPr>
          <w:rStyle w:val="TextoNormalCaracter"/>
        </w:rPr>
        <w:t>, f. 3.</w:t>
      </w:r>
    </w:p>
    <w:p w:rsidR="00AA1432" w:rsidRPr="00AA1432" w:rsidRDefault="00AA1432" w:rsidP="00AA1432">
      <w:pPr>
        <w:pStyle w:val="TextoNormalSangraFrancesa"/>
        <w:rPr>
          <w:rStyle w:val="TextoNormalCaracter"/>
        </w:rPr>
      </w:pPr>
      <w:bookmarkStart w:id="92" w:name="DESCRIPTORALFABETICO7"/>
      <w:r w:rsidRPr="00AA1432">
        <w:rPr>
          <w:rStyle w:val="TextoNormalNegritaCaracter"/>
        </w:rPr>
        <w:t>Competencias en materia de educación</w:t>
      </w:r>
      <w:bookmarkEnd w:id="92"/>
      <w:r w:rsidRPr="00AA1432">
        <w:rPr>
          <w:rStyle w:val="TextoNormalCaracter"/>
        </w:rPr>
        <w:t xml:space="preserve">, Sentencia </w:t>
      </w:r>
      <w:hyperlink w:anchor="SENTENCIA_2019_14" w:history="1">
        <w:r w:rsidRPr="00AA1432">
          <w:rPr>
            <w:rStyle w:val="TextoNormalCaracter"/>
          </w:rPr>
          <w:t>14/2019</w:t>
        </w:r>
      </w:hyperlink>
      <w:r w:rsidRPr="00AA1432">
        <w:rPr>
          <w:rStyle w:val="TextoNormalCaracter"/>
        </w:rPr>
        <w:t>, ff. 4, 5.</w:t>
      </w:r>
    </w:p>
    <w:p w:rsidR="00AA1432" w:rsidRPr="00AA1432" w:rsidRDefault="00AA1432" w:rsidP="00AA1432">
      <w:pPr>
        <w:pStyle w:val="TextoNormalSangraFrancesa"/>
        <w:rPr>
          <w:rStyle w:val="TextoNormalCaracter"/>
        </w:rPr>
      </w:pPr>
      <w:bookmarkStart w:id="93" w:name="DESCRIPTORALFABETICO8"/>
      <w:r w:rsidRPr="00AA1432">
        <w:rPr>
          <w:rStyle w:val="TextoNormalNegritaCaracter"/>
        </w:rPr>
        <w:t>Competencias en materia de legislación civil</w:t>
      </w:r>
      <w:bookmarkEnd w:id="93"/>
      <w:r w:rsidRPr="00AA1432">
        <w:rPr>
          <w:rStyle w:val="TextoNormalCaracter"/>
        </w:rPr>
        <w:t xml:space="preserve">, Sentencia </w:t>
      </w:r>
      <w:hyperlink w:anchor="SENTENCIA_2019_13" w:history="1">
        <w:r w:rsidRPr="00AA1432">
          <w:rPr>
            <w:rStyle w:val="TextoNormalCaracter"/>
          </w:rPr>
          <w:t>13/2019</w:t>
        </w:r>
      </w:hyperlink>
      <w:r w:rsidRPr="00AA1432">
        <w:rPr>
          <w:rStyle w:val="TextoNormalCaracter"/>
        </w:rPr>
        <w:t>, f. 3.</w:t>
      </w:r>
    </w:p>
    <w:p w:rsidR="00AA1432" w:rsidRPr="00AA1432" w:rsidRDefault="00AA1432" w:rsidP="00AA1432">
      <w:pPr>
        <w:pStyle w:val="TextoNormalSangraFrancesa"/>
        <w:rPr>
          <w:rStyle w:val="TextoNormalCaracter"/>
        </w:rPr>
      </w:pPr>
      <w:bookmarkStart w:id="94" w:name="DESCRIPTORALFABETICO9"/>
      <w:r w:rsidRPr="00AA1432">
        <w:rPr>
          <w:rStyle w:val="TextoNormalNegritaCaracter"/>
        </w:rPr>
        <w:t>Competencias en materia de legislación procesal</w:t>
      </w:r>
      <w:bookmarkEnd w:id="94"/>
      <w:r w:rsidRPr="00AA1432">
        <w:rPr>
          <w:rStyle w:val="TextoNormalCaracter"/>
        </w:rPr>
        <w:t xml:space="preserve">, Sentencias </w:t>
      </w:r>
      <w:hyperlink w:anchor="SENTENCIA_2019_5" w:history="1">
        <w:r w:rsidRPr="00AA1432">
          <w:rPr>
            <w:rStyle w:val="TextoNormalCaracter"/>
          </w:rPr>
          <w:t>5/2019</w:t>
        </w:r>
      </w:hyperlink>
      <w:r w:rsidRPr="00AA1432">
        <w:rPr>
          <w:rStyle w:val="TextoNormalCaracter"/>
        </w:rPr>
        <w:t xml:space="preserve">, ff. 3, 4; </w:t>
      </w:r>
      <w:hyperlink w:anchor="SENTENCIA_2019_13" w:history="1">
        <w:r w:rsidRPr="00AA1432">
          <w:rPr>
            <w:rStyle w:val="TextoNormalCaracter"/>
          </w:rPr>
          <w:t>13/2019</w:t>
        </w:r>
      </w:hyperlink>
      <w:r w:rsidRPr="00AA1432">
        <w:rPr>
          <w:rStyle w:val="TextoNormalCaracter"/>
        </w:rPr>
        <w:t xml:space="preserve">, ff. 2, 3; </w:t>
      </w:r>
      <w:hyperlink w:anchor="SENTENCIA_2019_21" w:history="1">
        <w:r w:rsidRPr="00AA1432">
          <w:rPr>
            <w:rStyle w:val="TextoNormalCaracter"/>
          </w:rPr>
          <w:t>21/2019</w:t>
        </w:r>
      </w:hyperlink>
      <w:r w:rsidRPr="00AA1432">
        <w:rPr>
          <w:rStyle w:val="TextoNormalCaracter"/>
        </w:rPr>
        <w:t>, ff. 5, 6.</w:t>
      </w:r>
    </w:p>
    <w:p w:rsidR="00AA1432" w:rsidRPr="00AA1432" w:rsidRDefault="00AA1432" w:rsidP="00AA1432">
      <w:pPr>
        <w:pStyle w:val="TextoNormalSangraFrancesa"/>
        <w:rPr>
          <w:rStyle w:val="TextoNormalCaracter"/>
        </w:rPr>
      </w:pPr>
      <w:bookmarkStart w:id="95" w:name="DESCRIPTORALFABETICO10"/>
      <w:r w:rsidRPr="00AA1432">
        <w:rPr>
          <w:rStyle w:val="TextoNormalNegritaCaracter"/>
        </w:rPr>
        <w:t>Competencias en materia de planificación económica</w:t>
      </w:r>
      <w:bookmarkEnd w:id="95"/>
      <w:r w:rsidRPr="00AA1432">
        <w:rPr>
          <w:rStyle w:val="TextoNormalCaracter"/>
        </w:rPr>
        <w:t xml:space="preserve">, Sentencias </w:t>
      </w:r>
      <w:hyperlink w:anchor="SENTENCIA_2019_5" w:history="1">
        <w:r w:rsidRPr="00AA1432">
          <w:rPr>
            <w:rStyle w:val="TextoNormalCaracter"/>
          </w:rPr>
          <w:t>5/2019</w:t>
        </w:r>
      </w:hyperlink>
      <w:r w:rsidRPr="00AA1432">
        <w:rPr>
          <w:rStyle w:val="TextoNormalCaracter"/>
        </w:rPr>
        <w:t xml:space="preserve">, f. 3; </w:t>
      </w:r>
      <w:hyperlink w:anchor="SENTENCIA_2019_8" w:history="1">
        <w:r w:rsidRPr="00AA1432">
          <w:rPr>
            <w:rStyle w:val="TextoNormalCaracter"/>
          </w:rPr>
          <w:t>8/2019</w:t>
        </w:r>
      </w:hyperlink>
      <w:r w:rsidRPr="00AA1432">
        <w:rPr>
          <w:rStyle w:val="TextoNormalCaracter"/>
        </w:rPr>
        <w:t xml:space="preserve">, f. 2; </w:t>
      </w:r>
      <w:hyperlink w:anchor="SENTENCIA_2019_21" w:history="1">
        <w:r w:rsidRPr="00AA1432">
          <w:rPr>
            <w:rStyle w:val="TextoNormalCaracter"/>
          </w:rPr>
          <w:t>21/2019</w:t>
        </w:r>
      </w:hyperlink>
      <w:r w:rsidRPr="00AA1432">
        <w:rPr>
          <w:rStyle w:val="TextoNormalCaracter"/>
        </w:rPr>
        <w:t>, f. 6.</w:t>
      </w:r>
    </w:p>
    <w:p w:rsidR="00AA1432" w:rsidRPr="00AA1432" w:rsidRDefault="00AA1432" w:rsidP="00AA1432">
      <w:pPr>
        <w:pStyle w:val="TextoNormalSangraFrancesa"/>
        <w:rPr>
          <w:rStyle w:val="TextoNormalCaracter"/>
        </w:rPr>
      </w:pPr>
      <w:bookmarkStart w:id="96" w:name="DESCRIPTORALFABETICO11"/>
      <w:r w:rsidRPr="00AA1432">
        <w:rPr>
          <w:rStyle w:val="TextoNormalNegritaCaracter"/>
        </w:rPr>
        <w:t>Competencias en materia de régimen financiero</w:t>
      </w:r>
      <w:bookmarkEnd w:id="96"/>
      <w:r w:rsidRPr="00AA1432">
        <w:rPr>
          <w:rStyle w:val="TextoNormalCaracter"/>
        </w:rPr>
        <w:t xml:space="preserve">, Sentencia </w:t>
      </w:r>
      <w:hyperlink w:anchor="SENTENCIA_2019_5" w:history="1">
        <w:r w:rsidRPr="00AA1432">
          <w:rPr>
            <w:rStyle w:val="TextoNormalCaracter"/>
          </w:rPr>
          <w:t>5/2019</w:t>
        </w:r>
      </w:hyperlink>
      <w:r w:rsidRPr="00AA1432">
        <w:rPr>
          <w:rStyle w:val="TextoNormalCaracter"/>
        </w:rPr>
        <w:t>, f. 4.</w:t>
      </w:r>
    </w:p>
    <w:p w:rsidR="00AA1432" w:rsidRPr="00AA1432" w:rsidRDefault="00AA1432" w:rsidP="00AA1432">
      <w:pPr>
        <w:pStyle w:val="TextoNormalSangraFrancesa"/>
        <w:rPr>
          <w:rStyle w:val="TextoNormalCaracter"/>
        </w:rPr>
      </w:pPr>
      <w:bookmarkStart w:id="97" w:name="DESCRIPTORALFABETICO12"/>
      <w:r w:rsidRPr="00AA1432">
        <w:rPr>
          <w:rStyle w:val="TextoNormalNegritaCaracter"/>
        </w:rPr>
        <w:t>Competencias en materia de registros públicos</w:t>
      </w:r>
      <w:bookmarkEnd w:id="97"/>
      <w:r w:rsidRPr="00AA1432">
        <w:rPr>
          <w:rStyle w:val="TextoNormalCaracter"/>
        </w:rPr>
        <w:t xml:space="preserve">, Sentencia </w:t>
      </w:r>
      <w:hyperlink w:anchor="SENTENCIA_2019_7" w:history="1">
        <w:r w:rsidRPr="00AA1432">
          <w:rPr>
            <w:rStyle w:val="TextoNormalCaracter"/>
          </w:rPr>
          <w:t>7/2019</w:t>
        </w:r>
      </w:hyperlink>
      <w:r w:rsidRPr="00AA1432">
        <w:rPr>
          <w:rStyle w:val="TextoNormalCaracter"/>
        </w:rPr>
        <w:t>, ff. 4, 5, VP.</w:t>
      </w:r>
    </w:p>
    <w:p w:rsidR="00AA1432" w:rsidRPr="00AA1432" w:rsidRDefault="00AA1432" w:rsidP="00AA1432">
      <w:pPr>
        <w:pStyle w:val="TextoNormalSangraFrancesa"/>
        <w:rPr>
          <w:rStyle w:val="TextoNormalCaracter"/>
        </w:rPr>
      </w:pPr>
      <w:bookmarkStart w:id="98" w:name="DESCRIPTORALFABETICO13"/>
      <w:r w:rsidRPr="00AA1432">
        <w:rPr>
          <w:rStyle w:val="TextoNormalNegritaCaracter"/>
        </w:rPr>
        <w:t>Competencias en materia de regulación de condiciones básicas de igualdad</w:t>
      </w:r>
      <w:bookmarkEnd w:id="98"/>
      <w:r w:rsidRPr="00AA1432">
        <w:rPr>
          <w:rStyle w:val="TextoNormalCaracter"/>
        </w:rPr>
        <w:t xml:space="preserve">, Sentencias </w:t>
      </w:r>
      <w:hyperlink w:anchor="SENTENCIA_2019_5" w:history="1">
        <w:r w:rsidRPr="00AA1432">
          <w:rPr>
            <w:rStyle w:val="TextoNormalCaracter"/>
          </w:rPr>
          <w:t>5/2019</w:t>
        </w:r>
      </w:hyperlink>
      <w:r w:rsidRPr="00AA1432">
        <w:rPr>
          <w:rStyle w:val="TextoNormalCaracter"/>
        </w:rPr>
        <w:t xml:space="preserve">, f. 3; </w:t>
      </w:r>
      <w:hyperlink w:anchor="SENTENCIA_2019_21" w:history="1">
        <w:r w:rsidRPr="00AA1432">
          <w:rPr>
            <w:rStyle w:val="TextoNormalCaracter"/>
          </w:rPr>
          <w:t>21/2019</w:t>
        </w:r>
      </w:hyperlink>
      <w:r w:rsidRPr="00AA1432">
        <w:rPr>
          <w:rStyle w:val="TextoNormalCaracter"/>
        </w:rPr>
        <w:t>, f. 6.</w:t>
      </w:r>
    </w:p>
    <w:p w:rsidR="00AA1432" w:rsidRPr="00AA1432" w:rsidRDefault="00AA1432" w:rsidP="00AA1432">
      <w:pPr>
        <w:pStyle w:val="TextoNormalSangraFrancesa"/>
        <w:rPr>
          <w:rStyle w:val="TextoNormalCaracter"/>
        </w:rPr>
      </w:pPr>
      <w:bookmarkStart w:id="99" w:name="DESCRIPTORALFABETICO14"/>
      <w:r w:rsidRPr="00AA1432">
        <w:rPr>
          <w:rStyle w:val="TextoNormalNegritaCaracter"/>
        </w:rPr>
        <w:t>Competencias en materia de sanidad</w:t>
      </w:r>
      <w:bookmarkEnd w:id="99"/>
      <w:r w:rsidRPr="00AA1432">
        <w:rPr>
          <w:rStyle w:val="TextoNormalCaracter"/>
        </w:rPr>
        <w:t xml:space="preserve">, Sentencia </w:t>
      </w:r>
      <w:hyperlink w:anchor="SENTENCIA_2019_14" w:history="1">
        <w:r w:rsidRPr="00AA1432">
          <w:rPr>
            <w:rStyle w:val="TextoNormalCaracter"/>
          </w:rPr>
          <w:t>14/2019</w:t>
        </w:r>
      </w:hyperlink>
      <w:r w:rsidRPr="00AA1432">
        <w:rPr>
          <w:rStyle w:val="TextoNormalCaracter"/>
        </w:rPr>
        <w:t>, ff. 4, 5.</w:t>
      </w:r>
    </w:p>
    <w:p w:rsidR="00AA1432" w:rsidRPr="00AA1432" w:rsidRDefault="00AA1432" w:rsidP="00AA1432">
      <w:pPr>
        <w:pStyle w:val="TextoNormalSangraFrancesa"/>
        <w:rPr>
          <w:rStyle w:val="TextoNormalCaracter"/>
        </w:rPr>
      </w:pPr>
      <w:bookmarkStart w:id="100" w:name="DESCRIPTORALFABETICO15"/>
      <w:r w:rsidRPr="00AA1432">
        <w:rPr>
          <w:rStyle w:val="TextoNormalNegritaCaracter"/>
        </w:rPr>
        <w:t>Competencias en materia de vivienda</w:t>
      </w:r>
      <w:bookmarkEnd w:id="100"/>
      <w:r w:rsidRPr="00AA1432">
        <w:rPr>
          <w:rStyle w:val="TextoNormalCaracter"/>
        </w:rPr>
        <w:t xml:space="preserve">, Sentencias </w:t>
      </w:r>
      <w:hyperlink w:anchor="SENTENCIA_2019_5" w:history="1">
        <w:r w:rsidRPr="00AA1432">
          <w:rPr>
            <w:rStyle w:val="TextoNormalCaracter"/>
          </w:rPr>
          <w:t>5/2019</w:t>
        </w:r>
      </w:hyperlink>
      <w:r w:rsidRPr="00AA1432">
        <w:rPr>
          <w:rStyle w:val="TextoNormalCaracter"/>
        </w:rPr>
        <w:t xml:space="preserve">, f. 4; </w:t>
      </w:r>
      <w:hyperlink w:anchor="SENTENCIA_2019_8" w:history="1">
        <w:r w:rsidRPr="00AA1432">
          <w:rPr>
            <w:rStyle w:val="TextoNormalCaracter"/>
          </w:rPr>
          <w:t>8/2019</w:t>
        </w:r>
      </w:hyperlink>
      <w:r w:rsidRPr="00AA1432">
        <w:rPr>
          <w:rStyle w:val="TextoNormalCaracter"/>
        </w:rPr>
        <w:t xml:space="preserve">, f. 2; </w:t>
      </w:r>
      <w:hyperlink w:anchor="SENTENCIA_2019_21" w:history="1">
        <w:r w:rsidRPr="00AA1432">
          <w:rPr>
            <w:rStyle w:val="TextoNormalCaracter"/>
          </w:rPr>
          <w:t>21/2019</w:t>
        </w:r>
      </w:hyperlink>
      <w:r w:rsidRPr="00AA1432">
        <w:rPr>
          <w:rStyle w:val="TextoNormalCaracter"/>
        </w:rPr>
        <w:t>, ff. 6, 7. VP.</w:t>
      </w:r>
    </w:p>
    <w:p w:rsidR="00AA1432" w:rsidRPr="00AA1432" w:rsidRDefault="00AA1432" w:rsidP="00AA1432">
      <w:pPr>
        <w:pStyle w:val="TextoNormalSangraFrancesa"/>
        <w:rPr>
          <w:rStyle w:val="TextoNormalCaracter"/>
        </w:rPr>
      </w:pPr>
      <w:bookmarkStart w:id="101" w:name="DESCRIPTORALFABETICO16"/>
      <w:r w:rsidRPr="00AA1432">
        <w:rPr>
          <w:rStyle w:val="TextoNormalNegritaCaracter"/>
        </w:rPr>
        <w:t>Competencias en materia tributaria</w:t>
      </w:r>
      <w:bookmarkEnd w:id="101"/>
      <w:r w:rsidRPr="00AA1432">
        <w:rPr>
          <w:rStyle w:val="TextoNormalCaracter"/>
        </w:rPr>
        <w:t xml:space="preserve">, Sentencias </w:t>
      </w:r>
      <w:hyperlink w:anchor="SENTENCIA_2019_4" w:history="1">
        <w:r w:rsidRPr="00AA1432">
          <w:rPr>
            <w:rStyle w:val="TextoNormalCaracter"/>
          </w:rPr>
          <w:t>4/2019</w:t>
        </w:r>
      </w:hyperlink>
      <w:r w:rsidRPr="00AA1432">
        <w:rPr>
          <w:rStyle w:val="TextoNormalCaracter"/>
        </w:rPr>
        <w:t xml:space="preserve">, f. 3; </w:t>
      </w:r>
      <w:hyperlink w:anchor="SENTENCIA_2019_22" w:history="1">
        <w:r w:rsidRPr="00AA1432">
          <w:rPr>
            <w:rStyle w:val="TextoNormalCaracter"/>
          </w:rPr>
          <w:t>22/2019</w:t>
        </w:r>
      </w:hyperlink>
      <w:r w:rsidRPr="00AA1432">
        <w:rPr>
          <w:rStyle w:val="TextoNormalCaracter"/>
        </w:rPr>
        <w:t>, f. 3.</w:t>
      </w:r>
    </w:p>
    <w:p w:rsidR="00AA1432" w:rsidRPr="00AA1432" w:rsidRDefault="00AA1432" w:rsidP="00AA1432">
      <w:pPr>
        <w:pStyle w:val="TextoNormalSangraFrancesa"/>
        <w:rPr>
          <w:rStyle w:val="TextoNormalCaracter"/>
        </w:rPr>
      </w:pPr>
      <w:bookmarkStart w:id="102" w:name="DESCRIPTORALFABETICO2"/>
      <w:r w:rsidRPr="00AA1432">
        <w:rPr>
          <w:rStyle w:val="TextoNormalNegritaCaracter"/>
        </w:rPr>
        <w:t>Competencias exclusivas del Estado</w:t>
      </w:r>
      <w:bookmarkEnd w:id="102"/>
      <w:r w:rsidRPr="00AA1432">
        <w:rPr>
          <w:rStyle w:val="TextoNormalCaracter"/>
        </w:rPr>
        <w:t xml:space="preserve">, Sentencia </w:t>
      </w:r>
      <w:hyperlink w:anchor="SENTENCIA_2019_7" w:history="1">
        <w:r w:rsidRPr="00AA1432">
          <w:rPr>
            <w:rStyle w:val="TextoNormalCaracter"/>
          </w:rPr>
          <w:t>7/2019</w:t>
        </w:r>
      </w:hyperlink>
      <w:r w:rsidRPr="00AA1432">
        <w:rPr>
          <w:rStyle w:val="TextoNormalCaracter"/>
        </w:rPr>
        <w:t>, ff. 4, 5.</w:t>
      </w:r>
    </w:p>
    <w:p w:rsidR="00AA1432" w:rsidRPr="00AA1432" w:rsidRDefault="00AA1432" w:rsidP="00AA1432">
      <w:pPr>
        <w:pStyle w:val="TextoNormalSangraFrancesa"/>
        <w:rPr>
          <w:rStyle w:val="TextoNormalCaracter"/>
        </w:rPr>
      </w:pPr>
      <w:bookmarkStart w:id="103" w:name="DESCRIPTORALFABETICO129"/>
      <w:r w:rsidRPr="00AA1432">
        <w:rPr>
          <w:rStyle w:val="TextoNormalNegritaCaracter"/>
        </w:rPr>
        <w:t>Cómputo de los períodos de cotización</w:t>
      </w:r>
      <w:bookmarkEnd w:id="103"/>
      <w:r w:rsidRPr="00AA1432">
        <w:rPr>
          <w:rStyle w:val="TextoNormalCaracter"/>
        </w:rPr>
        <w:t xml:space="preserve">, Auto </w:t>
      </w:r>
      <w:hyperlink w:anchor="AUTO_2019_3" w:history="1">
        <w:r w:rsidRPr="00AA1432">
          <w:rPr>
            <w:rStyle w:val="TextoNormalCaracter"/>
          </w:rPr>
          <w:t>3/2019</w:t>
        </w:r>
      </w:hyperlink>
      <w:r w:rsidRPr="00AA1432">
        <w:rPr>
          <w:rStyle w:val="TextoNormalCaracter"/>
        </w:rPr>
        <w:t>, f. 4.</w:t>
      </w:r>
    </w:p>
    <w:p w:rsidR="00AA1432" w:rsidRPr="00AA1432" w:rsidRDefault="00AA1432" w:rsidP="00AA1432">
      <w:pPr>
        <w:pStyle w:val="TextoNormalSangraFrancesa"/>
        <w:rPr>
          <w:rStyle w:val="TextoNormalCaracter"/>
        </w:rPr>
      </w:pPr>
      <w:bookmarkStart w:id="104" w:name="DESCRIPTORALFABETICO66"/>
      <w:r w:rsidRPr="00AA1432">
        <w:rPr>
          <w:rStyle w:val="TextoNormalNegritaCaracter"/>
        </w:rPr>
        <w:t>Cómputo de plazos en el recurso de amparo</w:t>
      </w:r>
      <w:bookmarkEnd w:id="104"/>
      <w:r w:rsidRPr="00AA1432">
        <w:rPr>
          <w:rStyle w:val="TextoNormalCaracter"/>
        </w:rPr>
        <w:t xml:space="preserve">, Sentencias </w:t>
      </w:r>
      <w:hyperlink w:anchor="SENTENCIA_2019_11" w:history="1">
        <w:r w:rsidRPr="00AA1432">
          <w:rPr>
            <w:rStyle w:val="TextoNormalCaracter"/>
          </w:rPr>
          <w:t>11/2019</w:t>
        </w:r>
      </w:hyperlink>
      <w:r w:rsidRPr="00AA1432">
        <w:rPr>
          <w:rStyle w:val="TextoNormalCaracter"/>
        </w:rPr>
        <w:t xml:space="preserve">, f. 2; </w:t>
      </w:r>
      <w:hyperlink w:anchor="SENTENCIA_2019_16" w:history="1">
        <w:r w:rsidRPr="00AA1432">
          <w:rPr>
            <w:rStyle w:val="TextoNormalCaracter"/>
          </w:rPr>
          <w:t>16/2019</w:t>
        </w:r>
      </w:hyperlink>
      <w:r w:rsidRPr="00AA1432">
        <w:rPr>
          <w:rStyle w:val="TextoNormalCaracter"/>
        </w:rPr>
        <w:t>, f. 3.</w:t>
      </w:r>
    </w:p>
    <w:p w:rsidR="00AA1432" w:rsidRPr="00AA1432" w:rsidRDefault="00AA1432" w:rsidP="00AA1432">
      <w:pPr>
        <w:pStyle w:val="TextoNormalSangraFrancesa"/>
        <w:rPr>
          <w:rStyle w:val="TextoNormalCaracter"/>
        </w:rPr>
      </w:pPr>
      <w:bookmarkStart w:id="105" w:name="DESCRIPTORALFABETICO80"/>
      <w:r w:rsidRPr="00AA1432">
        <w:rPr>
          <w:rStyle w:val="TextoNormalNegritaCaracter"/>
        </w:rPr>
        <w:t>Comunicaciones electrónicas en la Administración de justicia</w:t>
      </w:r>
      <w:bookmarkEnd w:id="105"/>
      <w:r w:rsidRPr="00AA1432">
        <w:rPr>
          <w:rStyle w:val="TextoNormalCaracter"/>
        </w:rPr>
        <w:t xml:space="preserve">, Sentencia </w:t>
      </w:r>
      <w:hyperlink w:anchor="SENTENCIA_2019_6" w:history="1">
        <w:r w:rsidRPr="00AA1432">
          <w:rPr>
            <w:rStyle w:val="TextoNormalCaracter"/>
          </w:rPr>
          <w:t>6/2019</w:t>
        </w:r>
      </w:hyperlink>
      <w:r w:rsidRPr="00AA1432">
        <w:rPr>
          <w:rStyle w:val="TextoNormalCaracter"/>
        </w:rPr>
        <w:t>, ff. 3 a 6.</w:t>
      </w:r>
    </w:p>
    <w:p w:rsidR="00AA1432" w:rsidRPr="00AA1432" w:rsidRDefault="00AA1432" w:rsidP="00AA1432">
      <w:pPr>
        <w:pStyle w:val="TextoNormalSangraFrancesa"/>
        <w:rPr>
          <w:rStyle w:val="TextoNormalCaracter"/>
        </w:rPr>
      </w:pPr>
      <w:bookmarkStart w:id="106" w:name="DESCRIPTORALFABETICO166"/>
      <w:r w:rsidRPr="00AA1432">
        <w:rPr>
          <w:rStyle w:val="TextoNormalNegritaCaracter"/>
        </w:rPr>
        <w:t>Comunidad Valenciana</w:t>
      </w:r>
      <w:bookmarkEnd w:id="106"/>
      <w:r w:rsidRPr="00AA1432">
        <w:rPr>
          <w:rStyle w:val="TextoNormalCaracter"/>
        </w:rPr>
        <w:t xml:space="preserve">, Sentencia </w:t>
      </w:r>
      <w:hyperlink w:anchor="SENTENCIA_2019_14" w:history="1">
        <w:r w:rsidRPr="00AA1432">
          <w:rPr>
            <w:rStyle w:val="TextoNormalCaracter"/>
          </w:rPr>
          <w:t>14/2019</w:t>
        </w:r>
      </w:hyperlink>
      <w:r w:rsidRPr="00AA1432">
        <w:rPr>
          <w:rStyle w:val="TextoNormalCaracter"/>
        </w:rPr>
        <w:t>, f. 1.</w:t>
      </w:r>
    </w:p>
    <w:p w:rsidR="00AA1432" w:rsidRPr="00AA1432" w:rsidRDefault="00AA1432" w:rsidP="00AA1432">
      <w:pPr>
        <w:pStyle w:val="TextoNormalSangraFrancesa"/>
        <w:rPr>
          <w:rStyle w:val="TextoNormalCaracter"/>
        </w:rPr>
      </w:pPr>
      <w:bookmarkStart w:id="107" w:name="DESCRIPTORALFABETICO22"/>
      <w:r w:rsidRPr="00AA1432">
        <w:rPr>
          <w:rStyle w:val="TextoNormalNegritaCaracter"/>
        </w:rPr>
        <w:t>Concierto económico entre el Estado y el País Vasco</w:t>
      </w:r>
      <w:bookmarkEnd w:id="107"/>
      <w:r w:rsidRPr="00AA1432">
        <w:rPr>
          <w:rStyle w:val="TextoNormalCaracter"/>
        </w:rPr>
        <w:t xml:space="preserve">, Sentencia </w:t>
      </w:r>
      <w:hyperlink w:anchor="SENTENCIA_2019_9" w:history="1">
        <w:r w:rsidRPr="00AA1432">
          <w:rPr>
            <w:rStyle w:val="TextoNormalCaracter"/>
          </w:rPr>
          <w:t>9/2019</w:t>
        </w:r>
      </w:hyperlink>
      <w:r w:rsidRPr="00AA1432">
        <w:rPr>
          <w:rStyle w:val="TextoNormalCaracter"/>
        </w:rPr>
        <w:t>, ff. 3, 5.</w:t>
      </w:r>
    </w:p>
    <w:p w:rsidR="00AA1432" w:rsidRPr="00AA1432" w:rsidRDefault="00AA1432" w:rsidP="00AA1432">
      <w:pPr>
        <w:pStyle w:val="TextoNormalSangraFrancesa"/>
        <w:rPr>
          <w:rStyle w:val="TextoNormalCaracter"/>
        </w:rPr>
      </w:pPr>
      <w:bookmarkStart w:id="108" w:name="DESCRIPTORALFABETICO131"/>
      <w:r w:rsidRPr="00AA1432">
        <w:rPr>
          <w:rStyle w:val="TextoNormalNegritaCaracter"/>
        </w:rPr>
        <w:t>Conciliación de la vida familiar y laboral</w:t>
      </w:r>
      <w:bookmarkEnd w:id="108"/>
      <w:r w:rsidRPr="00AA1432">
        <w:rPr>
          <w:rStyle w:val="TextoNormalCaracter"/>
        </w:rPr>
        <w:t xml:space="preserve">, Sentencia </w:t>
      </w:r>
      <w:hyperlink w:anchor="SENTENCIA_2019_2" w:history="1">
        <w:r w:rsidRPr="00AA1432">
          <w:rPr>
            <w:rStyle w:val="TextoNormalCaracter"/>
          </w:rPr>
          <w:t>2/2019</w:t>
        </w:r>
      </w:hyperlink>
      <w:r w:rsidRPr="00AA1432">
        <w:rPr>
          <w:rStyle w:val="TextoNormalCaracter"/>
        </w:rPr>
        <w:t>, f. 4.</w:t>
      </w:r>
    </w:p>
    <w:p w:rsidR="00AA1432" w:rsidRPr="00AA1432" w:rsidRDefault="00AA1432" w:rsidP="00AA1432">
      <w:pPr>
        <w:pStyle w:val="TextoNormalSangraFrancesa"/>
        <w:rPr>
          <w:rStyle w:val="TextoNormalCaracter"/>
        </w:rPr>
      </w:pPr>
      <w:bookmarkStart w:id="109" w:name="DESCRIPTORALFABETICO83"/>
      <w:r w:rsidRPr="00AA1432">
        <w:rPr>
          <w:rStyle w:val="TextoNormalNegritaCaracter"/>
        </w:rPr>
        <w:t>Constitución de los órganos judiciales</w:t>
      </w:r>
      <w:bookmarkEnd w:id="109"/>
      <w:r w:rsidRPr="00AA1432">
        <w:rPr>
          <w:rStyle w:val="TextoNormalCaracter"/>
        </w:rPr>
        <w:t xml:space="preserve">, Sentencia </w:t>
      </w:r>
      <w:hyperlink w:anchor="SENTENCIA_2019_18" w:history="1">
        <w:r w:rsidRPr="00AA1432">
          <w:rPr>
            <w:rStyle w:val="TextoNormalCaracter"/>
          </w:rPr>
          <w:t>18/2019</w:t>
        </w:r>
      </w:hyperlink>
      <w:r w:rsidRPr="00AA1432">
        <w:rPr>
          <w:rStyle w:val="TextoNormalCaracter"/>
        </w:rPr>
        <w:t>, f. 2.</w:t>
      </w:r>
    </w:p>
    <w:p w:rsidR="00AA1432" w:rsidRPr="00AA1432" w:rsidRDefault="00AA1432" w:rsidP="00AA1432">
      <w:pPr>
        <w:pStyle w:val="TextoNormalSangraFrancesa"/>
        <w:rPr>
          <w:rStyle w:val="TextoNormalCaracter"/>
        </w:rPr>
      </w:pPr>
      <w:bookmarkStart w:id="110" w:name="DESCRIPTORALFABETICO88"/>
      <w:r w:rsidRPr="00AA1432">
        <w:rPr>
          <w:rStyle w:val="TextoNormalNegritaCaracter"/>
        </w:rPr>
        <w:t>Control político</w:t>
      </w:r>
      <w:bookmarkEnd w:id="110"/>
      <w:r w:rsidRPr="00AA1432">
        <w:rPr>
          <w:rStyle w:val="TextoNormalCaracter"/>
        </w:rPr>
        <w:t xml:space="preserve">, Sentencia </w:t>
      </w:r>
      <w:hyperlink w:anchor="SENTENCIA_2019_12" w:history="1">
        <w:r w:rsidRPr="00AA1432">
          <w:rPr>
            <w:rStyle w:val="TextoNormalCaracter"/>
          </w:rPr>
          <w:t>12/2019</w:t>
        </w:r>
      </w:hyperlink>
      <w:r w:rsidRPr="00AA1432">
        <w:rPr>
          <w:rStyle w:val="TextoNormalCaracter"/>
        </w:rPr>
        <w:t>, ff. 4, 5, 7, 8.</w:t>
      </w:r>
    </w:p>
    <w:p w:rsidR="00AA1432" w:rsidRPr="00AA1432" w:rsidRDefault="00AA1432" w:rsidP="00AA1432">
      <w:pPr>
        <w:pStyle w:val="TextoNormalSangraFrancesa"/>
        <w:rPr>
          <w:rStyle w:val="TextoNormalCaracter"/>
        </w:rPr>
      </w:pPr>
      <w:bookmarkStart w:id="111" w:name="DESCRIPTORALFABETICO110"/>
      <w:r w:rsidRPr="00AA1432">
        <w:rPr>
          <w:rStyle w:val="TextoNormalNegritaCaracter"/>
        </w:rPr>
        <w:t>Cooperación educativa en materia sanitaria</w:t>
      </w:r>
      <w:bookmarkEnd w:id="111"/>
      <w:r w:rsidRPr="00AA1432">
        <w:rPr>
          <w:rStyle w:val="TextoNormalCaracter"/>
        </w:rPr>
        <w:t xml:space="preserve">, Sentencia </w:t>
      </w:r>
      <w:hyperlink w:anchor="SENTENCIA_2019_14" w:history="1">
        <w:r w:rsidRPr="00AA1432">
          <w:rPr>
            <w:rStyle w:val="TextoNormalCaracter"/>
          </w:rPr>
          <w:t>14/2019</w:t>
        </w:r>
      </w:hyperlink>
      <w:r w:rsidRPr="00AA1432">
        <w:rPr>
          <w:rStyle w:val="TextoNormalCaracter"/>
        </w:rPr>
        <w:t>, f. 1.</w:t>
      </w:r>
    </w:p>
    <w:p w:rsidR="00AA1432" w:rsidRPr="00AA1432" w:rsidRDefault="00AA1432" w:rsidP="00AA1432">
      <w:pPr>
        <w:pStyle w:val="TextoNormalSangraFrancesa"/>
        <w:rPr>
          <w:rStyle w:val="TextoNormalCaracter"/>
        </w:rPr>
      </w:pPr>
      <w:bookmarkStart w:id="112" w:name="DESCRIPTORALFABETICO95"/>
      <w:r w:rsidRPr="00AA1432">
        <w:rPr>
          <w:rStyle w:val="TextoNormalNegritaCaracter"/>
        </w:rPr>
        <w:t>Cortes de Castilla y León</w:t>
      </w:r>
      <w:bookmarkEnd w:id="112"/>
      <w:r w:rsidRPr="00AA1432">
        <w:rPr>
          <w:rStyle w:val="TextoNormalCaracter"/>
        </w:rPr>
        <w:t xml:space="preserve">, Sentencia </w:t>
      </w:r>
      <w:hyperlink w:anchor="SENTENCIA_2019_12" w:history="1">
        <w:r w:rsidRPr="00AA1432">
          <w:rPr>
            <w:rStyle w:val="TextoNormalCaracter"/>
          </w:rPr>
          <w:t>12/2019</w:t>
        </w:r>
      </w:hyperlink>
      <w:r w:rsidRPr="00AA1432">
        <w:rPr>
          <w:rStyle w:val="TextoNormalCaracter"/>
        </w:rPr>
        <w:t>, f. 1.</w:t>
      </w:r>
    </w:p>
    <w:p w:rsidR="00AA1432" w:rsidRPr="00AA1432" w:rsidRDefault="00AA1432" w:rsidP="00AA1432">
      <w:pPr>
        <w:pStyle w:val="TextoNormalSangraFrancesa"/>
        <w:rPr>
          <w:rStyle w:val="TextoNormalCaracter"/>
        </w:rPr>
      </w:pPr>
      <w:bookmarkStart w:id="113" w:name="DESCRIPTORALFABETICO146"/>
      <w:r w:rsidRPr="00AA1432">
        <w:rPr>
          <w:rStyle w:val="TextoNormalNegritaCaracter"/>
        </w:rPr>
        <w:t>Cosa juzgada material</w:t>
      </w:r>
      <w:bookmarkEnd w:id="113"/>
      <w:r w:rsidRPr="00AA1432">
        <w:rPr>
          <w:rStyle w:val="TextoNormalCaracter"/>
        </w:rPr>
        <w:t xml:space="preserve">, Sentencia </w:t>
      </w:r>
      <w:hyperlink w:anchor="SENTENCIA_2019_3" w:history="1">
        <w:r w:rsidRPr="00AA1432">
          <w:rPr>
            <w:rStyle w:val="TextoNormalCaracter"/>
          </w:rPr>
          <w:t>3/2019</w:t>
        </w:r>
      </w:hyperlink>
      <w:r w:rsidRPr="00AA1432">
        <w:rPr>
          <w:rStyle w:val="TextoNormalCaracter"/>
        </w:rPr>
        <w:t>, f. 4.</w:t>
      </w:r>
    </w:p>
    <w:p w:rsidR="00AA1432" w:rsidRPr="00AA1432" w:rsidRDefault="00AA1432" w:rsidP="00AA1432">
      <w:pPr>
        <w:pStyle w:val="TextoNormalSangraFrancesa"/>
        <w:rPr>
          <w:rStyle w:val="TextoNormalCaracter"/>
        </w:rPr>
      </w:pPr>
      <w:bookmarkStart w:id="114" w:name="DESCRIPTORALFABETICO107"/>
      <w:r w:rsidRPr="00AA1432">
        <w:rPr>
          <w:rStyle w:val="TextoNormalNegritaCaracter"/>
        </w:rPr>
        <w:t>Créditos hipotecarios</w:t>
      </w:r>
      <w:bookmarkEnd w:id="114"/>
      <w:r w:rsidRPr="00AA1432">
        <w:rPr>
          <w:rStyle w:val="TextoNormalCaracter"/>
        </w:rPr>
        <w:t xml:space="preserve">, Sentencia </w:t>
      </w:r>
      <w:hyperlink w:anchor="SENTENCIA_2019_13" w:history="1">
        <w:r w:rsidRPr="00AA1432">
          <w:rPr>
            <w:rStyle w:val="TextoNormalCaracter"/>
          </w:rPr>
          <w:t>13/2019</w:t>
        </w:r>
      </w:hyperlink>
      <w:r w:rsidRPr="00AA1432">
        <w:rPr>
          <w:rStyle w:val="TextoNormalCaracter"/>
        </w:rPr>
        <w:t>, ff. 2, 3.</w:t>
      </w:r>
    </w:p>
    <w:p w:rsidR="00AA1432" w:rsidRPr="00AA1432" w:rsidRDefault="00AA1432" w:rsidP="00AA1432">
      <w:pPr>
        <w:pStyle w:val="TextoNormalSangraFrancesa"/>
        <w:rPr>
          <w:rStyle w:val="TextoNormalCaracter"/>
        </w:rPr>
      </w:pPr>
      <w:bookmarkStart w:id="115" w:name="DESCRIPTORALFABETICO60"/>
      <w:r w:rsidRPr="00AA1432">
        <w:rPr>
          <w:rStyle w:val="TextoNormalNegritaCaracter"/>
        </w:rPr>
        <w:t>Cuestión de inconstitucionalidad notoriamente infundada</w:t>
      </w:r>
      <w:bookmarkEnd w:id="115"/>
      <w:r w:rsidRPr="00AA1432">
        <w:rPr>
          <w:rStyle w:val="TextoNormalCaracter"/>
        </w:rPr>
        <w:t xml:space="preserve">, Auto </w:t>
      </w:r>
      <w:hyperlink w:anchor="AUTO_2019_8" w:history="1">
        <w:r w:rsidRPr="00AA1432">
          <w:rPr>
            <w:rStyle w:val="TextoNormalCaracter"/>
          </w:rPr>
          <w:t>8/2019</w:t>
        </w:r>
      </w:hyperlink>
      <w:r w:rsidRPr="00AA1432">
        <w:rPr>
          <w:rStyle w:val="TextoNormalCaracter"/>
        </w:rPr>
        <w:t>, ff. 2, 4.</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D</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116" w:name="DESCRIPTORALFABETICO121"/>
      <w:r w:rsidRPr="00AA1432">
        <w:rPr>
          <w:rStyle w:val="TextoNormalNegritaCaracter"/>
        </w:rPr>
        <w:t>Decretos-leyes autonómicos</w:t>
      </w:r>
      <w:bookmarkEnd w:id="116"/>
      <w:r w:rsidRPr="00AA1432">
        <w:rPr>
          <w:rStyle w:val="TextoNormalCaracter"/>
        </w:rPr>
        <w:t xml:space="preserve">, Sentencia </w:t>
      </w:r>
      <w:hyperlink w:anchor="SENTENCIA_2019_5" w:history="1">
        <w:r w:rsidRPr="00AA1432">
          <w:rPr>
            <w:rStyle w:val="TextoNormalCaracter"/>
          </w:rPr>
          <w:t>5/2019</w:t>
        </w:r>
      </w:hyperlink>
      <w:r w:rsidRPr="00AA1432">
        <w:rPr>
          <w:rStyle w:val="TextoNormalCaracter"/>
        </w:rPr>
        <w:t>, f. 1.</w:t>
      </w:r>
    </w:p>
    <w:p w:rsidR="00AA1432" w:rsidRPr="00AA1432" w:rsidRDefault="00AA1432" w:rsidP="00AA1432">
      <w:pPr>
        <w:pStyle w:val="TextoNormalSangraFrancesa"/>
        <w:rPr>
          <w:rStyle w:val="TextoNormalCaracter"/>
        </w:rPr>
      </w:pPr>
      <w:bookmarkStart w:id="117" w:name="DESCRIPTORALFABETICO117"/>
      <w:r w:rsidRPr="00AA1432">
        <w:rPr>
          <w:rStyle w:val="TextoNormalNegritaCaracter"/>
        </w:rPr>
        <w:t>Delitos cometidos en el extranjero</w:t>
      </w:r>
      <w:bookmarkEnd w:id="117"/>
      <w:r w:rsidRPr="00AA1432">
        <w:rPr>
          <w:rStyle w:val="TextoNormalCaracter"/>
        </w:rPr>
        <w:t xml:space="preserve">, Sentencias </w:t>
      </w:r>
      <w:hyperlink w:anchor="SENTENCIA_2019_10" w:history="1">
        <w:r w:rsidRPr="00AA1432">
          <w:rPr>
            <w:rStyle w:val="TextoNormalCaracter"/>
          </w:rPr>
          <w:t>10/2019</w:t>
        </w:r>
      </w:hyperlink>
      <w:r w:rsidRPr="00AA1432">
        <w:rPr>
          <w:rStyle w:val="TextoNormalCaracter"/>
        </w:rPr>
        <w:t xml:space="preserve">, f. 1; </w:t>
      </w:r>
      <w:hyperlink w:anchor="SENTENCIA_2019_15" w:history="1">
        <w:r w:rsidRPr="00AA1432">
          <w:rPr>
            <w:rStyle w:val="TextoNormalCaracter"/>
          </w:rPr>
          <w:t>15/2019</w:t>
        </w:r>
      </w:hyperlink>
      <w:r w:rsidRPr="00AA1432">
        <w:rPr>
          <w:rStyle w:val="TextoNormalCaracter"/>
        </w:rPr>
        <w:t>, f. 1.</w:t>
      </w:r>
    </w:p>
    <w:p w:rsidR="00AA1432" w:rsidRPr="00AA1432" w:rsidRDefault="00AA1432" w:rsidP="00AA1432">
      <w:pPr>
        <w:pStyle w:val="TextoNormalSangraFrancesa"/>
        <w:rPr>
          <w:rStyle w:val="TextoNormalCaracter"/>
        </w:rPr>
      </w:pPr>
      <w:bookmarkStart w:id="118" w:name="DESCRIPTORALFABETICO28"/>
      <w:r w:rsidRPr="00AA1432">
        <w:rPr>
          <w:rStyle w:val="TextoNormalNegritaCaracter"/>
        </w:rPr>
        <w:t>Derecho a ejercer los cargos públicos</w:t>
      </w:r>
      <w:bookmarkEnd w:id="118"/>
      <w:r w:rsidRPr="00AA1432">
        <w:rPr>
          <w:rStyle w:val="TextoNormalCaracter"/>
        </w:rPr>
        <w:t xml:space="preserve">, </w:t>
      </w:r>
    </w:p>
    <w:p w:rsidR="00AA1432" w:rsidRPr="00AA1432" w:rsidRDefault="00AA1432" w:rsidP="00AA1432">
      <w:pPr>
        <w:pStyle w:val="TextoNormalSangraFrancesa"/>
        <w:rPr>
          <w:rStyle w:val="TextoNormalCaracter"/>
        </w:rPr>
      </w:pPr>
      <w:r w:rsidRPr="00AA1432">
        <w:rPr>
          <w:rStyle w:val="TextoNormalCursivaCaracter"/>
        </w:rPr>
        <w:t xml:space="preserve">    Vulnerado, </w:t>
      </w:r>
      <w:r w:rsidRPr="00AA1432">
        <w:rPr>
          <w:rStyle w:val="TextoNormalCaracter"/>
        </w:rPr>
        <w:t xml:space="preserve">Sentencia </w:t>
      </w:r>
      <w:hyperlink w:anchor="SENTENCIA_2019_12" w:history="1">
        <w:r w:rsidRPr="00AA1432">
          <w:rPr>
            <w:rStyle w:val="TextoNormalCaracter"/>
          </w:rPr>
          <w:t>12/2019</w:t>
        </w:r>
      </w:hyperlink>
      <w:r w:rsidRPr="00AA1432">
        <w:rPr>
          <w:rStyle w:val="TextoNormalCaracter"/>
        </w:rPr>
        <w:t>, ff. 3 a 7, 9.</w:t>
      </w:r>
    </w:p>
    <w:p w:rsidR="00AA1432" w:rsidRPr="00AA1432" w:rsidRDefault="00AA1432" w:rsidP="00AA1432">
      <w:pPr>
        <w:pStyle w:val="TextoNormalSangraFrancesa"/>
        <w:rPr>
          <w:rStyle w:val="TextoNormalCaracter"/>
        </w:rPr>
      </w:pPr>
      <w:bookmarkStart w:id="119" w:name="DESCRIPTORALFABETICO48"/>
      <w:r w:rsidRPr="00AA1432">
        <w:rPr>
          <w:rStyle w:val="TextoNormalNegritaCaracter"/>
        </w:rPr>
        <w:t>Derecho a la asistencia letrada</w:t>
      </w:r>
      <w:bookmarkEnd w:id="119"/>
      <w:r w:rsidRPr="00AA1432">
        <w:rPr>
          <w:rStyle w:val="TextoNormalCaracter"/>
        </w:rPr>
        <w:t xml:space="preserve">, Sentencia </w:t>
      </w:r>
      <w:hyperlink w:anchor="SENTENCIA_2019_11" w:history="1">
        <w:r w:rsidRPr="00AA1432">
          <w:rPr>
            <w:rStyle w:val="TextoNormalCaracter"/>
          </w:rPr>
          <w:t>11/2019</w:t>
        </w:r>
      </w:hyperlink>
      <w:r w:rsidRPr="00AA1432">
        <w:rPr>
          <w:rStyle w:val="TextoNormalCaracter"/>
        </w:rPr>
        <w:t>, f. 1.</w:t>
      </w:r>
    </w:p>
    <w:p w:rsidR="00AA1432" w:rsidRPr="00AA1432" w:rsidRDefault="00AA1432" w:rsidP="00AA1432">
      <w:pPr>
        <w:pStyle w:val="TextoNormalSangraFrancesa"/>
        <w:rPr>
          <w:rStyle w:val="TextoNormalCaracter"/>
        </w:rPr>
      </w:pPr>
      <w:bookmarkStart w:id="120" w:name="DESCRIPTORALFABETICO47"/>
      <w:r w:rsidRPr="00AA1432">
        <w:rPr>
          <w:rStyle w:val="TextoNormalNegritaCaracter"/>
        </w:rPr>
        <w:t>Derecho a la defensa</w:t>
      </w:r>
      <w:bookmarkEnd w:id="120"/>
      <w:r w:rsidRPr="00AA1432">
        <w:rPr>
          <w:rStyle w:val="TextoNormalCaracter"/>
        </w:rPr>
        <w:t xml:space="preserve">, Sentencia </w:t>
      </w:r>
      <w:hyperlink w:anchor="SENTENCIA_2019_20" w:history="1">
        <w:r w:rsidRPr="00AA1432">
          <w:rPr>
            <w:rStyle w:val="TextoNormalCaracter"/>
          </w:rPr>
          <w:t>20/2019</w:t>
        </w:r>
      </w:hyperlink>
      <w:r w:rsidRPr="00AA1432">
        <w:rPr>
          <w:rStyle w:val="TextoNormalCaracter"/>
        </w:rPr>
        <w:t>, ff. 1, 3.</w:t>
      </w:r>
    </w:p>
    <w:p w:rsidR="00AA1432" w:rsidRPr="00AA1432" w:rsidRDefault="00AA1432" w:rsidP="00AA1432">
      <w:pPr>
        <w:pStyle w:val="TextoNormalSangraFrancesa"/>
        <w:rPr>
          <w:rStyle w:val="TextoNormalCaracter"/>
        </w:rPr>
      </w:pPr>
      <w:bookmarkStart w:id="121" w:name="DESCRIPTORALFABETICO35"/>
      <w:r w:rsidRPr="00AA1432">
        <w:rPr>
          <w:rStyle w:val="TextoNormalNegritaCaracter"/>
        </w:rPr>
        <w:t>Derecho a la información sobre las razones de la detención</w:t>
      </w:r>
      <w:bookmarkEnd w:id="121"/>
      <w:r w:rsidRPr="00AA1432">
        <w:rPr>
          <w:rStyle w:val="TextoNormalCaracter"/>
        </w:rPr>
        <w:t xml:space="preserve">, Sentencias </w:t>
      </w:r>
      <w:hyperlink w:anchor="SENTENCIA_2019_11" w:history="1">
        <w:r w:rsidRPr="00AA1432">
          <w:rPr>
            <w:rStyle w:val="TextoNormalCaracter"/>
          </w:rPr>
          <w:t>11/2019</w:t>
        </w:r>
      </w:hyperlink>
      <w:r w:rsidRPr="00AA1432">
        <w:rPr>
          <w:rStyle w:val="TextoNormalCaracter"/>
        </w:rPr>
        <w:t xml:space="preserve">, f. 2; </w:t>
      </w:r>
      <w:hyperlink w:anchor="SENTENCIA_2019_16" w:history="1">
        <w:r w:rsidRPr="00AA1432">
          <w:rPr>
            <w:rStyle w:val="TextoNormalCaracter"/>
          </w:rPr>
          <w:t>16/2019</w:t>
        </w:r>
      </w:hyperlink>
      <w:r w:rsidRPr="00AA1432">
        <w:rPr>
          <w:rStyle w:val="TextoNormalCaracter"/>
        </w:rPr>
        <w:t>, f. 2.</w:t>
      </w:r>
    </w:p>
    <w:p w:rsidR="00AA1432" w:rsidRPr="00AA1432" w:rsidRDefault="00AA1432" w:rsidP="00AA1432">
      <w:pPr>
        <w:pStyle w:val="TextoNormalSangraFrancesa"/>
        <w:rPr>
          <w:rStyle w:val="TextoNormalCaracter"/>
        </w:rPr>
      </w:pPr>
      <w:bookmarkStart w:id="122" w:name="DESCRIPTORALFABETICO34"/>
      <w:r w:rsidRPr="00AA1432">
        <w:rPr>
          <w:rStyle w:val="TextoNormalNegritaCaracter"/>
        </w:rPr>
        <w:t>Derecho a la libertad personal</w:t>
      </w:r>
      <w:bookmarkEnd w:id="122"/>
      <w:r w:rsidRPr="00AA1432">
        <w:rPr>
          <w:rStyle w:val="TextoNormalCaracter"/>
        </w:rPr>
        <w:t xml:space="preserve">, Sentencias </w:t>
      </w:r>
      <w:hyperlink w:anchor="SENTENCIA_2019_11" w:history="1">
        <w:r w:rsidRPr="00AA1432">
          <w:rPr>
            <w:rStyle w:val="TextoNormalCaracter"/>
          </w:rPr>
          <w:t>11/2019</w:t>
        </w:r>
      </w:hyperlink>
      <w:r w:rsidRPr="00AA1432">
        <w:rPr>
          <w:rStyle w:val="TextoNormalCaracter"/>
        </w:rPr>
        <w:t xml:space="preserve">, f. 2; </w:t>
      </w:r>
      <w:hyperlink w:anchor="SENTENCIA_2019_16" w:history="1">
        <w:r w:rsidRPr="00AA1432">
          <w:rPr>
            <w:rStyle w:val="TextoNormalCaracter"/>
          </w:rPr>
          <w:t>16/2019</w:t>
        </w:r>
      </w:hyperlink>
      <w:r w:rsidRPr="00AA1432">
        <w:rPr>
          <w:rStyle w:val="TextoNormalCaracter"/>
        </w:rPr>
        <w:t>, f. 1.</w:t>
      </w:r>
    </w:p>
    <w:p w:rsidR="00AA1432" w:rsidRPr="00AA1432" w:rsidRDefault="00AA1432" w:rsidP="00AA1432">
      <w:pPr>
        <w:pStyle w:val="TextoNormalSangraFrancesa"/>
        <w:rPr>
          <w:rStyle w:val="TextoNormalCaracter"/>
        </w:rPr>
      </w:pPr>
      <w:bookmarkStart w:id="123" w:name="DESCRIPTORALFABETICO36"/>
      <w:r w:rsidRPr="00AA1432">
        <w:rPr>
          <w:rStyle w:val="TextoNormalNegritaCaracter"/>
        </w:rPr>
        <w:t>Derecho a la participación en los asuntos públicos</w:t>
      </w:r>
      <w:bookmarkEnd w:id="123"/>
      <w:r w:rsidRPr="00AA1432">
        <w:rPr>
          <w:rStyle w:val="TextoNormalCaracter"/>
        </w:rPr>
        <w:t xml:space="preserve">, </w:t>
      </w:r>
    </w:p>
    <w:p w:rsidR="00AA1432" w:rsidRPr="00AA1432" w:rsidRDefault="00AA1432" w:rsidP="00AA1432">
      <w:pPr>
        <w:pStyle w:val="TextoNormalSangraFrancesa"/>
        <w:rPr>
          <w:rStyle w:val="TextoNormalCaracter"/>
        </w:rPr>
      </w:pPr>
      <w:r w:rsidRPr="00AA1432">
        <w:rPr>
          <w:rStyle w:val="TextoNormalCursivaCaracter"/>
        </w:rPr>
        <w:t xml:space="preserve">    Vulnerado, </w:t>
      </w:r>
      <w:r w:rsidRPr="00AA1432">
        <w:rPr>
          <w:rStyle w:val="TextoNormalCaracter"/>
        </w:rPr>
        <w:t xml:space="preserve">Sentencias </w:t>
      </w:r>
      <w:hyperlink w:anchor="SENTENCIA_2019_12" w:history="1">
        <w:r w:rsidRPr="00AA1432">
          <w:rPr>
            <w:rStyle w:val="TextoNormalCaracter"/>
          </w:rPr>
          <w:t>12/2019</w:t>
        </w:r>
      </w:hyperlink>
      <w:r w:rsidRPr="00AA1432">
        <w:rPr>
          <w:rStyle w:val="TextoNormalCaracter"/>
        </w:rPr>
        <w:t xml:space="preserve">, ff. 3 a 7, 9; </w:t>
      </w:r>
      <w:hyperlink w:anchor="SENTENCIA_2019_17" w:history="1">
        <w:r w:rsidRPr="00AA1432">
          <w:rPr>
            <w:rStyle w:val="TextoNormalCaracter"/>
          </w:rPr>
          <w:t>17/2019</w:t>
        </w:r>
      </w:hyperlink>
      <w:r w:rsidRPr="00AA1432">
        <w:rPr>
          <w:rStyle w:val="TextoNormalCaracter"/>
        </w:rPr>
        <w:t>, ff. 2, 4.</w:t>
      </w:r>
    </w:p>
    <w:p w:rsidR="00AA1432" w:rsidRPr="00AA1432" w:rsidRDefault="00AA1432" w:rsidP="00AA1432">
      <w:pPr>
        <w:pStyle w:val="TextoNormalSangraFrancesa"/>
        <w:rPr>
          <w:rStyle w:val="TextoNormalCaracter"/>
        </w:rPr>
      </w:pPr>
      <w:bookmarkStart w:id="124" w:name="DESCRIPTORALFABETICO37"/>
      <w:r w:rsidRPr="00AA1432">
        <w:rPr>
          <w:rStyle w:val="TextoNormalNegritaCaracter"/>
        </w:rPr>
        <w:t>Derecho a la tutela judicial efectiva</w:t>
      </w:r>
      <w:bookmarkEnd w:id="124"/>
      <w:r w:rsidRPr="00AA1432">
        <w:rPr>
          <w:rStyle w:val="TextoNormalCaracter"/>
        </w:rPr>
        <w:t xml:space="preserve">, Sentencia </w:t>
      </w:r>
      <w:hyperlink w:anchor="SENTENCIA_2019_18" w:history="1">
        <w:r w:rsidRPr="00AA1432">
          <w:rPr>
            <w:rStyle w:val="TextoNormalCaracter"/>
          </w:rPr>
          <w:t>18/2019</w:t>
        </w:r>
      </w:hyperlink>
      <w:r w:rsidRPr="00AA1432">
        <w:rPr>
          <w:rStyle w:val="TextoNormalCaracter"/>
        </w:rPr>
        <w:t>, f. 5.</w:t>
      </w:r>
    </w:p>
    <w:p w:rsidR="00AA1432" w:rsidRPr="00AA1432" w:rsidRDefault="00AA1432" w:rsidP="00AA1432">
      <w:pPr>
        <w:pStyle w:val="TextoNormalSangraFrancesa"/>
        <w:rPr>
          <w:rStyle w:val="TextoNormalCaracter"/>
        </w:rPr>
      </w:pPr>
      <w:r w:rsidRPr="00AA1432">
        <w:rPr>
          <w:rStyle w:val="TextoNormalCursivaCaracter"/>
        </w:rPr>
        <w:t xml:space="preserve">    Respetado, </w:t>
      </w:r>
      <w:r w:rsidRPr="00AA1432">
        <w:rPr>
          <w:rStyle w:val="TextoNormalCaracter"/>
        </w:rPr>
        <w:t xml:space="preserve">Sentencia </w:t>
      </w:r>
      <w:hyperlink w:anchor="SENTENCIA_2019_10" w:history="1">
        <w:r w:rsidRPr="00AA1432">
          <w:rPr>
            <w:rStyle w:val="TextoNormalCaracter"/>
          </w:rPr>
          <w:t>10/2019</w:t>
        </w:r>
      </w:hyperlink>
      <w:r w:rsidRPr="00AA1432">
        <w:rPr>
          <w:rStyle w:val="TextoNormalCaracter"/>
        </w:rPr>
        <w:t>, ff. 2 a 4.</w:t>
      </w:r>
    </w:p>
    <w:p w:rsidR="00AA1432" w:rsidRPr="00AA1432" w:rsidRDefault="00AA1432" w:rsidP="00AA1432">
      <w:pPr>
        <w:pStyle w:val="TextoNormalSangraFrancesa"/>
        <w:rPr>
          <w:rStyle w:val="TextoNormalCaracter"/>
        </w:rPr>
      </w:pPr>
      <w:r w:rsidRPr="00AA1432">
        <w:rPr>
          <w:rStyle w:val="TextoNormalCursivaCaracter"/>
        </w:rPr>
        <w:t xml:space="preserve">    Vulnerado, </w:t>
      </w:r>
      <w:r w:rsidRPr="00AA1432">
        <w:rPr>
          <w:rStyle w:val="TextoNormalCaracter"/>
        </w:rPr>
        <w:t xml:space="preserve">Sentencia </w:t>
      </w:r>
      <w:hyperlink w:anchor="SENTENCIA_2019_3" w:history="1">
        <w:r w:rsidRPr="00AA1432">
          <w:rPr>
            <w:rStyle w:val="TextoNormalCaracter"/>
          </w:rPr>
          <w:t>3/2019</w:t>
        </w:r>
      </w:hyperlink>
      <w:r w:rsidRPr="00AA1432">
        <w:rPr>
          <w:rStyle w:val="TextoNormalCaracter"/>
        </w:rPr>
        <w:t>, ff. 3 a 6.</w:t>
      </w:r>
    </w:p>
    <w:p w:rsidR="00AA1432" w:rsidRPr="00AA1432" w:rsidRDefault="00AA1432" w:rsidP="00AA1432">
      <w:pPr>
        <w:pStyle w:val="TextoNormalSangraFrancesa"/>
        <w:rPr>
          <w:rStyle w:val="TextoNormalCaracter"/>
        </w:rPr>
      </w:pPr>
      <w:bookmarkStart w:id="125" w:name="DESCRIPTORALFABETICO43"/>
      <w:r w:rsidRPr="00AA1432">
        <w:rPr>
          <w:rStyle w:val="TextoNormalNegritaCaracter"/>
        </w:rPr>
        <w:t>Derecho a la tutela judicial sin indefensión</w:t>
      </w:r>
      <w:bookmarkEnd w:id="125"/>
      <w:r w:rsidRPr="00AA1432">
        <w:rPr>
          <w:rStyle w:val="TextoNormalCaracter"/>
        </w:rPr>
        <w:t xml:space="preserve">, </w:t>
      </w:r>
    </w:p>
    <w:p w:rsidR="00AA1432" w:rsidRPr="00AA1432" w:rsidRDefault="00AA1432" w:rsidP="00AA1432">
      <w:pPr>
        <w:pStyle w:val="TextoNormalSangraFrancesa"/>
        <w:rPr>
          <w:rStyle w:val="TextoNormalCaracter"/>
        </w:rPr>
      </w:pPr>
      <w:r w:rsidRPr="00AA1432">
        <w:rPr>
          <w:rStyle w:val="TextoNormalCursivaCaracter"/>
        </w:rPr>
        <w:t xml:space="preserve">    Respetado, </w:t>
      </w:r>
      <w:r w:rsidRPr="00AA1432">
        <w:rPr>
          <w:rStyle w:val="TextoNormalCaracter"/>
        </w:rPr>
        <w:t xml:space="preserve">Sentencias </w:t>
      </w:r>
      <w:hyperlink w:anchor="SENTENCIA_2019_1" w:history="1">
        <w:r w:rsidRPr="00AA1432">
          <w:rPr>
            <w:rStyle w:val="TextoNormalCaracter"/>
          </w:rPr>
          <w:t>1/2019</w:t>
        </w:r>
      </w:hyperlink>
      <w:r w:rsidRPr="00AA1432">
        <w:rPr>
          <w:rStyle w:val="TextoNormalCaracter"/>
        </w:rPr>
        <w:t xml:space="preserve">, ff. 3, 4; </w:t>
      </w:r>
      <w:hyperlink w:anchor="SENTENCIA_2019_6" w:history="1">
        <w:r w:rsidRPr="00AA1432">
          <w:rPr>
            <w:rStyle w:val="TextoNormalCaracter"/>
          </w:rPr>
          <w:t>6/2019</w:t>
        </w:r>
      </w:hyperlink>
      <w:r w:rsidRPr="00AA1432">
        <w:rPr>
          <w:rStyle w:val="TextoNormalCaracter"/>
        </w:rPr>
        <w:t>, ff. 2 a 6.</w:t>
      </w:r>
    </w:p>
    <w:p w:rsidR="00AA1432" w:rsidRPr="00AA1432" w:rsidRDefault="00AA1432" w:rsidP="00AA1432">
      <w:pPr>
        <w:pStyle w:val="TextoNormalSangraFrancesa"/>
        <w:rPr>
          <w:rStyle w:val="TextoNormalCaracter"/>
        </w:rPr>
      </w:pPr>
      <w:bookmarkStart w:id="126" w:name="DESCRIPTORALFABETICO44"/>
      <w:r w:rsidRPr="00AA1432">
        <w:rPr>
          <w:rStyle w:val="TextoNormalNegritaCaracter"/>
        </w:rPr>
        <w:t>Derecho a no padecer discriminación</w:t>
      </w:r>
      <w:bookmarkEnd w:id="126"/>
      <w:r w:rsidRPr="00AA1432">
        <w:rPr>
          <w:rStyle w:val="TextoNormalCaracter"/>
        </w:rPr>
        <w:t xml:space="preserve">, </w:t>
      </w:r>
    </w:p>
    <w:p w:rsidR="00AA1432" w:rsidRPr="00AA1432" w:rsidRDefault="00AA1432" w:rsidP="00AA1432">
      <w:pPr>
        <w:pStyle w:val="TextoNormalSangraFrancesa"/>
        <w:rPr>
          <w:rStyle w:val="TextoNormalCaracter"/>
        </w:rPr>
      </w:pPr>
      <w:r w:rsidRPr="00AA1432">
        <w:rPr>
          <w:rStyle w:val="TextoNormalCursivaCaracter"/>
        </w:rPr>
        <w:t xml:space="preserve">    Respetado, </w:t>
      </w:r>
      <w:r w:rsidRPr="00AA1432">
        <w:rPr>
          <w:rStyle w:val="TextoNormalCaracter"/>
        </w:rPr>
        <w:t xml:space="preserve">Sentencia </w:t>
      </w:r>
      <w:hyperlink w:anchor="SENTENCIA_2019_2" w:history="1">
        <w:r w:rsidRPr="00AA1432">
          <w:rPr>
            <w:rStyle w:val="TextoNormalCaracter"/>
          </w:rPr>
          <w:t>2/2019</w:t>
        </w:r>
      </w:hyperlink>
      <w:r w:rsidRPr="00AA1432">
        <w:rPr>
          <w:rStyle w:val="TextoNormalCaracter"/>
        </w:rPr>
        <w:t>, f. 6.</w:t>
      </w:r>
    </w:p>
    <w:p w:rsidR="00AA1432" w:rsidRPr="00AA1432" w:rsidRDefault="00AA1432" w:rsidP="00AA1432">
      <w:pPr>
        <w:pStyle w:val="TextoNormalSangraFrancesa"/>
        <w:rPr>
          <w:rStyle w:val="TextoNormalCaracter"/>
        </w:rPr>
      </w:pPr>
      <w:bookmarkStart w:id="127" w:name="DESCRIPTORALFABETICO49"/>
      <w:r w:rsidRPr="00AA1432">
        <w:rPr>
          <w:rStyle w:val="TextoNormalNegritaCaracter"/>
        </w:rPr>
        <w:t>Derecho a un juez imparcial</w:t>
      </w:r>
      <w:bookmarkEnd w:id="127"/>
      <w:r w:rsidRPr="00AA1432">
        <w:rPr>
          <w:rStyle w:val="TextoNormalCaracter"/>
        </w:rPr>
        <w:t xml:space="preserve">, Sentencia </w:t>
      </w:r>
      <w:hyperlink w:anchor="SENTENCIA_2019_20" w:history="1">
        <w:r w:rsidRPr="00AA1432">
          <w:rPr>
            <w:rStyle w:val="TextoNormalCaracter"/>
          </w:rPr>
          <w:t>20/2019</w:t>
        </w:r>
      </w:hyperlink>
      <w:r w:rsidRPr="00AA1432">
        <w:rPr>
          <w:rStyle w:val="TextoNormalCaracter"/>
        </w:rPr>
        <w:t>, ff. 1, 3.</w:t>
      </w:r>
    </w:p>
    <w:p w:rsidR="00AA1432" w:rsidRPr="00AA1432" w:rsidRDefault="00AA1432" w:rsidP="00AA1432">
      <w:pPr>
        <w:pStyle w:val="TextoNormalSangraFrancesa"/>
        <w:rPr>
          <w:rStyle w:val="TextoNormalCaracter"/>
        </w:rPr>
      </w:pPr>
      <w:bookmarkStart w:id="128" w:name="DESCRIPTORALFABETICO46"/>
      <w:r w:rsidRPr="00AA1432">
        <w:rPr>
          <w:rStyle w:val="TextoNormalNegritaCaracter"/>
        </w:rPr>
        <w:t>Derecho a un proceso con todas las garantías</w:t>
      </w:r>
      <w:bookmarkEnd w:id="128"/>
      <w:r w:rsidRPr="00AA1432">
        <w:rPr>
          <w:rStyle w:val="TextoNormalCaracter"/>
        </w:rPr>
        <w:t xml:space="preserve">, Sentencia </w:t>
      </w:r>
      <w:hyperlink w:anchor="SENTENCIA_2019_20" w:history="1">
        <w:r w:rsidRPr="00AA1432">
          <w:rPr>
            <w:rStyle w:val="TextoNormalCaracter"/>
          </w:rPr>
          <w:t>20/2019</w:t>
        </w:r>
      </w:hyperlink>
      <w:r w:rsidRPr="00AA1432">
        <w:rPr>
          <w:rStyle w:val="TextoNormalCaracter"/>
        </w:rPr>
        <w:t>, ff. 1, 3.</w:t>
      </w:r>
    </w:p>
    <w:p w:rsidR="00AA1432" w:rsidRPr="00AA1432" w:rsidRDefault="00AA1432" w:rsidP="00AA1432">
      <w:pPr>
        <w:pStyle w:val="TextoNormalSangraFrancesa"/>
        <w:rPr>
          <w:rStyle w:val="TextoNormalCaracter"/>
        </w:rPr>
      </w:pPr>
      <w:r w:rsidRPr="00AA1432">
        <w:rPr>
          <w:rStyle w:val="TextoNormalCursivaCaracter"/>
        </w:rPr>
        <w:t xml:space="preserve">    Respetado, </w:t>
      </w:r>
      <w:r w:rsidRPr="00AA1432">
        <w:rPr>
          <w:rStyle w:val="TextoNormalCaracter"/>
        </w:rPr>
        <w:t xml:space="preserve">Sentencia </w:t>
      </w:r>
      <w:hyperlink w:anchor="SENTENCIA_2019_1" w:history="1">
        <w:r w:rsidRPr="00AA1432">
          <w:rPr>
            <w:rStyle w:val="TextoNormalCaracter"/>
          </w:rPr>
          <w:t>1/2019</w:t>
        </w:r>
      </w:hyperlink>
      <w:r w:rsidRPr="00AA1432">
        <w:rPr>
          <w:rStyle w:val="TextoNormalCaracter"/>
        </w:rPr>
        <w:t>, ff. 3, 4.</w:t>
      </w:r>
    </w:p>
    <w:p w:rsidR="00AA1432" w:rsidRPr="00AA1432" w:rsidRDefault="00AA1432" w:rsidP="00AA1432">
      <w:pPr>
        <w:pStyle w:val="TextoNormalSangraFrancesa"/>
        <w:rPr>
          <w:rStyle w:val="TextoNormalCaracter"/>
        </w:rPr>
      </w:pPr>
      <w:bookmarkStart w:id="129" w:name="DESCRIPTORALFABETICO50"/>
      <w:r w:rsidRPr="00AA1432">
        <w:rPr>
          <w:rStyle w:val="TextoNormalNegritaCaracter"/>
        </w:rPr>
        <w:t>Derecho al juez predeterminado por la ley</w:t>
      </w:r>
      <w:bookmarkEnd w:id="129"/>
      <w:r w:rsidRPr="00AA1432">
        <w:rPr>
          <w:rStyle w:val="TextoNormalCaracter"/>
        </w:rPr>
        <w:t xml:space="preserve">, Sentencia </w:t>
      </w:r>
      <w:hyperlink w:anchor="SENTENCIA_2019_3" w:history="1">
        <w:r w:rsidRPr="00AA1432">
          <w:rPr>
            <w:rStyle w:val="TextoNormalCaracter"/>
          </w:rPr>
          <w:t>3/2019</w:t>
        </w:r>
      </w:hyperlink>
      <w:r w:rsidRPr="00AA1432">
        <w:rPr>
          <w:rStyle w:val="TextoNormalCaracter"/>
        </w:rPr>
        <w:t>, f. 6.</w:t>
      </w:r>
    </w:p>
    <w:p w:rsidR="00AA1432" w:rsidRPr="00AA1432" w:rsidRDefault="00AA1432" w:rsidP="00AA1432">
      <w:pPr>
        <w:pStyle w:val="TextoNormalSangraFrancesa"/>
        <w:rPr>
          <w:rStyle w:val="TextoNormalCaracter"/>
        </w:rPr>
      </w:pPr>
      <w:bookmarkStart w:id="130" w:name="DESCRIPTORALFABETICO40"/>
      <w:r w:rsidRPr="00AA1432">
        <w:rPr>
          <w:rStyle w:val="TextoNormalNegritaCaracter"/>
        </w:rPr>
        <w:t>Derecho de acceso al proceso</w:t>
      </w:r>
      <w:bookmarkEnd w:id="130"/>
      <w:r w:rsidRPr="00AA1432">
        <w:rPr>
          <w:rStyle w:val="TextoNormalCaracter"/>
        </w:rPr>
        <w:t xml:space="preserve">, </w:t>
      </w:r>
    </w:p>
    <w:p w:rsidR="00AA1432" w:rsidRPr="00AA1432" w:rsidRDefault="00AA1432" w:rsidP="00AA1432">
      <w:pPr>
        <w:pStyle w:val="TextoNormalSangraFrancesa"/>
        <w:rPr>
          <w:rStyle w:val="TextoNormalCaracter"/>
        </w:rPr>
      </w:pPr>
      <w:r w:rsidRPr="00AA1432">
        <w:rPr>
          <w:rStyle w:val="TextoNormalCursivaCaracter"/>
        </w:rPr>
        <w:t xml:space="preserve">    Respetado, </w:t>
      </w:r>
      <w:r w:rsidRPr="00AA1432">
        <w:rPr>
          <w:rStyle w:val="TextoNormalCaracter"/>
        </w:rPr>
        <w:t xml:space="preserve">Sentencia </w:t>
      </w:r>
      <w:hyperlink w:anchor="SENTENCIA_2019_10" w:history="1">
        <w:r w:rsidRPr="00AA1432">
          <w:rPr>
            <w:rStyle w:val="TextoNormalCaracter"/>
          </w:rPr>
          <w:t>10/2019</w:t>
        </w:r>
      </w:hyperlink>
      <w:r w:rsidRPr="00AA1432">
        <w:rPr>
          <w:rStyle w:val="TextoNormalCaracter"/>
        </w:rPr>
        <w:t>, ff. 1, 2.</w:t>
      </w:r>
    </w:p>
    <w:p w:rsidR="00AA1432" w:rsidRPr="00AA1432" w:rsidRDefault="00AA1432" w:rsidP="00AA1432">
      <w:pPr>
        <w:pStyle w:val="TextoNormalSangraFrancesa"/>
        <w:rPr>
          <w:rStyle w:val="TextoNormalCaracter"/>
        </w:rPr>
      </w:pPr>
      <w:bookmarkStart w:id="131" w:name="DESCRIPTORALFABETICO120"/>
      <w:r w:rsidRPr="00AA1432">
        <w:rPr>
          <w:rStyle w:val="TextoNormalNegritaCaracter"/>
        </w:rPr>
        <w:t>Derecho internacional público</w:t>
      </w:r>
      <w:bookmarkEnd w:id="131"/>
      <w:r w:rsidRPr="00AA1432">
        <w:rPr>
          <w:rStyle w:val="TextoNormalCaracter"/>
        </w:rPr>
        <w:t xml:space="preserve">, Sentencia </w:t>
      </w:r>
      <w:hyperlink w:anchor="SENTENCIA_2019_10" w:history="1">
        <w:r w:rsidRPr="00AA1432">
          <w:rPr>
            <w:rStyle w:val="TextoNormalCaracter"/>
          </w:rPr>
          <w:t>10/2019</w:t>
        </w:r>
      </w:hyperlink>
      <w:r w:rsidRPr="00AA1432">
        <w:rPr>
          <w:rStyle w:val="TextoNormalCaracter"/>
        </w:rPr>
        <w:t>, f. 4.</w:t>
      </w:r>
    </w:p>
    <w:p w:rsidR="00AA1432" w:rsidRPr="00AA1432" w:rsidRDefault="00AA1432" w:rsidP="00AA1432">
      <w:pPr>
        <w:pStyle w:val="TextoNormalSangraFrancesa"/>
        <w:rPr>
          <w:rStyle w:val="TextoNormalCaracter"/>
        </w:rPr>
      </w:pPr>
      <w:bookmarkStart w:id="132" w:name="DESCRIPTORALFABETICO119"/>
      <w:r w:rsidRPr="00AA1432">
        <w:rPr>
          <w:rStyle w:val="TextoNormalNegritaCaracter"/>
        </w:rPr>
        <w:t>Derechos civiles especiales</w:t>
      </w:r>
      <w:bookmarkEnd w:id="132"/>
      <w:r w:rsidRPr="00AA1432">
        <w:rPr>
          <w:rStyle w:val="TextoNormalCaracter"/>
        </w:rPr>
        <w:t xml:space="preserve">, Sentencia </w:t>
      </w:r>
      <w:hyperlink w:anchor="SENTENCIA_2019_7" w:history="1">
        <w:r w:rsidRPr="00AA1432">
          <w:rPr>
            <w:rStyle w:val="TextoNormalCaracter"/>
          </w:rPr>
          <w:t>7/2019</w:t>
        </w:r>
      </w:hyperlink>
      <w:r w:rsidRPr="00AA1432">
        <w:rPr>
          <w:rStyle w:val="TextoNormalCaracter"/>
        </w:rPr>
        <w:t>, f. 1.</w:t>
      </w:r>
    </w:p>
    <w:p w:rsidR="00AA1432" w:rsidRPr="00AA1432" w:rsidRDefault="00AA1432" w:rsidP="00AA1432">
      <w:pPr>
        <w:pStyle w:val="TextoNormalSangraFrancesa"/>
        <w:rPr>
          <w:rStyle w:val="TextoNormalCaracter"/>
        </w:rPr>
      </w:pPr>
      <w:bookmarkStart w:id="133" w:name="DESCRIPTORALFABETICO52"/>
      <w:r w:rsidRPr="00AA1432">
        <w:rPr>
          <w:rStyle w:val="TextoNormalNegritaCaracter"/>
        </w:rPr>
        <w:t>Derechos de configuración legal</w:t>
      </w:r>
      <w:bookmarkEnd w:id="133"/>
      <w:r w:rsidRPr="00AA1432">
        <w:rPr>
          <w:rStyle w:val="TextoNormalCaracter"/>
        </w:rPr>
        <w:t xml:space="preserve">, Sentencia </w:t>
      </w:r>
      <w:hyperlink w:anchor="SENTENCIA_2019_6" w:history="1">
        <w:r w:rsidRPr="00AA1432">
          <w:rPr>
            <w:rStyle w:val="TextoNormalCaracter"/>
          </w:rPr>
          <w:t>6/2019</w:t>
        </w:r>
      </w:hyperlink>
      <w:r w:rsidRPr="00AA1432">
        <w:rPr>
          <w:rStyle w:val="TextoNormalCaracter"/>
        </w:rPr>
        <w:t>, f. 2.</w:t>
      </w:r>
    </w:p>
    <w:p w:rsidR="00AA1432" w:rsidRPr="00AA1432" w:rsidRDefault="00AA1432" w:rsidP="00AA1432">
      <w:pPr>
        <w:pStyle w:val="TextoNormalSangraFrancesa"/>
        <w:rPr>
          <w:rStyle w:val="TextoNormalCaracter"/>
        </w:rPr>
      </w:pPr>
      <w:bookmarkStart w:id="134" w:name="DESCRIPTORALFABETICO53"/>
      <w:r w:rsidRPr="00AA1432">
        <w:rPr>
          <w:rStyle w:val="TextoNormalNegritaCaracter"/>
        </w:rPr>
        <w:t>Derechos fundamentales personalísimos</w:t>
      </w:r>
      <w:bookmarkEnd w:id="134"/>
      <w:r w:rsidRPr="00AA1432">
        <w:rPr>
          <w:rStyle w:val="TextoNormalCaracter"/>
        </w:rPr>
        <w:t xml:space="preserve">, Sentencia </w:t>
      </w:r>
      <w:hyperlink w:anchor="SENTENCIA_2019_7" w:history="1">
        <w:r w:rsidRPr="00AA1432">
          <w:rPr>
            <w:rStyle w:val="TextoNormalCaracter"/>
          </w:rPr>
          <w:t>7/2019</w:t>
        </w:r>
      </w:hyperlink>
      <w:r w:rsidRPr="00AA1432">
        <w:rPr>
          <w:rStyle w:val="TextoNormalCaracter"/>
        </w:rPr>
        <w:t>, VP.</w:t>
      </w:r>
    </w:p>
    <w:p w:rsidR="00AA1432" w:rsidRPr="00AA1432" w:rsidRDefault="00AA1432" w:rsidP="00AA1432">
      <w:pPr>
        <w:pStyle w:val="TextoNormalSangraFrancesa"/>
        <w:rPr>
          <w:rStyle w:val="TextoNormalCaracter"/>
        </w:rPr>
      </w:pPr>
      <w:bookmarkStart w:id="135" w:name="DESCRIPTORALFABETICO154"/>
      <w:r w:rsidRPr="00AA1432">
        <w:rPr>
          <w:rStyle w:val="TextoNormalNegritaCaracter"/>
        </w:rPr>
        <w:t>Desahucio</w:t>
      </w:r>
      <w:bookmarkEnd w:id="135"/>
      <w:r w:rsidRPr="00AA1432">
        <w:rPr>
          <w:rStyle w:val="TextoNormalCaracter"/>
        </w:rPr>
        <w:t xml:space="preserve">, Sentencia </w:t>
      </w:r>
      <w:hyperlink w:anchor="SENTENCIA_2019_21" w:history="1">
        <w:r w:rsidRPr="00AA1432">
          <w:rPr>
            <w:rStyle w:val="TextoNormalCaracter"/>
          </w:rPr>
          <w:t>21/2019</w:t>
        </w:r>
      </w:hyperlink>
      <w:r w:rsidRPr="00AA1432">
        <w:rPr>
          <w:rStyle w:val="TextoNormalCaracter"/>
        </w:rPr>
        <w:t>, f. 6, VP.</w:t>
      </w:r>
    </w:p>
    <w:p w:rsidR="00AA1432" w:rsidRPr="00AA1432" w:rsidRDefault="00AA1432" w:rsidP="00AA1432">
      <w:pPr>
        <w:pStyle w:val="TextoNormalSangraFrancesa"/>
        <w:rPr>
          <w:rStyle w:val="TextoNormalCaracter"/>
        </w:rPr>
      </w:pPr>
      <w:bookmarkStart w:id="136" w:name="DESCRIPTORALFABETICO58"/>
      <w:r w:rsidRPr="00AA1432">
        <w:rPr>
          <w:rStyle w:val="TextoNormalNegritaCaracter"/>
        </w:rPr>
        <w:t>Desistimiento parcial en el recurso de inconstitucionalidad</w:t>
      </w:r>
      <w:bookmarkEnd w:id="136"/>
      <w:r w:rsidRPr="00AA1432">
        <w:rPr>
          <w:rStyle w:val="TextoNormalCaracter"/>
        </w:rPr>
        <w:t xml:space="preserve">, Sentencias </w:t>
      </w:r>
      <w:hyperlink w:anchor="SENTENCIA_2019_8" w:history="1">
        <w:r w:rsidRPr="00AA1432">
          <w:rPr>
            <w:rStyle w:val="TextoNormalCaracter"/>
          </w:rPr>
          <w:t>8/2019</w:t>
        </w:r>
      </w:hyperlink>
      <w:r w:rsidRPr="00AA1432">
        <w:rPr>
          <w:rStyle w:val="TextoNormalCaracter"/>
        </w:rPr>
        <w:t xml:space="preserve">, f. 1; </w:t>
      </w:r>
      <w:hyperlink w:anchor="SENTENCIA_2019_13" w:history="1">
        <w:r w:rsidRPr="00AA1432">
          <w:rPr>
            <w:rStyle w:val="TextoNormalCaracter"/>
          </w:rPr>
          <w:t>13/2019</w:t>
        </w:r>
      </w:hyperlink>
      <w:r w:rsidRPr="00AA1432">
        <w:rPr>
          <w:rStyle w:val="TextoNormalCaracter"/>
        </w:rPr>
        <w:t>, f. 1.</w:t>
      </w:r>
    </w:p>
    <w:p w:rsidR="00AA1432" w:rsidRPr="00AA1432" w:rsidRDefault="00AA1432" w:rsidP="00AA1432">
      <w:pPr>
        <w:pStyle w:val="TextoNormalSangraFrancesa"/>
        <w:rPr>
          <w:rStyle w:val="TextoNormalCaracter"/>
        </w:rPr>
      </w:pPr>
      <w:bookmarkStart w:id="137" w:name="DESCRIPTORALFABETICO159"/>
      <w:r w:rsidRPr="00AA1432">
        <w:rPr>
          <w:rStyle w:val="TextoNormalNegritaCaracter"/>
        </w:rPr>
        <w:t>Diligencias policiales</w:t>
      </w:r>
      <w:bookmarkEnd w:id="137"/>
      <w:r w:rsidRPr="00AA1432">
        <w:rPr>
          <w:rStyle w:val="TextoNormalCaracter"/>
        </w:rPr>
        <w:t xml:space="preserve">, Sentencias </w:t>
      </w:r>
      <w:hyperlink w:anchor="SENTENCIA_2019_11" w:history="1">
        <w:r w:rsidRPr="00AA1432">
          <w:rPr>
            <w:rStyle w:val="TextoNormalCaracter"/>
          </w:rPr>
          <w:t>11/2019</w:t>
        </w:r>
      </w:hyperlink>
      <w:r w:rsidRPr="00AA1432">
        <w:rPr>
          <w:rStyle w:val="TextoNormalCaracter"/>
        </w:rPr>
        <w:t xml:space="preserve">, f. 2; </w:t>
      </w:r>
      <w:hyperlink w:anchor="SENTENCIA_2019_16" w:history="1">
        <w:r w:rsidRPr="00AA1432">
          <w:rPr>
            <w:rStyle w:val="TextoNormalCaracter"/>
          </w:rPr>
          <w:t>16/2019</w:t>
        </w:r>
      </w:hyperlink>
      <w:r w:rsidRPr="00AA1432">
        <w:rPr>
          <w:rStyle w:val="TextoNormalCaracter"/>
        </w:rPr>
        <w:t>, f. 3.</w:t>
      </w:r>
    </w:p>
    <w:p w:rsidR="00AA1432" w:rsidRPr="00AA1432" w:rsidRDefault="00AA1432" w:rsidP="00AA1432">
      <w:pPr>
        <w:pStyle w:val="TextoNormalSangraFrancesa"/>
        <w:rPr>
          <w:rStyle w:val="TextoNormalCaracter"/>
        </w:rPr>
      </w:pPr>
      <w:bookmarkStart w:id="138" w:name="DESCRIPTORALFABETICO101"/>
      <w:r w:rsidRPr="00AA1432">
        <w:rPr>
          <w:rStyle w:val="TextoNormalNegritaCaracter"/>
        </w:rPr>
        <w:t xml:space="preserve">Dimensión procesal del principio </w:t>
      </w:r>
      <w:r w:rsidRPr="00AA1432">
        <w:rPr>
          <w:rStyle w:val="TextoNormalNegritaCaracter"/>
          <w:i/>
        </w:rPr>
        <w:t>non bis in idem</w:t>
      </w:r>
      <w:bookmarkEnd w:id="138"/>
      <w:r w:rsidRPr="00AA1432">
        <w:rPr>
          <w:rStyle w:val="TextoNormalCaracter"/>
        </w:rPr>
        <w:t xml:space="preserve">, Sentencia </w:t>
      </w:r>
      <w:hyperlink w:anchor="SENTENCIA_2019_1" w:history="1">
        <w:r w:rsidRPr="00AA1432">
          <w:rPr>
            <w:rStyle w:val="TextoNormalCaracter"/>
          </w:rPr>
          <w:t>1/2019</w:t>
        </w:r>
      </w:hyperlink>
      <w:r w:rsidRPr="00AA1432">
        <w:rPr>
          <w:rStyle w:val="TextoNormalCaracter"/>
        </w:rPr>
        <w:t>, ff. 3, 4.</w:t>
      </w:r>
    </w:p>
    <w:p w:rsidR="00AA1432" w:rsidRPr="00AA1432" w:rsidRDefault="00AA1432" w:rsidP="00AA1432">
      <w:pPr>
        <w:pStyle w:val="TextoNormalSangraFrancesa"/>
        <w:rPr>
          <w:rStyle w:val="TextoNormalCaracter"/>
        </w:rPr>
      </w:pPr>
      <w:bookmarkStart w:id="139" w:name="DESCRIPTORALFABETICO45"/>
      <w:r w:rsidRPr="00AA1432">
        <w:rPr>
          <w:rStyle w:val="TextoNormalNegritaCaracter"/>
        </w:rPr>
        <w:t>Discriminación por razón de sexo</w:t>
      </w:r>
      <w:bookmarkEnd w:id="139"/>
      <w:r w:rsidRPr="00AA1432">
        <w:rPr>
          <w:rStyle w:val="TextoNormalCaracter"/>
        </w:rPr>
        <w:t xml:space="preserve">, Sentencia </w:t>
      </w:r>
      <w:hyperlink w:anchor="SENTENCIA_2019_2" w:history="1">
        <w:r w:rsidRPr="00AA1432">
          <w:rPr>
            <w:rStyle w:val="TextoNormalCaracter"/>
          </w:rPr>
          <w:t>2/2019</w:t>
        </w:r>
      </w:hyperlink>
      <w:r w:rsidRPr="00AA1432">
        <w:rPr>
          <w:rStyle w:val="TextoNormalCaracter"/>
        </w:rPr>
        <w:t>, f. 3.</w:t>
      </w:r>
    </w:p>
    <w:p w:rsidR="00AA1432" w:rsidRPr="00AA1432" w:rsidRDefault="00AA1432" w:rsidP="00AA1432">
      <w:pPr>
        <w:pStyle w:val="TextoNormalSangraFrancesa"/>
        <w:rPr>
          <w:rStyle w:val="TextoNormalCaracter"/>
        </w:rPr>
      </w:pPr>
      <w:bookmarkStart w:id="140" w:name="DESCRIPTORALFABETICO23"/>
      <w:r w:rsidRPr="00AA1432">
        <w:rPr>
          <w:rStyle w:val="TextoNormalNegritaCaracter"/>
        </w:rPr>
        <w:t>Doble imposición</w:t>
      </w:r>
      <w:bookmarkEnd w:id="140"/>
      <w:r w:rsidRPr="00AA1432">
        <w:rPr>
          <w:rStyle w:val="TextoNormalCaracter"/>
        </w:rPr>
        <w:t xml:space="preserve">, Sentencias </w:t>
      </w:r>
      <w:hyperlink w:anchor="SENTENCIA_2019_4" w:history="1">
        <w:r w:rsidRPr="00AA1432">
          <w:rPr>
            <w:rStyle w:val="TextoNormalCaracter"/>
          </w:rPr>
          <w:t>4/2019</w:t>
        </w:r>
      </w:hyperlink>
      <w:r w:rsidRPr="00AA1432">
        <w:rPr>
          <w:rStyle w:val="TextoNormalCaracter"/>
        </w:rPr>
        <w:t xml:space="preserve">, f. 3 a 6; </w:t>
      </w:r>
      <w:hyperlink w:anchor="SENTENCIA_2019_22" w:history="1">
        <w:r w:rsidRPr="00AA1432">
          <w:rPr>
            <w:rStyle w:val="TextoNormalCaracter"/>
          </w:rPr>
          <w:t>22/2019</w:t>
        </w:r>
      </w:hyperlink>
      <w:r w:rsidRPr="00AA1432">
        <w:rPr>
          <w:rStyle w:val="TextoNormalCaracter"/>
        </w:rPr>
        <w:t>, ff. 3 a 5.</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E</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141" w:name="DESCRIPTORALFABETICO143"/>
      <w:r w:rsidRPr="00AA1432">
        <w:rPr>
          <w:rStyle w:val="TextoNormalNegritaCaracter"/>
        </w:rPr>
        <w:t>Efectos de la notificación</w:t>
      </w:r>
      <w:bookmarkEnd w:id="141"/>
      <w:r w:rsidRPr="00AA1432">
        <w:rPr>
          <w:rStyle w:val="TextoNormalCaracter"/>
        </w:rPr>
        <w:t xml:space="preserve">, Sentencia </w:t>
      </w:r>
      <w:hyperlink w:anchor="SENTENCIA_2019_6" w:history="1">
        <w:r w:rsidRPr="00AA1432">
          <w:rPr>
            <w:rStyle w:val="TextoNormalCaracter"/>
          </w:rPr>
          <w:t>6/2019</w:t>
        </w:r>
      </w:hyperlink>
      <w:r w:rsidRPr="00AA1432">
        <w:rPr>
          <w:rStyle w:val="TextoNormalCaracter"/>
        </w:rPr>
        <w:t>, ff. 3 a 6.</w:t>
      </w:r>
    </w:p>
    <w:p w:rsidR="00AA1432" w:rsidRPr="00AA1432" w:rsidRDefault="00AA1432" w:rsidP="00AA1432">
      <w:pPr>
        <w:pStyle w:val="TextoNormalSangraFrancesa"/>
        <w:rPr>
          <w:rStyle w:val="TextoNormalCaracter"/>
        </w:rPr>
      </w:pPr>
      <w:bookmarkStart w:id="142" w:name="DESCRIPTORALFABETICO20"/>
      <w:r w:rsidRPr="00AA1432">
        <w:rPr>
          <w:rStyle w:val="TextoNormalNegritaCaracter"/>
        </w:rPr>
        <w:t>Elementos del tributo</w:t>
      </w:r>
      <w:bookmarkEnd w:id="142"/>
      <w:r w:rsidRPr="00AA1432">
        <w:rPr>
          <w:rStyle w:val="TextoNormalCaracter"/>
        </w:rPr>
        <w:t xml:space="preserve">, Sentencias </w:t>
      </w:r>
      <w:hyperlink w:anchor="SENTENCIA_2019_4" w:history="1">
        <w:r w:rsidRPr="00AA1432">
          <w:rPr>
            <w:rStyle w:val="TextoNormalCaracter"/>
          </w:rPr>
          <w:t>4/2019</w:t>
        </w:r>
      </w:hyperlink>
      <w:r w:rsidRPr="00AA1432">
        <w:rPr>
          <w:rStyle w:val="TextoNormalCaracter"/>
        </w:rPr>
        <w:t xml:space="preserve">, ff. 4 a 6; </w:t>
      </w:r>
      <w:hyperlink w:anchor="SENTENCIA_2019_22" w:history="1">
        <w:r w:rsidRPr="00AA1432">
          <w:rPr>
            <w:rStyle w:val="TextoNormalCaracter"/>
          </w:rPr>
          <w:t>22/2019</w:t>
        </w:r>
      </w:hyperlink>
      <w:r w:rsidRPr="00AA1432">
        <w:rPr>
          <w:rStyle w:val="TextoNormalCaracter"/>
        </w:rPr>
        <w:t>, ff. 4, 5.</w:t>
      </w:r>
    </w:p>
    <w:p w:rsidR="00AA1432" w:rsidRPr="00AA1432" w:rsidRDefault="00AA1432" w:rsidP="00AA1432">
      <w:pPr>
        <w:pStyle w:val="TextoNormalSangraFrancesa"/>
        <w:rPr>
          <w:rStyle w:val="TextoNormalCaracter"/>
        </w:rPr>
      </w:pPr>
      <w:bookmarkStart w:id="143" w:name="DESCRIPTORALFABETICO5"/>
      <w:r w:rsidRPr="00AA1432">
        <w:rPr>
          <w:rStyle w:val="TextoNormalNegritaCaracter"/>
        </w:rPr>
        <w:t>Encuadramiento competencial</w:t>
      </w:r>
      <w:bookmarkEnd w:id="143"/>
      <w:r w:rsidRPr="00AA1432">
        <w:rPr>
          <w:rStyle w:val="TextoNormalCaracter"/>
        </w:rPr>
        <w:t xml:space="preserve">, Sentencia </w:t>
      </w:r>
      <w:hyperlink w:anchor="SENTENCIA_2019_14" w:history="1">
        <w:r w:rsidRPr="00AA1432">
          <w:rPr>
            <w:rStyle w:val="TextoNormalCaracter"/>
          </w:rPr>
          <w:t>14/2019</w:t>
        </w:r>
      </w:hyperlink>
      <w:r w:rsidRPr="00AA1432">
        <w:rPr>
          <w:rStyle w:val="TextoNormalCaracter"/>
        </w:rPr>
        <w:t>, VP I.</w:t>
      </w:r>
    </w:p>
    <w:p w:rsidR="00AA1432" w:rsidRPr="00AA1432" w:rsidRDefault="00AA1432" w:rsidP="00AA1432">
      <w:pPr>
        <w:pStyle w:val="TextoNormalSangraFrancesa"/>
        <w:rPr>
          <w:rStyle w:val="TextoNormalCaracter"/>
        </w:rPr>
      </w:pPr>
      <w:bookmarkStart w:id="144" w:name="DESCRIPTORALFABETICO57"/>
      <w:r w:rsidRPr="00AA1432">
        <w:rPr>
          <w:rStyle w:val="TextoNormalNegritaCaracter"/>
        </w:rPr>
        <w:t>Estimación de recurso de súplica contra providencias de inadmisión del Tribunal Constitucional</w:t>
      </w:r>
      <w:bookmarkEnd w:id="144"/>
      <w:r w:rsidRPr="00AA1432">
        <w:rPr>
          <w:rStyle w:val="TextoNormalCaracter"/>
        </w:rPr>
        <w:t xml:space="preserve">, Auto </w:t>
      </w:r>
      <w:hyperlink w:anchor="AUTO_2019_1" w:history="1">
        <w:r w:rsidRPr="00AA1432">
          <w:rPr>
            <w:rStyle w:val="TextoNormalCaracter"/>
          </w:rPr>
          <w:t>1/2019</w:t>
        </w:r>
      </w:hyperlink>
      <w:r w:rsidRPr="00AA1432">
        <w:rPr>
          <w:rStyle w:val="TextoNormalCaracter"/>
        </w:rPr>
        <w:t>, f. 2.</w:t>
      </w:r>
    </w:p>
    <w:p w:rsidR="00AA1432" w:rsidRPr="00AA1432" w:rsidRDefault="00AA1432" w:rsidP="00AA1432">
      <w:pPr>
        <w:pStyle w:val="TextoNormalSangraFrancesa"/>
        <w:rPr>
          <w:rStyle w:val="TextoNormalCaracter"/>
        </w:rPr>
      </w:pPr>
      <w:bookmarkStart w:id="145" w:name="DESCRIPTORALFABETICO113"/>
      <w:r w:rsidRPr="00AA1432">
        <w:rPr>
          <w:rStyle w:val="TextoNormalNegritaCaracter"/>
        </w:rPr>
        <w:t>Expropiación de uso de vivienda</w:t>
      </w:r>
      <w:bookmarkEnd w:id="145"/>
      <w:r w:rsidRPr="00AA1432">
        <w:rPr>
          <w:rStyle w:val="TextoNormalCaracter"/>
        </w:rPr>
        <w:t xml:space="preserve">, Sentencia </w:t>
      </w:r>
      <w:hyperlink w:anchor="SENTENCIA_2019_8" w:history="1">
        <w:r w:rsidRPr="00AA1432">
          <w:rPr>
            <w:rStyle w:val="TextoNormalCaracter"/>
          </w:rPr>
          <w:t>8/2019</w:t>
        </w:r>
      </w:hyperlink>
      <w:r w:rsidRPr="00AA1432">
        <w:rPr>
          <w:rStyle w:val="TextoNormalCaracter"/>
        </w:rPr>
        <w:t>, f. 2.</w:t>
      </w:r>
    </w:p>
    <w:p w:rsidR="00AA1432" w:rsidRPr="00AA1432" w:rsidRDefault="00AA1432" w:rsidP="00AA1432">
      <w:pPr>
        <w:pStyle w:val="TextoNormalSangraFrancesa"/>
        <w:rPr>
          <w:rStyle w:val="TextoNormalCaracter"/>
        </w:rPr>
      </w:pPr>
      <w:bookmarkStart w:id="146" w:name="DESCRIPTORALFABETICO67"/>
      <w:r w:rsidRPr="00AA1432">
        <w:rPr>
          <w:rStyle w:val="TextoNormalNegritaCaracter"/>
        </w:rPr>
        <w:t>Extemporaneidad del recurso de amparo</w:t>
      </w:r>
      <w:bookmarkEnd w:id="146"/>
      <w:r w:rsidRPr="00AA1432">
        <w:rPr>
          <w:rStyle w:val="TextoNormalCaracter"/>
        </w:rPr>
        <w:t xml:space="preserve">, Sentencias </w:t>
      </w:r>
      <w:hyperlink w:anchor="SENTENCIA_2019_11" w:history="1">
        <w:r w:rsidRPr="00AA1432">
          <w:rPr>
            <w:rStyle w:val="TextoNormalCaracter"/>
          </w:rPr>
          <w:t>11/2019</w:t>
        </w:r>
      </w:hyperlink>
      <w:r w:rsidRPr="00AA1432">
        <w:rPr>
          <w:rStyle w:val="TextoNormalCaracter"/>
        </w:rPr>
        <w:t xml:space="preserve">, f. 2; </w:t>
      </w:r>
      <w:hyperlink w:anchor="SENTENCIA_2019_16" w:history="1">
        <w:r w:rsidRPr="00AA1432">
          <w:rPr>
            <w:rStyle w:val="TextoNormalCaracter"/>
          </w:rPr>
          <w:t>16/2019</w:t>
        </w:r>
      </w:hyperlink>
      <w:r w:rsidRPr="00AA1432">
        <w:rPr>
          <w:rStyle w:val="TextoNormalCaracter"/>
        </w:rPr>
        <w:t>, ff. 3, 4.</w:t>
      </w:r>
    </w:p>
    <w:p w:rsidR="00AA1432" w:rsidRPr="00AA1432" w:rsidRDefault="00AA1432" w:rsidP="00AA1432">
      <w:pPr>
        <w:pStyle w:val="TextoNormalSangraFrancesa"/>
        <w:rPr>
          <w:rStyle w:val="TextoNormalCaracter"/>
        </w:rPr>
      </w:pPr>
      <w:bookmarkStart w:id="147" w:name="DESCRIPTORALFABETICO138"/>
      <w:r w:rsidRPr="00AA1432">
        <w:rPr>
          <w:rStyle w:val="TextoNormalNegritaCaracter"/>
        </w:rPr>
        <w:t>Extensión y límites de la jurisdicción</w:t>
      </w:r>
      <w:bookmarkEnd w:id="147"/>
      <w:r w:rsidRPr="00AA1432">
        <w:rPr>
          <w:rStyle w:val="TextoNormalCaracter"/>
        </w:rPr>
        <w:t xml:space="preserve">, Sentencia </w:t>
      </w:r>
      <w:hyperlink w:anchor="SENTENCIA_2019_10" w:history="1">
        <w:r w:rsidRPr="00AA1432">
          <w:rPr>
            <w:rStyle w:val="TextoNormalCaracter"/>
          </w:rPr>
          <w:t>10/2019</w:t>
        </w:r>
      </w:hyperlink>
      <w:r w:rsidRPr="00AA1432">
        <w:rPr>
          <w:rStyle w:val="TextoNormalCaracter"/>
        </w:rPr>
        <w:t>, ff. 3, 4.</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F</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148" w:name="DESCRIPTORALFABETICO127"/>
      <w:r w:rsidRPr="00AA1432">
        <w:rPr>
          <w:rStyle w:val="TextoNormalNegritaCaracter"/>
        </w:rPr>
        <w:t>Fallecimiento</w:t>
      </w:r>
      <w:bookmarkEnd w:id="148"/>
      <w:r w:rsidRPr="00AA1432">
        <w:rPr>
          <w:rStyle w:val="TextoNormalCaracter"/>
        </w:rPr>
        <w:t xml:space="preserve">, Sentencia </w:t>
      </w:r>
      <w:hyperlink w:anchor="SENTENCIA_2019_7" w:history="1">
        <w:r w:rsidRPr="00AA1432">
          <w:rPr>
            <w:rStyle w:val="TextoNormalCaracter"/>
          </w:rPr>
          <w:t>7/2019</w:t>
        </w:r>
      </w:hyperlink>
      <w:r w:rsidRPr="00AA1432">
        <w:rPr>
          <w:rStyle w:val="TextoNormalCaracter"/>
        </w:rPr>
        <w:t>, f. 1.</w:t>
      </w:r>
    </w:p>
    <w:p w:rsidR="00AA1432" w:rsidRPr="00AA1432" w:rsidRDefault="00AA1432" w:rsidP="00AA1432">
      <w:pPr>
        <w:pStyle w:val="TextoNormalSangraFrancesa"/>
        <w:rPr>
          <w:rStyle w:val="TextoNormalCaracter"/>
        </w:rPr>
      </w:pPr>
      <w:bookmarkStart w:id="149" w:name="DESCRIPTORALFABETICO71"/>
      <w:r w:rsidRPr="00AA1432">
        <w:rPr>
          <w:rStyle w:val="TextoNormalNegritaCaracter"/>
        </w:rPr>
        <w:t>Falta de agotamiento de la vía judicial</w:t>
      </w:r>
      <w:bookmarkEnd w:id="149"/>
      <w:r w:rsidRPr="00AA1432">
        <w:rPr>
          <w:rStyle w:val="TextoNormalCaracter"/>
        </w:rPr>
        <w:t xml:space="preserve">, Sentencias </w:t>
      </w:r>
      <w:hyperlink w:anchor="SENTENCIA_2019_15" w:history="1">
        <w:r w:rsidRPr="00AA1432">
          <w:rPr>
            <w:rStyle w:val="TextoNormalCaracter"/>
          </w:rPr>
          <w:t>15/2019</w:t>
        </w:r>
      </w:hyperlink>
      <w:r w:rsidRPr="00AA1432">
        <w:rPr>
          <w:rStyle w:val="TextoNormalCaracter"/>
        </w:rPr>
        <w:t xml:space="preserve">, f. 4; </w:t>
      </w:r>
      <w:hyperlink w:anchor="SENTENCIA_2019_20" w:history="1">
        <w:r w:rsidRPr="00AA1432">
          <w:rPr>
            <w:rStyle w:val="TextoNormalCaracter"/>
          </w:rPr>
          <w:t>20/2019</w:t>
        </w:r>
      </w:hyperlink>
      <w:r w:rsidRPr="00AA1432">
        <w:rPr>
          <w:rStyle w:val="TextoNormalCaracter"/>
        </w:rPr>
        <w:t>, f. 3.</w:t>
      </w:r>
    </w:p>
    <w:p w:rsidR="00AA1432" w:rsidRPr="00AA1432" w:rsidRDefault="00AA1432" w:rsidP="00AA1432">
      <w:pPr>
        <w:pStyle w:val="TextoNormalSangraFrancesa"/>
        <w:rPr>
          <w:rStyle w:val="TextoNormalCaracter"/>
        </w:rPr>
      </w:pPr>
      <w:bookmarkStart w:id="150" w:name="DESCRIPTORALFABETICO56"/>
      <w:r w:rsidRPr="00AA1432">
        <w:rPr>
          <w:rStyle w:val="TextoNormalNegritaCaracter"/>
        </w:rPr>
        <w:t>Falta de justificación del modo en que la ejecución haría perder al amparo su finalidad</w:t>
      </w:r>
      <w:bookmarkEnd w:id="150"/>
      <w:r w:rsidRPr="00AA1432">
        <w:rPr>
          <w:rStyle w:val="TextoNormalCaracter"/>
        </w:rPr>
        <w:t xml:space="preserve">, Auto </w:t>
      </w:r>
      <w:hyperlink w:anchor="AUTO_2019_2" w:history="1">
        <w:r w:rsidRPr="00AA1432">
          <w:rPr>
            <w:rStyle w:val="TextoNormalCaracter"/>
          </w:rPr>
          <w:t>2/2019</w:t>
        </w:r>
      </w:hyperlink>
      <w:r w:rsidRPr="00AA1432">
        <w:rPr>
          <w:rStyle w:val="TextoNormalCaracter"/>
        </w:rPr>
        <w:t>, ff. 2, 3.</w:t>
      </w:r>
    </w:p>
    <w:p w:rsidR="00AA1432" w:rsidRPr="00AA1432" w:rsidRDefault="00AA1432" w:rsidP="00AA1432">
      <w:pPr>
        <w:pStyle w:val="TextoNormalSangraFrancesa"/>
        <w:rPr>
          <w:rStyle w:val="TextoNormalCaracter"/>
        </w:rPr>
      </w:pPr>
      <w:bookmarkStart w:id="151" w:name="DESCRIPTORALFABETICO21"/>
      <w:r w:rsidRPr="00AA1432">
        <w:rPr>
          <w:rStyle w:val="TextoNormalNegritaCaracter"/>
        </w:rPr>
        <w:t>Finalidad extrafiscal del tributo</w:t>
      </w:r>
      <w:bookmarkEnd w:id="151"/>
      <w:r w:rsidRPr="00AA1432">
        <w:rPr>
          <w:rStyle w:val="TextoNormalCaracter"/>
        </w:rPr>
        <w:t xml:space="preserve">, Sentencias </w:t>
      </w:r>
      <w:hyperlink w:anchor="SENTENCIA_2019_4" w:history="1">
        <w:r w:rsidRPr="00AA1432">
          <w:rPr>
            <w:rStyle w:val="TextoNormalCaracter"/>
          </w:rPr>
          <w:t>4/2019</w:t>
        </w:r>
      </w:hyperlink>
      <w:r w:rsidRPr="00AA1432">
        <w:rPr>
          <w:rStyle w:val="TextoNormalCaracter"/>
        </w:rPr>
        <w:t xml:space="preserve">, f. 5, 6; </w:t>
      </w:r>
      <w:hyperlink w:anchor="SENTENCIA_2019_22" w:history="1">
        <w:r w:rsidRPr="00AA1432">
          <w:rPr>
            <w:rStyle w:val="TextoNormalCaracter"/>
          </w:rPr>
          <w:t>22/2019</w:t>
        </w:r>
      </w:hyperlink>
      <w:r w:rsidRPr="00AA1432">
        <w:rPr>
          <w:rStyle w:val="TextoNormalCaracter"/>
        </w:rPr>
        <w:t>, f. 5.</w:t>
      </w:r>
    </w:p>
    <w:p w:rsidR="00AA1432" w:rsidRPr="00AA1432" w:rsidRDefault="00AA1432" w:rsidP="00AA1432">
      <w:pPr>
        <w:pStyle w:val="TextoNormalSangraFrancesa"/>
        <w:rPr>
          <w:rStyle w:val="TextoNormalCaracter"/>
        </w:rPr>
      </w:pPr>
      <w:bookmarkStart w:id="152" w:name="DESCRIPTORALFABETICO91"/>
      <w:r w:rsidRPr="00AA1432">
        <w:rPr>
          <w:rStyle w:val="TextoNormalNegritaCaracter"/>
        </w:rPr>
        <w:t>Función calificadora de la mesa</w:t>
      </w:r>
      <w:bookmarkEnd w:id="152"/>
      <w:r w:rsidRPr="00AA1432">
        <w:rPr>
          <w:rStyle w:val="TextoNormalCaracter"/>
        </w:rPr>
        <w:t xml:space="preserve">, Sentencia </w:t>
      </w:r>
      <w:hyperlink w:anchor="SENTENCIA_2019_17" w:history="1">
        <w:r w:rsidRPr="00AA1432">
          <w:rPr>
            <w:rStyle w:val="TextoNormalCaracter"/>
          </w:rPr>
          <w:t>17/2019</w:t>
        </w:r>
      </w:hyperlink>
      <w:r w:rsidRPr="00AA1432">
        <w:rPr>
          <w:rStyle w:val="TextoNormalCaracter"/>
        </w:rPr>
        <w:t>, ff. 3, 4.</w:t>
      </w:r>
    </w:p>
    <w:p w:rsidR="00AA1432" w:rsidRPr="00AA1432" w:rsidRDefault="00AA1432" w:rsidP="00AA1432">
      <w:pPr>
        <w:pStyle w:val="TextoNormalSangraFrancesa"/>
        <w:rPr>
          <w:rStyle w:val="TextoNormalCaracter"/>
        </w:rPr>
      </w:pPr>
      <w:bookmarkStart w:id="153" w:name="DESCRIPTORALFABETICO134"/>
      <w:r w:rsidRPr="00AA1432">
        <w:rPr>
          <w:rStyle w:val="TextoNormalNegritaCaracter"/>
        </w:rPr>
        <w:t>Función social de la vivienda</w:t>
      </w:r>
      <w:bookmarkEnd w:id="153"/>
      <w:r w:rsidRPr="00AA1432">
        <w:rPr>
          <w:rStyle w:val="TextoNormalCaracter"/>
        </w:rPr>
        <w:t xml:space="preserve">, Sentencias </w:t>
      </w:r>
      <w:hyperlink w:anchor="SENTENCIA_2019_4" w:history="1">
        <w:r w:rsidRPr="00AA1432">
          <w:rPr>
            <w:rStyle w:val="TextoNormalCaracter"/>
          </w:rPr>
          <w:t>4/2019</w:t>
        </w:r>
      </w:hyperlink>
      <w:r w:rsidRPr="00AA1432">
        <w:rPr>
          <w:rStyle w:val="TextoNormalCaracter"/>
        </w:rPr>
        <w:t xml:space="preserve">, ff. 4 a 6; </w:t>
      </w:r>
      <w:hyperlink w:anchor="SENTENCIA_2019_8" w:history="1">
        <w:r w:rsidRPr="00AA1432">
          <w:rPr>
            <w:rStyle w:val="TextoNormalCaracter"/>
          </w:rPr>
          <w:t>8/2019</w:t>
        </w:r>
      </w:hyperlink>
      <w:r w:rsidRPr="00AA1432">
        <w:rPr>
          <w:rStyle w:val="TextoNormalCaracter"/>
        </w:rPr>
        <w:t>, f. 2.</w:t>
      </w:r>
    </w:p>
    <w:p w:rsidR="00AA1432" w:rsidRPr="00AA1432" w:rsidRDefault="00AA1432" w:rsidP="00AA1432">
      <w:pPr>
        <w:pStyle w:val="TextoNormalSangraFrancesa"/>
        <w:rPr>
          <w:rStyle w:val="TextoNormalCaracter"/>
        </w:rPr>
      </w:pPr>
      <w:bookmarkStart w:id="154" w:name="DESCRIPTORALFABETICO93"/>
      <w:r w:rsidRPr="00AA1432">
        <w:rPr>
          <w:rStyle w:val="TextoNormalNegritaCaracter"/>
        </w:rPr>
        <w:t>Funciones parlamentarias</w:t>
      </w:r>
      <w:bookmarkEnd w:id="154"/>
      <w:r w:rsidRPr="00AA1432">
        <w:rPr>
          <w:rStyle w:val="TextoNormalCaracter"/>
        </w:rPr>
        <w:t xml:space="preserve">, Sentencia </w:t>
      </w:r>
      <w:hyperlink w:anchor="SENTENCIA_2019_12" w:history="1">
        <w:r w:rsidRPr="00AA1432">
          <w:rPr>
            <w:rStyle w:val="TextoNormalCaracter"/>
          </w:rPr>
          <w:t>12/2019</w:t>
        </w:r>
      </w:hyperlink>
      <w:r w:rsidRPr="00AA1432">
        <w:rPr>
          <w:rStyle w:val="TextoNormalCaracter"/>
        </w:rPr>
        <w:t>, ff. 2, 4, 5, 7, 8.</w:t>
      </w:r>
    </w:p>
    <w:p w:rsidR="00AA1432" w:rsidRPr="00AA1432" w:rsidRDefault="00AA1432" w:rsidP="00AA1432">
      <w:pPr>
        <w:pStyle w:val="TextoNormalSangraFrancesa"/>
        <w:rPr>
          <w:rStyle w:val="TextoNormalCaracter"/>
        </w:rPr>
      </w:pPr>
      <w:bookmarkStart w:id="155" w:name="DESCRIPTORALFABETICO94"/>
      <w:r w:rsidRPr="00AA1432">
        <w:rPr>
          <w:rStyle w:val="TextoNormalNegritaCaracter"/>
        </w:rPr>
        <w:t>Funciones representativas</w:t>
      </w:r>
      <w:bookmarkEnd w:id="155"/>
      <w:r w:rsidRPr="00AA1432">
        <w:rPr>
          <w:rStyle w:val="TextoNormalCaracter"/>
        </w:rPr>
        <w:t xml:space="preserve">, Sentencias </w:t>
      </w:r>
      <w:hyperlink w:anchor="SENTENCIA_2019_17" w:history="1">
        <w:r w:rsidRPr="00AA1432">
          <w:rPr>
            <w:rStyle w:val="TextoNormalCaracter"/>
          </w:rPr>
          <w:t>17/2019</w:t>
        </w:r>
      </w:hyperlink>
      <w:r w:rsidRPr="00AA1432">
        <w:rPr>
          <w:rStyle w:val="TextoNormalCaracter"/>
        </w:rPr>
        <w:t xml:space="preserve">, ff. 2, 4; </w:t>
      </w:r>
      <w:hyperlink w:anchor="SENTENCIA_2019_19" w:history="1">
        <w:r w:rsidRPr="00AA1432">
          <w:rPr>
            <w:rStyle w:val="TextoNormalCaracter"/>
          </w:rPr>
          <w:t>19/2019</w:t>
        </w:r>
      </w:hyperlink>
      <w:r w:rsidRPr="00AA1432">
        <w:rPr>
          <w:rStyle w:val="TextoNormalCaracter"/>
        </w:rPr>
        <w:t>, ff. 4 a 6.</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G</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156" w:name="DESCRIPTORALFABETICO160"/>
      <w:r w:rsidRPr="00AA1432">
        <w:rPr>
          <w:rStyle w:val="TextoNormalNegritaCaracter"/>
        </w:rPr>
        <w:t>Garantías en procedimiento de extradición</w:t>
      </w:r>
      <w:bookmarkEnd w:id="156"/>
      <w:r w:rsidRPr="00AA1432">
        <w:rPr>
          <w:rStyle w:val="TextoNormalCaracter"/>
        </w:rPr>
        <w:t xml:space="preserve">, Auto </w:t>
      </w:r>
      <w:hyperlink w:anchor="AUTO_2019_10" w:history="1">
        <w:r w:rsidRPr="00AA1432">
          <w:rPr>
            <w:rStyle w:val="TextoNormalCaracter"/>
          </w:rPr>
          <w:t>10/2019</w:t>
        </w:r>
      </w:hyperlink>
      <w:r w:rsidRPr="00AA1432">
        <w:rPr>
          <w:rStyle w:val="TextoNormalCaracter"/>
        </w:rPr>
        <w:t>, ff. 2 a 4.</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I</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157" w:name="DESCRIPTORALFABETICO30"/>
      <w:r w:rsidRPr="00AA1432">
        <w:rPr>
          <w:rStyle w:val="TextoNormalNegritaCaracter"/>
        </w:rPr>
        <w:t>Igualdad ante la ley</w:t>
      </w:r>
      <w:bookmarkEnd w:id="157"/>
      <w:r w:rsidRPr="00AA1432">
        <w:rPr>
          <w:rStyle w:val="TextoNormalCaracter"/>
        </w:rPr>
        <w:t xml:space="preserve">, Sentencia </w:t>
      </w:r>
      <w:hyperlink w:anchor="SENTENCIA_2019_18" w:history="1">
        <w:r w:rsidRPr="00AA1432">
          <w:rPr>
            <w:rStyle w:val="TextoNormalCaracter"/>
          </w:rPr>
          <w:t>18/2019</w:t>
        </w:r>
      </w:hyperlink>
      <w:r w:rsidRPr="00AA1432">
        <w:rPr>
          <w:rStyle w:val="TextoNormalCaracter"/>
        </w:rPr>
        <w:t>, f. 4.</w:t>
      </w:r>
    </w:p>
    <w:p w:rsidR="00AA1432" w:rsidRPr="00AA1432" w:rsidRDefault="00AA1432" w:rsidP="00AA1432">
      <w:pPr>
        <w:pStyle w:val="TextoNormalSangraFrancesa"/>
        <w:rPr>
          <w:rStyle w:val="TextoNormalCaracter"/>
        </w:rPr>
      </w:pPr>
      <w:r w:rsidRPr="00AA1432">
        <w:rPr>
          <w:rStyle w:val="TextoNormalCaracter"/>
        </w:rPr>
        <w:t xml:space="preserve">    Auto </w:t>
      </w:r>
      <w:hyperlink w:anchor="AUTO_2019_8" w:history="1">
        <w:r w:rsidRPr="00AA1432">
          <w:rPr>
            <w:rStyle w:val="TextoNormalCaracter"/>
          </w:rPr>
          <w:t>8/2019</w:t>
        </w:r>
      </w:hyperlink>
      <w:r w:rsidRPr="00AA1432">
        <w:rPr>
          <w:rStyle w:val="TextoNormalCaracter"/>
        </w:rPr>
        <w:t>, f. 3.</w:t>
      </w:r>
    </w:p>
    <w:p w:rsidR="00AA1432" w:rsidRPr="00AA1432" w:rsidRDefault="00AA1432" w:rsidP="00AA1432">
      <w:pPr>
        <w:pStyle w:val="TextoNormalSangraFrancesa"/>
        <w:rPr>
          <w:rStyle w:val="TextoNormalCaracter"/>
        </w:rPr>
      </w:pPr>
      <w:r w:rsidRPr="00AA1432">
        <w:rPr>
          <w:rStyle w:val="TextoNormalCursivaCaracter"/>
        </w:rPr>
        <w:t xml:space="preserve">    Respetada, </w:t>
      </w:r>
      <w:r w:rsidRPr="00AA1432">
        <w:rPr>
          <w:rStyle w:val="TextoNormalCaracter"/>
        </w:rPr>
        <w:t xml:space="preserve">Sentencia </w:t>
      </w:r>
      <w:hyperlink w:anchor="SENTENCIA_2019_2" w:history="1">
        <w:r w:rsidRPr="00AA1432">
          <w:rPr>
            <w:rStyle w:val="TextoNormalCaracter"/>
          </w:rPr>
          <w:t>2/2019</w:t>
        </w:r>
      </w:hyperlink>
      <w:r w:rsidRPr="00AA1432">
        <w:rPr>
          <w:rStyle w:val="TextoNormalCaracter"/>
        </w:rPr>
        <w:t>, f. 6.</w:t>
      </w:r>
    </w:p>
    <w:p w:rsidR="00AA1432" w:rsidRPr="00AA1432" w:rsidRDefault="00AA1432" w:rsidP="00AA1432">
      <w:pPr>
        <w:pStyle w:val="TextoNormalSangraFrancesa"/>
        <w:rPr>
          <w:rStyle w:val="TextoNormalCaracter"/>
        </w:rPr>
      </w:pPr>
      <w:bookmarkStart w:id="158" w:name="DESCRIPTORALFABETICO24"/>
      <w:r w:rsidRPr="00AA1432">
        <w:rPr>
          <w:rStyle w:val="TextoNormalNegritaCaracter"/>
        </w:rPr>
        <w:t>Impuesto sobre actividades económicas</w:t>
      </w:r>
      <w:bookmarkEnd w:id="158"/>
      <w:r w:rsidRPr="00AA1432">
        <w:rPr>
          <w:rStyle w:val="TextoNormalCaracter"/>
        </w:rPr>
        <w:t xml:space="preserve">, Sentencia </w:t>
      </w:r>
      <w:hyperlink w:anchor="SENTENCIA_2019_22" w:history="1">
        <w:r w:rsidRPr="00AA1432">
          <w:rPr>
            <w:rStyle w:val="TextoNormalCaracter"/>
          </w:rPr>
          <w:t>22/2019</w:t>
        </w:r>
      </w:hyperlink>
      <w:r w:rsidRPr="00AA1432">
        <w:rPr>
          <w:rStyle w:val="TextoNormalCaracter"/>
        </w:rPr>
        <w:t>, ff. 4, 5.</w:t>
      </w:r>
    </w:p>
    <w:p w:rsidR="00AA1432" w:rsidRPr="00AA1432" w:rsidRDefault="00AA1432" w:rsidP="00AA1432">
      <w:pPr>
        <w:pStyle w:val="TextoNormalSangraFrancesa"/>
        <w:rPr>
          <w:rStyle w:val="TextoNormalCaracter"/>
        </w:rPr>
      </w:pPr>
      <w:bookmarkStart w:id="159" w:name="DESCRIPTORALFABETICO25"/>
      <w:r w:rsidRPr="00AA1432">
        <w:rPr>
          <w:rStyle w:val="TextoNormalNegritaCaracter"/>
        </w:rPr>
        <w:t>Impuesto sobre bienes inmuebles</w:t>
      </w:r>
      <w:bookmarkEnd w:id="159"/>
      <w:r w:rsidRPr="00AA1432">
        <w:rPr>
          <w:rStyle w:val="TextoNormalCaracter"/>
        </w:rPr>
        <w:t xml:space="preserve">, Sentencia </w:t>
      </w:r>
      <w:hyperlink w:anchor="SENTENCIA_2019_4" w:history="1">
        <w:r w:rsidRPr="00AA1432">
          <w:rPr>
            <w:rStyle w:val="TextoNormalCaracter"/>
          </w:rPr>
          <w:t>4/2019</w:t>
        </w:r>
      </w:hyperlink>
      <w:r w:rsidRPr="00AA1432">
        <w:rPr>
          <w:rStyle w:val="TextoNormalCaracter"/>
        </w:rPr>
        <w:t>, ff. 4 a 6.</w:t>
      </w:r>
    </w:p>
    <w:p w:rsidR="00AA1432" w:rsidRPr="00AA1432" w:rsidRDefault="00AA1432" w:rsidP="00AA1432">
      <w:pPr>
        <w:pStyle w:val="TextoNormalSangraFrancesa"/>
        <w:rPr>
          <w:rStyle w:val="TextoNormalCaracter"/>
        </w:rPr>
      </w:pPr>
      <w:bookmarkStart w:id="160" w:name="DESCRIPTORALFABETICO26"/>
      <w:r w:rsidRPr="00AA1432">
        <w:rPr>
          <w:rStyle w:val="TextoNormalNegritaCaracter"/>
        </w:rPr>
        <w:t>Impuesto sobre instalaciones que incidan en el medio ambiente</w:t>
      </w:r>
      <w:bookmarkEnd w:id="160"/>
      <w:r w:rsidRPr="00AA1432">
        <w:rPr>
          <w:rStyle w:val="TextoNormalCaracter"/>
        </w:rPr>
        <w:t xml:space="preserve">, Sentencia </w:t>
      </w:r>
      <w:hyperlink w:anchor="SENTENCIA_2019_22" w:history="1">
        <w:r w:rsidRPr="00AA1432">
          <w:rPr>
            <w:rStyle w:val="TextoNormalCaracter"/>
          </w:rPr>
          <w:t>22/2019</w:t>
        </w:r>
      </w:hyperlink>
      <w:r w:rsidRPr="00AA1432">
        <w:rPr>
          <w:rStyle w:val="TextoNormalCaracter"/>
        </w:rPr>
        <w:t>, ff. 4, 5.</w:t>
      </w:r>
    </w:p>
    <w:p w:rsidR="00AA1432" w:rsidRPr="00AA1432" w:rsidRDefault="00AA1432" w:rsidP="00AA1432">
      <w:pPr>
        <w:pStyle w:val="TextoNormalSangraFrancesa"/>
        <w:rPr>
          <w:rStyle w:val="TextoNormalCaracter"/>
        </w:rPr>
      </w:pPr>
      <w:bookmarkStart w:id="161" w:name="DESCRIPTORALFABETICO72"/>
      <w:r w:rsidRPr="00AA1432">
        <w:rPr>
          <w:rStyle w:val="TextoNormalNegritaCaracter"/>
        </w:rPr>
        <w:t>Inadmisión de recurso de amparo por Auto</w:t>
      </w:r>
      <w:bookmarkEnd w:id="161"/>
      <w:r w:rsidRPr="00AA1432">
        <w:rPr>
          <w:rStyle w:val="TextoNormalCaracter"/>
        </w:rPr>
        <w:t xml:space="preserve">, Autos </w:t>
      </w:r>
      <w:hyperlink w:anchor="AUTO_2019_4" w:history="1">
        <w:r w:rsidRPr="00AA1432">
          <w:rPr>
            <w:rStyle w:val="TextoNormalCaracter"/>
          </w:rPr>
          <w:t>4/2019</w:t>
        </w:r>
      </w:hyperlink>
      <w:r w:rsidRPr="00AA1432">
        <w:rPr>
          <w:rStyle w:val="TextoNormalCaracter"/>
        </w:rPr>
        <w:t xml:space="preserve">, f. 2; </w:t>
      </w:r>
      <w:hyperlink w:anchor="AUTO_2019_10" w:history="1">
        <w:r w:rsidRPr="00AA1432">
          <w:rPr>
            <w:rStyle w:val="TextoNormalCaracter"/>
          </w:rPr>
          <w:t>10/2019</w:t>
        </w:r>
      </w:hyperlink>
      <w:r w:rsidRPr="00AA1432">
        <w:rPr>
          <w:rStyle w:val="TextoNormalCaracter"/>
        </w:rPr>
        <w:t>, f. 4.</w:t>
      </w:r>
    </w:p>
    <w:p w:rsidR="00AA1432" w:rsidRPr="00AA1432" w:rsidRDefault="00AA1432" w:rsidP="00AA1432">
      <w:pPr>
        <w:pStyle w:val="TextoNormalSangraFrancesa"/>
        <w:rPr>
          <w:rStyle w:val="TextoNormalCaracter"/>
        </w:rPr>
      </w:pPr>
      <w:bookmarkStart w:id="162" w:name="DESCRIPTORALFABETICO150"/>
      <w:r w:rsidRPr="00AA1432">
        <w:rPr>
          <w:rStyle w:val="TextoNormalNegritaCaracter"/>
        </w:rPr>
        <w:t>Incidente de nulidad de actuaciones procedente</w:t>
      </w:r>
      <w:bookmarkEnd w:id="162"/>
      <w:r w:rsidRPr="00AA1432">
        <w:rPr>
          <w:rStyle w:val="TextoNormalCaracter"/>
        </w:rPr>
        <w:t xml:space="preserve">, Sentencia </w:t>
      </w:r>
      <w:hyperlink w:anchor="SENTENCIA_2019_15" w:history="1">
        <w:r w:rsidRPr="00AA1432">
          <w:rPr>
            <w:rStyle w:val="TextoNormalCaracter"/>
          </w:rPr>
          <w:t>15/2019</w:t>
        </w:r>
      </w:hyperlink>
      <w:r w:rsidRPr="00AA1432">
        <w:rPr>
          <w:rStyle w:val="TextoNormalCaracter"/>
        </w:rPr>
        <w:t>, f. 4.</w:t>
      </w:r>
    </w:p>
    <w:p w:rsidR="00AA1432" w:rsidRPr="00AA1432" w:rsidRDefault="00AA1432" w:rsidP="00AA1432">
      <w:pPr>
        <w:pStyle w:val="TextoNormalSangraFrancesa"/>
        <w:rPr>
          <w:rStyle w:val="TextoNormalCaracter"/>
        </w:rPr>
      </w:pPr>
      <w:bookmarkStart w:id="163" w:name="DESCRIPTORALFABETICO141"/>
      <w:r w:rsidRPr="00AA1432">
        <w:rPr>
          <w:rStyle w:val="TextoNormalNegritaCaracter"/>
        </w:rPr>
        <w:t>Incidente de recusación</w:t>
      </w:r>
      <w:bookmarkEnd w:id="163"/>
      <w:r w:rsidRPr="00AA1432">
        <w:rPr>
          <w:rStyle w:val="TextoNormalCaracter"/>
        </w:rPr>
        <w:t xml:space="preserve">, Sentencia </w:t>
      </w:r>
      <w:hyperlink w:anchor="SENTENCIA_2019_20" w:history="1">
        <w:r w:rsidRPr="00AA1432">
          <w:rPr>
            <w:rStyle w:val="TextoNormalCaracter"/>
          </w:rPr>
          <w:t>20/2019</w:t>
        </w:r>
      </w:hyperlink>
      <w:r w:rsidRPr="00AA1432">
        <w:rPr>
          <w:rStyle w:val="TextoNormalCaracter"/>
        </w:rPr>
        <w:t>, f. 3.</w:t>
      </w:r>
    </w:p>
    <w:p w:rsidR="00AA1432" w:rsidRPr="00AA1432" w:rsidRDefault="00AA1432" w:rsidP="00AA1432">
      <w:pPr>
        <w:pStyle w:val="TextoNormalSangraFrancesa"/>
        <w:rPr>
          <w:rStyle w:val="TextoNormalCaracter"/>
        </w:rPr>
      </w:pPr>
      <w:bookmarkStart w:id="164" w:name="DESCRIPTORALFABETICO137"/>
      <w:r w:rsidRPr="00AA1432">
        <w:rPr>
          <w:rStyle w:val="TextoNormalNegritaCaracter"/>
        </w:rPr>
        <w:t>Incompetencia de jurisdicción</w:t>
      </w:r>
      <w:bookmarkEnd w:id="164"/>
      <w:r w:rsidRPr="00AA1432">
        <w:rPr>
          <w:rStyle w:val="TextoNormalCaracter"/>
        </w:rPr>
        <w:t xml:space="preserve">, Sentencias </w:t>
      </w:r>
      <w:hyperlink w:anchor="SENTENCIA_2019_10" w:history="1">
        <w:r w:rsidRPr="00AA1432">
          <w:rPr>
            <w:rStyle w:val="TextoNormalCaracter"/>
          </w:rPr>
          <w:t>10/2019</w:t>
        </w:r>
      </w:hyperlink>
      <w:r w:rsidRPr="00AA1432">
        <w:rPr>
          <w:rStyle w:val="TextoNormalCaracter"/>
        </w:rPr>
        <w:t xml:space="preserve">, ff. 1, 2; </w:t>
      </w:r>
      <w:hyperlink w:anchor="SENTENCIA_2019_15" w:history="1">
        <w:r w:rsidRPr="00AA1432">
          <w:rPr>
            <w:rStyle w:val="TextoNormalCaracter"/>
          </w:rPr>
          <w:t>15/2019</w:t>
        </w:r>
      </w:hyperlink>
      <w:r w:rsidRPr="00AA1432">
        <w:rPr>
          <w:rStyle w:val="TextoNormalCaracter"/>
        </w:rPr>
        <w:t>, ff. 1, 2.</w:t>
      </w:r>
    </w:p>
    <w:p w:rsidR="00AA1432" w:rsidRPr="00AA1432" w:rsidRDefault="00AA1432" w:rsidP="00AA1432">
      <w:pPr>
        <w:pStyle w:val="TextoNormalSangraFrancesa"/>
        <w:rPr>
          <w:rStyle w:val="TextoNormalCaracter"/>
        </w:rPr>
      </w:pPr>
      <w:bookmarkStart w:id="165" w:name="DESCRIPTORALFABETICO61"/>
      <w:r w:rsidRPr="00AA1432">
        <w:rPr>
          <w:rStyle w:val="TextoNormalNegritaCaracter"/>
        </w:rPr>
        <w:t>Inconstitucionalidad mediata</w:t>
      </w:r>
      <w:bookmarkEnd w:id="165"/>
      <w:r w:rsidRPr="00AA1432">
        <w:rPr>
          <w:rStyle w:val="TextoNormalCaracter"/>
        </w:rPr>
        <w:t xml:space="preserve">, Sentencia </w:t>
      </w:r>
      <w:hyperlink w:anchor="SENTENCIA_2019_14" w:history="1">
        <w:r w:rsidRPr="00AA1432">
          <w:rPr>
            <w:rStyle w:val="TextoNormalCaracter"/>
          </w:rPr>
          <w:t>14/2019</w:t>
        </w:r>
      </w:hyperlink>
      <w:r w:rsidRPr="00AA1432">
        <w:rPr>
          <w:rStyle w:val="TextoNormalCaracter"/>
        </w:rPr>
        <w:t>, f. 4.</w:t>
      </w:r>
    </w:p>
    <w:p w:rsidR="00AA1432" w:rsidRPr="00AA1432" w:rsidRDefault="00AA1432" w:rsidP="00AA1432">
      <w:pPr>
        <w:pStyle w:val="TextoNormalSangraFrancesa"/>
        <w:rPr>
          <w:rStyle w:val="TextoNormalCaracter"/>
        </w:rPr>
      </w:pPr>
      <w:bookmarkStart w:id="166" w:name="DESCRIPTORALFABETICO62"/>
      <w:r w:rsidRPr="00AA1432">
        <w:rPr>
          <w:rStyle w:val="TextoNormalNegritaCaracter"/>
        </w:rPr>
        <w:t>Inconstitucionalidad por conexión</w:t>
      </w:r>
      <w:bookmarkEnd w:id="166"/>
      <w:r w:rsidRPr="00AA1432">
        <w:rPr>
          <w:rStyle w:val="TextoNormalCaracter"/>
        </w:rPr>
        <w:t xml:space="preserve">, Sentencia </w:t>
      </w:r>
      <w:hyperlink w:anchor="SENTENCIA_2019_4" w:history="1">
        <w:r w:rsidRPr="00AA1432">
          <w:rPr>
            <w:rStyle w:val="TextoNormalCaracter"/>
          </w:rPr>
          <w:t>4/2019</w:t>
        </w:r>
      </w:hyperlink>
      <w:r w:rsidRPr="00AA1432">
        <w:rPr>
          <w:rStyle w:val="TextoNormalCaracter"/>
        </w:rPr>
        <w:t>, f. 2b).</w:t>
      </w:r>
    </w:p>
    <w:p w:rsidR="00AA1432" w:rsidRPr="00AA1432" w:rsidRDefault="00AA1432" w:rsidP="00AA1432">
      <w:pPr>
        <w:pStyle w:val="TextoNormalSangraFrancesa"/>
        <w:rPr>
          <w:rStyle w:val="TextoNormalCaracter"/>
        </w:rPr>
      </w:pPr>
      <w:bookmarkStart w:id="167" w:name="DESCRIPTORALFABETICO152"/>
      <w:r w:rsidRPr="00AA1432">
        <w:rPr>
          <w:rStyle w:val="TextoNormalNegritaCaracter"/>
        </w:rPr>
        <w:t>Inembargabilidad de bienes y derechos</w:t>
      </w:r>
      <w:bookmarkEnd w:id="167"/>
      <w:r w:rsidRPr="00AA1432">
        <w:rPr>
          <w:rStyle w:val="TextoNormalCaracter"/>
        </w:rPr>
        <w:t xml:space="preserve">, Sentencias </w:t>
      </w:r>
      <w:hyperlink w:anchor="SENTENCIA_2019_5" w:history="1">
        <w:r w:rsidRPr="00AA1432">
          <w:rPr>
            <w:rStyle w:val="TextoNormalCaracter"/>
          </w:rPr>
          <w:t>5/2019</w:t>
        </w:r>
      </w:hyperlink>
      <w:r w:rsidRPr="00AA1432">
        <w:rPr>
          <w:rStyle w:val="TextoNormalCaracter"/>
        </w:rPr>
        <w:t xml:space="preserve">, f. 3; </w:t>
      </w:r>
      <w:hyperlink w:anchor="SENTENCIA_2019_21" w:history="1">
        <w:r w:rsidRPr="00AA1432">
          <w:rPr>
            <w:rStyle w:val="TextoNormalCaracter"/>
          </w:rPr>
          <w:t>21/2019</w:t>
        </w:r>
      </w:hyperlink>
      <w:r w:rsidRPr="00AA1432">
        <w:rPr>
          <w:rStyle w:val="TextoNormalCaracter"/>
        </w:rPr>
        <w:t>, f. 5.</w:t>
      </w:r>
    </w:p>
    <w:p w:rsidR="00AA1432" w:rsidRPr="00AA1432" w:rsidRDefault="00AA1432" w:rsidP="00AA1432">
      <w:pPr>
        <w:pStyle w:val="TextoNormalSangraFrancesa"/>
        <w:rPr>
          <w:rStyle w:val="TextoNormalCaracter"/>
        </w:rPr>
      </w:pPr>
      <w:bookmarkStart w:id="168" w:name="DESCRIPTORALFABETICO105"/>
      <w:r w:rsidRPr="00AA1432">
        <w:rPr>
          <w:rStyle w:val="TextoNormalNegritaCaracter"/>
        </w:rPr>
        <w:t>Inscripciones registrales</w:t>
      </w:r>
      <w:bookmarkEnd w:id="168"/>
      <w:r w:rsidRPr="00AA1432">
        <w:rPr>
          <w:rStyle w:val="TextoNormalCaracter"/>
        </w:rPr>
        <w:t xml:space="preserve">, Sentencia </w:t>
      </w:r>
      <w:hyperlink w:anchor="SENTENCIA_2019_7" w:history="1">
        <w:r w:rsidRPr="00AA1432">
          <w:rPr>
            <w:rStyle w:val="TextoNormalCaracter"/>
          </w:rPr>
          <w:t>7/2019</w:t>
        </w:r>
      </w:hyperlink>
      <w:r w:rsidRPr="00AA1432">
        <w:rPr>
          <w:rStyle w:val="TextoNormalCaracter"/>
        </w:rPr>
        <w:t>, f. 4, VP.</w:t>
      </w:r>
    </w:p>
    <w:p w:rsidR="00AA1432" w:rsidRPr="00AA1432" w:rsidRDefault="00AA1432" w:rsidP="00AA1432">
      <w:pPr>
        <w:pStyle w:val="TextoNormalSangraFrancesa"/>
        <w:rPr>
          <w:rStyle w:val="TextoNormalCaracter"/>
        </w:rPr>
      </w:pPr>
      <w:bookmarkStart w:id="169" w:name="DESCRIPTORALFABETICO162"/>
      <w:r w:rsidRPr="00AA1432">
        <w:rPr>
          <w:rStyle w:val="TextoNormalNegritaCaracter"/>
        </w:rPr>
        <w:t>Instrucción sin conocimiento del acusado</w:t>
      </w:r>
      <w:bookmarkEnd w:id="169"/>
      <w:r w:rsidRPr="00AA1432">
        <w:rPr>
          <w:rStyle w:val="TextoNormalCaracter"/>
        </w:rPr>
        <w:t xml:space="preserve">, Auto </w:t>
      </w:r>
      <w:hyperlink w:anchor="AUTO_2019_5" w:history="1">
        <w:r w:rsidRPr="00AA1432">
          <w:rPr>
            <w:rStyle w:val="TextoNormalCaracter"/>
          </w:rPr>
          <w:t>5/2019</w:t>
        </w:r>
      </w:hyperlink>
      <w:r w:rsidRPr="00AA1432">
        <w:rPr>
          <w:rStyle w:val="TextoNormalCaracter"/>
        </w:rPr>
        <w:t>, f. 1.</w:t>
      </w:r>
    </w:p>
    <w:p w:rsidR="00AA1432" w:rsidRPr="00AA1432" w:rsidRDefault="00AA1432" w:rsidP="00AA1432">
      <w:pPr>
        <w:pStyle w:val="TextoNormalSangraFrancesa"/>
        <w:rPr>
          <w:rStyle w:val="TextoNormalCaracter"/>
        </w:rPr>
      </w:pPr>
      <w:bookmarkStart w:id="170" w:name="DESCRIPTORALFABETICO41"/>
      <w:r w:rsidRPr="00AA1432">
        <w:rPr>
          <w:rStyle w:val="TextoNormalNegritaCaracter"/>
        </w:rPr>
        <w:t>Interdicción del doble enjuiciamiento penal</w:t>
      </w:r>
      <w:bookmarkEnd w:id="170"/>
      <w:r w:rsidRPr="00AA1432">
        <w:rPr>
          <w:rStyle w:val="TextoNormalCaracter"/>
        </w:rPr>
        <w:t xml:space="preserve">, Sentencia </w:t>
      </w:r>
      <w:hyperlink w:anchor="SENTENCIA_2019_3" w:history="1">
        <w:r w:rsidRPr="00AA1432">
          <w:rPr>
            <w:rStyle w:val="TextoNormalCaracter"/>
          </w:rPr>
          <w:t>3/2019</w:t>
        </w:r>
      </w:hyperlink>
      <w:r w:rsidRPr="00AA1432">
        <w:rPr>
          <w:rStyle w:val="TextoNormalCaracter"/>
        </w:rPr>
        <w:t>, ff. 3 a 5.</w:t>
      </w:r>
    </w:p>
    <w:p w:rsidR="00AA1432" w:rsidRPr="00AA1432" w:rsidRDefault="00AA1432" w:rsidP="00AA1432">
      <w:pPr>
        <w:pStyle w:val="TextoNormalSangraFrancesa"/>
        <w:rPr>
          <w:rStyle w:val="TextoNormalCaracter"/>
        </w:rPr>
      </w:pPr>
      <w:bookmarkStart w:id="171" w:name="DESCRIPTORALFABETICO125"/>
      <w:r w:rsidRPr="00AA1432">
        <w:rPr>
          <w:rStyle w:val="TextoNormalNegritaCaracter"/>
        </w:rPr>
        <w:t>Interpretación conforme con la Constitución</w:t>
      </w:r>
      <w:bookmarkEnd w:id="171"/>
      <w:r w:rsidRPr="00AA1432">
        <w:rPr>
          <w:rStyle w:val="TextoNormalCaracter"/>
        </w:rPr>
        <w:t xml:space="preserve">, Sentencias </w:t>
      </w:r>
      <w:hyperlink w:anchor="SENTENCIA_2019_5" w:history="1">
        <w:r w:rsidRPr="00AA1432">
          <w:rPr>
            <w:rStyle w:val="TextoNormalCaracter"/>
          </w:rPr>
          <w:t>5/2019</w:t>
        </w:r>
      </w:hyperlink>
      <w:r w:rsidRPr="00AA1432">
        <w:rPr>
          <w:rStyle w:val="TextoNormalCaracter"/>
        </w:rPr>
        <w:t xml:space="preserve">, f. 4; </w:t>
      </w:r>
      <w:hyperlink w:anchor="SENTENCIA_2019_21" w:history="1">
        <w:r w:rsidRPr="00AA1432">
          <w:rPr>
            <w:rStyle w:val="TextoNormalCaracter"/>
          </w:rPr>
          <w:t>21/2019</w:t>
        </w:r>
      </w:hyperlink>
      <w:r w:rsidRPr="00AA1432">
        <w:rPr>
          <w:rStyle w:val="TextoNormalCaracter"/>
        </w:rPr>
        <w:t>, f. 6, VP.</w:t>
      </w:r>
    </w:p>
    <w:p w:rsidR="00AA1432" w:rsidRPr="00AA1432" w:rsidRDefault="00AA1432" w:rsidP="00AA1432">
      <w:pPr>
        <w:pStyle w:val="TextoNormalSangraFrancesa"/>
        <w:rPr>
          <w:rStyle w:val="TextoNormalCaracter"/>
        </w:rPr>
      </w:pPr>
      <w:bookmarkStart w:id="172" w:name="DESCRIPTORALFABETICO54"/>
      <w:r w:rsidRPr="00AA1432">
        <w:rPr>
          <w:rStyle w:val="TextoNormalNegritaCaracter"/>
        </w:rPr>
        <w:t>Interpretación de los derechos fundamentales conforme al derecho internacional sobre derechos humanos</w:t>
      </w:r>
      <w:bookmarkEnd w:id="172"/>
      <w:r w:rsidRPr="00AA1432">
        <w:rPr>
          <w:rStyle w:val="TextoNormalCaracter"/>
        </w:rPr>
        <w:t xml:space="preserve">, Sentencia </w:t>
      </w:r>
      <w:hyperlink w:anchor="SENTENCIA_2019_10" w:history="1">
        <w:r w:rsidRPr="00AA1432">
          <w:rPr>
            <w:rStyle w:val="TextoNormalCaracter"/>
          </w:rPr>
          <w:t>10/2019</w:t>
        </w:r>
      </w:hyperlink>
      <w:r w:rsidRPr="00AA1432">
        <w:rPr>
          <w:rStyle w:val="TextoNormalCaracter"/>
        </w:rPr>
        <w:t>, f. 4.</w:t>
      </w:r>
    </w:p>
    <w:p w:rsidR="00AA1432" w:rsidRPr="00AA1432" w:rsidRDefault="00AA1432" w:rsidP="00AA1432">
      <w:pPr>
        <w:pStyle w:val="TextoNormalSangraFrancesa"/>
        <w:rPr>
          <w:rStyle w:val="TextoNormalCaracter"/>
        </w:rPr>
      </w:pPr>
      <w:bookmarkStart w:id="173" w:name="DESCRIPTORALFABETICO87"/>
      <w:r w:rsidRPr="00AA1432">
        <w:rPr>
          <w:rStyle w:val="TextoNormalNegritaCaracter"/>
        </w:rPr>
        <w:t>Investidura</w:t>
      </w:r>
      <w:bookmarkEnd w:id="173"/>
      <w:r w:rsidRPr="00AA1432">
        <w:rPr>
          <w:rStyle w:val="TextoNormalCaracter"/>
        </w:rPr>
        <w:t xml:space="preserve">, Sentencia </w:t>
      </w:r>
      <w:hyperlink w:anchor="SENTENCIA_2019_19" w:history="1">
        <w:r w:rsidRPr="00AA1432">
          <w:rPr>
            <w:rStyle w:val="TextoNormalCaracter"/>
          </w:rPr>
          <w:t>19/2019</w:t>
        </w:r>
      </w:hyperlink>
      <w:r w:rsidRPr="00AA1432">
        <w:rPr>
          <w:rStyle w:val="TextoNormalCaracter"/>
        </w:rPr>
        <w:t>, ff. 4 a 6.</w:t>
      </w:r>
    </w:p>
    <w:p w:rsidR="00AA1432" w:rsidRPr="00AA1432" w:rsidRDefault="00AA1432" w:rsidP="00AA1432">
      <w:pPr>
        <w:pStyle w:val="TextoNormalSangraFrancesa"/>
        <w:rPr>
          <w:rStyle w:val="TextoNormalCaracter"/>
        </w:rPr>
      </w:pPr>
      <w:bookmarkStart w:id="174" w:name="DESCRIPTORALFABETICO65"/>
      <w:r w:rsidRPr="00AA1432">
        <w:rPr>
          <w:rStyle w:val="TextoNormalNegritaCaracter"/>
        </w:rPr>
        <w:t>Invocación extemporánea</w:t>
      </w:r>
      <w:bookmarkEnd w:id="174"/>
      <w:r w:rsidRPr="00AA1432">
        <w:rPr>
          <w:rStyle w:val="TextoNormalCaracter"/>
        </w:rPr>
        <w:t xml:space="preserve">, Sentencia </w:t>
      </w:r>
      <w:hyperlink w:anchor="SENTENCIA_2019_16" w:history="1">
        <w:r w:rsidRPr="00AA1432">
          <w:rPr>
            <w:rStyle w:val="TextoNormalCaracter"/>
          </w:rPr>
          <w:t>16/2019</w:t>
        </w:r>
      </w:hyperlink>
      <w:r w:rsidRPr="00AA1432">
        <w:rPr>
          <w:rStyle w:val="TextoNormalCaracter"/>
        </w:rPr>
        <w:t>, f. 2.</w:t>
      </w:r>
    </w:p>
    <w:p w:rsidR="00AA1432" w:rsidRPr="00AA1432" w:rsidRDefault="00AA1432" w:rsidP="00AA1432">
      <w:pPr>
        <w:pStyle w:val="TextoNormalSangraFrancesa"/>
        <w:rPr>
          <w:rStyle w:val="TextoNormalCaracter"/>
        </w:rPr>
      </w:pPr>
      <w:bookmarkStart w:id="175" w:name="DESCRIPTORALFABETICO108"/>
      <w:r w:rsidRPr="00AA1432">
        <w:rPr>
          <w:rStyle w:val="TextoNormalNegritaCaracter"/>
        </w:rPr>
        <w:t>Irretroactividad de las normas sancionadoras desfavorables</w:t>
      </w:r>
      <w:bookmarkEnd w:id="175"/>
      <w:r w:rsidRPr="00AA1432">
        <w:rPr>
          <w:rStyle w:val="TextoNormalCaracter"/>
        </w:rPr>
        <w:t xml:space="preserve">, Sentencia </w:t>
      </w:r>
      <w:hyperlink w:anchor="SENTENCIA_2019_10" w:history="1">
        <w:r w:rsidRPr="00AA1432">
          <w:rPr>
            <w:rStyle w:val="TextoNormalCaracter"/>
          </w:rPr>
          <w:t>10/2019</w:t>
        </w:r>
      </w:hyperlink>
      <w:r w:rsidRPr="00AA1432">
        <w:rPr>
          <w:rStyle w:val="TextoNormalCaracter"/>
        </w:rPr>
        <w:t>, f. 3.</w:t>
      </w:r>
    </w:p>
    <w:p w:rsidR="00AA1432" w:rsidRPr="00AA1432" w:rsidRDefault="00AA1432" w:rsidP="00AA1432">
      <w:pPr>
        <w:pStyle w:val="TextoNormalSangraFrancesa"/>
        <w:rPr>
          <w:rStyle w:val="TextoNormalCaracter"/>
        </w:rPr>
      </w:pPr>
      <w:bookmarkStart w:id="176" w:name="DESCRIPTORALFABETICO29"/>
      <w:r w:rsidRPr="00AA1432">
        <w:rPr>
          <w:rStyle w:val="TextoNormalNegritaCaracter"/>
          <w:i/>
        </w:rPr>
        <w:t>Ius in officium</w:t>
      </w:r>
      <w:bookmarkEnd w:id="176"/>
      <w:r w:rsidRPr="00AA1432">
        <w:rPr>
          <w:rStyle w:val="TextoNormalCaracter"/>
        </w:rPr>
        <w:t xml:space="preserve">, Sentencias </w:t>
      </w:r>
      <w:hyperlink w:anchor="SENTENCIA_2019_12" w:history="1">
        <w:r w:rsidRPr="00AA1432">
          <w:rPr>
            <w:rStyle w:val="TextoNormalCaracter"/>
          </w:rPr>
          <w:t>12/2019</w:t>
        </w:r>
      </w:hyperlink>
      <w:r w:rsidRPr="00AA1432">
        <w:rPr>
          <w:rStyle w:val="TextoNormalCaracter"/>
        </w:rPr>
        <w:t xml:space="preserve">, ff. 3 a 7, 9; </w:t>
      </w:r>
      <w:hyperlink w:anchor="SENTENCIA_2019_17" w:history="1">
        <w:r w:rsidRPr="00AA1432">
          <w:rPr>
            <w:rStyle w:val="TextoNormalCaracter"/>
          </w:rPr>
          <w:t>17/2019</w:t>
        </w:r>
      </w:hyperlink>
      <w:r w:rsidRPr="00AA1432">
        <w:rPr>
          <w:rStyle w:val="TextoNormalCaracter"/>
        </w:rPr>
        <w:t xml:space="preserve">, ff. 2, 4; </w:t>
      </w:r>
      <w:hyperlink w:anchor="SENTENCIA_2019_19" w:history="1">
        <w:r w:rsidRPr="00AA1432">
          <w:rPr>
            <w:rStyle w:val="TextoNormalCaracter"/>
          </w:rPr>
          <w:t>19/2019</w:t>
        </w:r>
      </w:hyperlink>
      <w:r w:rsidRPr="00AA1432">
        <w:rPr>
          <w:rStyle w:val="TextoNormalCaracter"/>
        </w:rPr>
        <w:t>, ff. 4 a 6.</w:t>
      </w:r>
    </w:p>
    <w:p w:rsidR="00AA1432" w:rsidRPr="00AA1432" w:rsidRDefault="00AA1432" w:rsidP="00AA1432">
      <w:pPr>
        <w:pStyle w:val="TextoNormalSangraFrancesa"/>
        <w:rPr>
          <w:rStyle w:val="TextoNormalCaracter"/>
        </w:rPr>
      </w:pPr>
      <w:bookmarkStart w:id="177" w:name="DESCRIPTORALFABETICO39"/>
      <w:r w:rsidRPr="00AA1432">
        <w:rPr>
          <w:rStyle w:val="TextoNormalNegritaCaracter"/>
          <w:i/>
        </w:rPr>
        <w:t>Ius ut procedatur</w:t>
      </w:r>
      <w:bookmarkEnd w:id="177"/>
      <w:r w:rsidRPr="00AA1432">
        <w:rPr>
          <w:rStyle w:val="TextoNormalCaracter"/>
        </w:rPr>
        <w:t xml:space="preserve">, Sentencia </w:t>
      </w:r>
      <w:hyperlink w:anchor="SENTENCIA_2019_10" w:history="1">
        <w:r w:rsidRPr="00AA1432">
          <w:rPr>
            <w:rStyle w:val="TextoNormalCaracter"/>
          </w:rPr>
          <w:t>10/2019</w:t>
        </w:r>
      </w:hyperlink>
      <w:r w:rsidRPr="00AA1432">
        <w:rPr>
          <w:rStyle w:val="TextoNormalCaracter"/>
        </w:rPr>
        <w:t>, f. 2.</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J</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178" w:name="DESCRIPTORALFABETICO63"/>
      <w:r w:rsidRPr="00AA1432">
        <w:rPr>
          <w:rStyle w:val="TextoNormalNegritaCaracter"/>
        </w:rPr>
        <w:t>Juicio de relevancia</w:t>
      </w:r>
      <w:bookmarkEnd w:id="178"/>
      <w:r w:rsidRPr="00AA1432">
        <w:rPr>
          <w:rStyle w:val="TextoNormalCaracter"/>
        </w:rPr>
        <w:t xml:space="preserve">, Sentencia </w:t>
      </w:r>
      <w:hyperlink w:anchor="SENTENCIA_2019_9" w:history="1">
        <w:r w:rsidRPr="00AA1432">
          <w:rPr>
            <w:rStyle w:val="TextoNormalCaracter"/>
          </w:rPr>
          <w:t>9/2019</w:t>
        </w:r>
      </w:hyperlink>
      <w:r w:rsidRPr="00AA1432">
        <w:rPr>
          <w:rStyle w:val="TextoNormalCaracter"/>
        </w:rPr>
        <w:t>, f. 2.</w:t>
      </w:r>
    </w:p>
    <w:p w:rsidR="00AA1432" w:rsidRPr="00AA1432" w:rsidRDefault="00AA1432" w:rsidP="00AA1432">
      <w:pPr>
        <w:pStyle w:val="TextoNormalSangraFrancesa"/>
        <w:rPr>
          <w:rStyle w:val="TextoNormalCaracter"/>
        </w:rPr>
      </w:pPr>
      <w:bookmarkStart w:id="179" w:name="DESCRIPTORALFABETICO64"/>
      <w:r w:rsidRPr="00AA1432">
        <w:rPr>
          <w:rStyle w:val="TextoNormalNegritaCaracter"/>
        </w:rPr>
        <w:t>Juicio de relevancia en causa penal</w:t>
      </w:r>
      <w:bookmarkEnd w:id="179"/>
      <w:r w:rsidRPr="00AA1432">
        <w:rPr>
          <w:rStyle w:val="TextoNormalCaracter"/>
        </w:rPr>
        <w:t xml:space="preserve">, Auto </w:t>
      </w:r>
      <w:hyperlink w:anchor="AUTO_2019_5" w:history="1">
        <w:r w:rsidRPr="00AA1432">
          <w:rPr>
            <w:rStyle w:val="TextoNormalCaracter"/>
          </w:rPr>
          <w:t>5/2019</w:t>
        </w:r>
      </w:hyperlink>
      <w:r w:rsidRPr="00AA1432">
        <w:rPr>
          <w:rStyle w:val="TextoNormalCaracter"/>
        </w:rPr>
        <w:t>, f. 6.</w:t>
      </w:r>
    </w:p>
    <w:p w:rsidR="00AA1432" w:rsidRPr="00AA1432" w:rsidRDefault="00AA1432" w:rsidP="00AA1432">
      <w:pPr>
        <w:pStyle w:val="TextoNormalSangraFrancesa"/>
        <w:rPr>
          <w:rStyle w:val="TextoNormalCaracter"/>
        </w:rPr>
      </w:pPr>
      <w:bookmarkStart w:id="180" w:name="DESCRIPTORALFABETICO139"/>
      <w:r w:rsidRPr="00AA1432">
        <w:rPr>
          <w:rStyle w:val="TextoNormalNegritaCaracter"/>
        </w:rPr>
        <w:t>Jurisdicción contencioso-administrativa</w:t>
      </w:r>
      <w:bookmarkEnd w:id="180"/>
      <w:r w:rsidRPr="00AA1432">
        <w:rPr>
          <w:rStyle w:val="TextoNormalCaracter"/>
        </w:rPr>
        <w:t xml:space="preserve">, Sentencia </w:t>
      </w:r>
      <w:hyperlink w:anchor="SENTENCIA_2019_18" w:history="1">
        <w:r w:rsidRPr="00AA1432">
          <w:rPr>
            <w:rStyle w:val="TextoNormalCaracter"/>
          </w:rPr>
          <w:t>18/2019</w:t>
        </w:r>
      </w:hyperlink>
      <w:r w:rsidRPr="00AA1432">
        <w:rPr>
          <w:rStyle w:val="TextoNormalCaracter"/>
        </w:rPr>
        <w:t>, f. 2.</w:t>
      </w:r>
    </w:p>
    <w:p w:rsidR="00AA1432" w:rsidRPr="00AA1432" w:rsidRDefault="00AA1432" w:rsidP="00AA1432">
      <w:pPr>
        <w:pStyle w:val="TextoNormalSangraFrancesa"/>
        <w:rPr>
          <w:rStyle w:val="TextoNormalCaracter"/>
        </w:rPr>
      </w:pPr>
      <w:bookmarkStart w:id="181" w:name="DESCRIPTORALFABETICO33"/>
      <w:r w:rsidRPr="00AA1432">
        <w:rPr>
          <w:rStyle w:val="TextoNormalNegritaCaracter"/>
        </w:rPr>
        <w:t>Justificación razonable del tratamiento legal diferenciado</w:t>
      </w:r>
      <w:bookmarkEnd w:id="181"/>
      <w:r w:rsidRPr="00AA1432">
        <w:rPr>
          <w:rStyle w:val="TextoNormalCaracter"/>
        </w:rPr>
        <w:t xml:space="preserve">, Auto </w:t>
      </w:r>
      <w:hyperlink w:anchor="AUTO_2019_8" w:history="1">
        <w:r w:rsidRPr="00AA1432">
          <w:rPr>
            <w:rStyle w:val="TextoNormalCaracter"/>
          </w:rPr>
          <w:t>8/2019</w:t>
        </w:r>
      </w:hyperlink>
      <w:r w:rsidRPr="00AA1432">
        <w:rPr>
          <w:rStyle w:val="TextoNormalCaracter"/>
        </w:rPr>
        <w:t>, f. 3.</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L</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182" w:name="DESCRIPTORALFABETICO148"/>
      <w:r w:rsidRPr="00AA1432">
        <w:rPr>
          <w:rStyle w:val="TextoNormalNegritaCaracter"/>
        </w:rPr>
        <w:t>Lanzamiento de vivienda</w:t>
      </w:r>
      <w:bookmarkEnd w:id="182"/>
      <w:r w:rsidRPr="00AA1432">
        <w:rPr>
          <w:rStyle w:val="TextoNormalCaracter"/>
        </w:rPr>
        <w:t xml:space="preserve">, Sentencias </w:t>
      </w:r>
      <w:hyperlink w:anchor="SENTENCIA_2019_5" w:history="1">
        <w:r w:rsidRPr="00AA1432">
          <w:rPr>
            <w:rStyle w:val="TextoNormalCaracter"/>
          </w:rPr>
          <w:t>5/2019</w:t>
        </w:r>
      </w:hyperlink>
      <w:r w:rsidRPr="00AA1432">
        <w:rPr>
          <w:rStyle w:val="TextoNormalCaracter"/>
        </w:rPr>
        <w:t xml:space="preserve">, f. 4; </w:t>
      </w:r>
      <w:hyperlink w:anchor="SENTENCIA_2019_8" w:history="1">
        <w:r w:rsidRPr="00AA1432">
          <w:rPr>
            <w:rStyle w:val="TextoNormalCaracter"/>
          </w:rPr>
          <w:t>8/2019</w:t>
        </w:r>
      </w:hyperlink>
      <w:r w:rsidRPr="00AA1432">
        <w:rPr>
          <w:rStyle w:val="TextoNormalCaracter"/>
        </w:rPr>
        <w:t xml:space="preserve">, f. 2; </w:t>
      </w:r>
      <w:hyperlink w:anchor="SENTENCIA_2019_21" w:history="1">
        <w:r w:rsidRPr="00AA1432">
          <w:rPr>
            <w:rStyle w:val="TextoNormalCaracter"/>
          </w:rPr>
          <w:t>21/2019</w:t>
        </w:r>
      </w:hyperlink>
      <w:r w:rsidRPr="00AA1432">
        <w:rPr>
          <w:rStyle w:val="TextoNormalCaracter"/>
        </w:rPr>
        <w:t>, f. 6, VP.</w:t>
      </w:r>
    </w:p>
    <w:p w:rsidR="00AA1432" w:rsidRPr="00AA1432" w:rsidRDefault="00AA1432" w:rsidP="00AA1432">
      <w:pPr>
        <w:pStyle w:val="TextoNormalSangraFrancesa"/>
        <w:rPr>
          <w:rStyle w:val="TextoNormalCaracter"/>
        </w:rPr>
      </w:pPr>
      <w:bookmarkStart w:id="183" w:name="DESCRIPTORALFABETICO158"/>
      <w:r w:rsidRPr="00AA1432">
        <w:rPr>
          <w:rStyle w:val="TextoNormalNegritaCaracter"/>
        </w:rPr>
        <w:t>Límite relativo de la detención preventiva</w:t>
      </w:r>
      <w:bookmarkEnd w:id="183"/>
      <w:r w:rsidRPr="00AA1432">
        <w:rPr>
          <w:rStyle w:val="TextoNormalCaracter"/>
        </w:rPr>
        <w:t xml:space="preserve">, Sentencia </w:t>
      </w:r>
      <w:hyperlink w:anchor="SENTENCIA_2019_16" w:history="1">
        <w:r w:rsidRPr="00AA1432">
          <w:rPr>
            <w:rStyle w:val="TextoNormalCaracter"/>
          </w:rPr>
          <w:t>16/2019</w:t>
        </w:r>
      </w:hyperlink>
      <w:r w:rsidRPr="00AA1432">
        <w:rPr>
          <w:rStyle w:val="TextoNormalCaracter"/>
        </w:rPr>
        <w:t>, f. 3.</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M</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184" w:name="DESCRIPTORALFABETICO126"/>
      <w:r w:rsidRPr="00AA1432">
        <w:rPr>
          <w:rStyle w:val="TextoNormalNegritaCaracter"/>
        </w:rPr>
        <w:t>Materias reservadas a las leyes orgánicas</w:t>
      </w:r>
      <w:bookmarkEnd w:id="184"/>
      <w:r w:rsidRPr="00AA1432">
        <w:rPr>
          <w:rStyle w:val="TextoNormalCaracter"/>
        </w:rPr>
        <w:t xml:space="preserve">, Sentencia </w:t>
      </w:r>
      <w:hyperlink w:anchor="SENTENCIA_2019_18" w:history="1">
        <w:r w:rsidRPr="00AA1432">
          <w:rPr>
            <w:rStyle w:val="TextoNormalCaracter"/>
          </w:rPr>
          <w:t>18/2019</w:t>
        </w:r>
      </w:hyperlink>
      <w:r w:rsidRPr="00AA1432">
        <w:rPr>
          <w:rStyle w:val="TextoNormalCaracter"/>
        </w:rPr>
        <w:t>, f. 2.</w:t>
      </w:r>
    </w:p>
    <w:p w:rsidR="00AA1432" w:rsidRPr="00AA1432" w:rsidRDefault="00AA1432" w:rsidP="00AA1432">
      <w:pPr>
        <w:pStyle w:val="TextoNormalSangraFrancesa"/>
        <w:rPr>
          <w:rStyle w:val="TextoNormalCaracter"/>
        </w:rPr>
      </w:pPr>
      <w:bookmarkStart w:id="185" w:name="DESCRIPTORALFABETICO114"/>
      <w:r w:rsidRPr="00AA1432">
        <w:rPr>
          <w:rStyle w:val="TextoNormalNegritaCaracter"/>
        </w:rPr>
        <w:t>Matrimonio</w:t>
      </w:r>
      <w:bookmarkEnd w:id="185"/>
      <w:r w:rsidRPr="00AA1432">
        <w:rPr>
          <w:rStyle w:val="TextoNormalCaracter"/>
        </w:rPr>
        <w:t xml:space="preserve">, Auto </w:t>
      </w:r>
      <w:hyperlink w:anchor="AUTO_2019_8" w:history="1">
        <w:r w:rsidRPr="00AA1432">
          <w:rPr>
            <w:rStyle w:val="TextoNormalCaracter"/>
          </w:rPr>
          <w:t>8/2019</w:t>
        </w:r>
      </w:hyperlink>
      <w:r w:rsidRPr="00AA1432">
        <w:rPr>
          <w:rStyle w:val="TextoNormalCaracter"/>
        </w:rPr>
        <w:t>, f. 3.</w:t>
      </w:r>
    </w:p>
    <w:p w:rsidR="00AA1432" w:rsidRPr="00AA1432" w:rsidRDefault="00AA1432" w:rsidP="00AA1432">
      <w:pPr>
        <w:pStyle w:val="TextoNormalSangraFrancesa"/>
        <w:rPr>
          <w:rStyle w:val="TextoNormalCaracter"/>
        </w:rPr>
      </w:pPr>
      <w:bookmarkStart w:id="186" w:name="DESCRIPTORALFABETICO104"/>
      <w:r w:rsidRPr="00AA1432">
        <w:rPr>
          <w:rStyle w:val="TextoNormalNegritaCaracter"/>
        </w:rPr>
        <w:t>Mediación extrajudicial</w:t>
      </w:r>
      <w:bookmarkEnd w:id="186"/>
      <w:r w:rsidRPr="00AA1432">
        <w:rPr>
          <w:rStyle w:val="TextoNormalCaracter"/>
        </w:rPr>
        <w:t xml:space="preserve">, Sentencias </w:t>
      </w:r>
      <w:hyperlink w:anchor="SENTENCIA_2019_5" w:history="1">
        <w:r w:rsidRPr="00AA1432">
          <w:rPr>
            <w:rStyle w:val="TextoNormalCaracter"/>
          </w:rPr>
          <w:t>5/2019</w:t>
        </w:r>
      </w:hyperlink>
      <w:r w:rsidRPr="00AA1432">
        <w:rPr>
          <w:rStyle w:val="TextoNormalCaracter"/>
        </w:rPr>
        <w:t xml:space="preserve">, f. 5; </w:t>
      </w:r>
      <w:hyperlink w:anchor="SENTENCIA_2019_21" w:history="1">
        <w:r w:rsidRPr="00AA1432">
          <w:rPr>
            <w:rStyle w:val="TextoNormalCaracter"/>
          </w:rPr>
          <w:t>21/2019</w:t>
        </w:r>
      </w:hyperlink>
      <w:r w:rsidRPr="00AA1432">
        <w:rPr>
          <w:rStyle w:val="TextoNormalCaracter"/>
        </w:rPr>
        <w:t>, f. 7.</w:t>
      </w:r>
    </w:p>
    <w:p w:rsidR="00AA1432" w:rsidRPr="00AA1432" w:rsidRDefault="00AA1432" w:rsidP="00AA1432">
      <w:pPr>
        <w:pStyle w:val="TextoNormalSangraFrancesa"/>
        <w:rPr>
          <w:rStyle w:val="TextoNormalCaracter"/>
        </w:rPr>
      </w:pPr>
      <w:bookmarkStart w:id="187" w:name="DESCRIPTORALFABETICO55"/>
      <w:r w:rsidRPr="00AA1432">
        <w:rPr>
          <w:rStyle w:val="TextoNormalNegritaCaracter"/>
        </w:rPr>
        <w:t>Medidas cautelares en la jurisdicción constitucional</w:t>
      </w:r>
      <w:bookmarkEnd w:id="187"/>
      <w:r w:rsidRPr="00AA1432">
        <w:rPr>
          <w:rStyle w:val="TextoNormalCaracter"/>
        </w:rPr>
        <w:t xml:space="preserve">, Auto </w:t>
      </w:r>
      <w:hyperlink w:anchor="AUTO_2019_2" w:history="1">
        <w:r w:rsidRPr="00AA1432">
          <w:rPr>
            <w:rStyle w:val="TextoNormalCaracter"/>
          </w:rPr>
          <w:t>2/2019</w:t>
        </w:r>
      </w:hyperlink>
      <w:r w:rsidRPr="00AA1432">
        <w:rPr>
          <w:rStyle w:val="TextoNormalCaracter"/>
        </w:rPr>
        <w:t>, f. 1.</w:t>
      </w:r>
    </w:p>
    <w:p w:rsidR="00AA1432" w:rsidRPr="00AA1432" w:rsidRDefault="00AA1432" w:rsidP="00AA1432">
      <w:pPr>
        <w:pStyle w:val="TextoNormalSangraFrancesa"/>
        <w:rPr>
          <w:rStyle w:val="TextoNormalCaracter"/>
        </w:rPr>
      </w:pPr>
      <w:bookmarkStart w:id="188" w:name="DESCRIPTORALFABETICO163"/>
      <w:r w:rsidRPr="00AA1432">
        <w:rPr>
          <w:rStyle w:val="TextoNormalNegritaCaracter"/>
        </w:rPr>
        <w:t>Modificación de conclusiones provisionales</w:t>
      </w:r>
      <w:bookmarkEnd w:id="188"/>
      <w:r w:rsidRPr="00AA1432">
        <w:rPr>
          <w:rStyle w:val="TextoNormalCaracter"/>
        </w:rPr>
        <w:t xml:space="preserve">, Sentencia </w:t>
      </w:r>
      <w:hyperlink w:anchor="SENTENCIA_2019_1" w:history="1">
        <w:r w:rsidRPr="00AA1432">
          <w:rPr>
            <w:rStyle w:val="TextoNormalCaracter"/>
          </w:rPr>
          <w:t>1/2019</w:t>
        </w:r>
      </w:hyperlink>
      <w:r w:rsidRPr="00AA1432">
        <w:rPr>
          <w:rStyle w:val="TextoNormalCaracter"/>
        </w:rPr>
        <w:t>, ff. 1, 4.</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N</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189" w:name="DESCRIPTORALFABETICO82"/>
      <w:r w:rsidRPr="00AA1432">
        <w:rPr>
          <w:rStyle w:val="TextoNormalNegritaCaracter"/>
        </w:rPr>
        <w:t>Nombramiento de presidentes de las Comunidades Autónomas</w:t>
      </w:r>
      <w:bookmarkEnd w:id="189"/>
      <w:r w:rsidRPr="00AA1432">
        <w:rPr>
          <w:rStyle w:val="TextoNormalCaracter"/>
        </w:rPr>
        <w:t xml:space="preserve">, Sentencia </w:t>
      </w:r>
      <w:hyperlink w:anchor="SENTENCIA_2019_19" w:history="1">
        <w:r w:rsidRPr="00AA1432">
          <w:rPr>
            <w:rStyle w:val="TextoNormalCaracter"/>
          </w:rPr>
          <w:t>19/2019</w:t>
        </w:r>
      </w:hyperlink>
      <w:r w:rsidRPr="00AA1432">
        <w:rPr>
          <w:rStyle w:val="TextoNormalCaracter"/>
        </w:rPr>
        <w:t>, f. 4.</w:t>
      </w:r>
    </w:p>
    <w:p w:rsidR="00AA1432" w:rsidRPr="00AA1432" w:rsidRDefault="00AA1432" w:rsidP="00AA1432">
      <w:pPr>
        <w:pStyle w:val="TextoNormalSangraFrancesa"/>
        <w:rPr>
          <w:rStyle w:val="TextoNormalCaracter"/>
        </w:rPr>
      </w:pPr>
      <w:bookmarkStart w:id="190" w:name="DESCRIPTORALFABETICO90"/>
      <w:r w:rsidRPr="00AA1432">
        <w:rPr>
          <w:rStyle w:val="TextoNormalNegritaCaracter"/>
        </w:rPr>
        <w:t>Nulidad de acuerdos de las mesas parlamentarias</w:t>
      </w:r>
      <w:bookmarkEnd w:id="190"/>
      <w:r w:rsidRPr="00AA1432">
        <w:rPr>
          <w:rStyle w:val="TextoNormalCaracter"/>
        </w:rPr>
        <w:t xml:space="preserve">, Sentencia </w:t>
      </w:r>
      <w:hyperlink w:anchor="SENTENCIA_2019_12" w:history="1">
        <w:r w:rsidRPr="00AA1432">
          <w:rPr>
            <w:rStyle w:val="TextoNormalCaracter"/>
          </w:rPr>
          <w:t>12/2019</w:t>
        </w:r>
      </w:hyperlink>
      <w:r w:rsidRPr="00AA1432">
        <w:rPr>
          <w:rStyle w:val="TextoNormalCaracter"/>
        </w:rPr>
        <w:t>, ff. 6, 9.</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O</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191" w:name="DESCRIPTORALFABETICO73"/>
      <w:r w:rsidRPr="00AA1432">
        <w:rPr>
          <w:rStyle w:val="TextoNormalNegritaCaracter"/>
        </w:rPr>
        <w:t>Objeto de la cuestión prejudicial de validez sobre Normas Forales Fiscales</w:t>
      </w:r>
      <w:bookmarkEnd w:id="191"/>
      <w:r w:rsidRPr="00AA1432">
        <w:rPr>
          <w:rStyle w:val="TextoNormalCaracter"/>
        </w:rPr>
        <w:t xml:space="preserve">, Sentencia </w:t>
      </w:r>
      <w:hyperlink w:anchor="SENTENCIA_2019_9" w:history="1">
        <w:r w:rsidRPr="00AA1432">
          <w:rPr>
            <w:rStyle w:val="TextoNormalCaracter"/>
          </w:rPr>
          <w:t>9/2019</w:t>
        </w:r>
      </w:hyperlink>
      <w:r w:rsidRPr="00AA1432">
        <w:rPr>
          <w:rStyle w:val="TextoNormalCaracter"/>
        </w:rPr>
        <w:t>, f. 2.</w:t>
      </w:r>
    </w:p>
    <w:p w:rsidR="00AA1432" w:rsidRPr="00AA1432" w:rsidRDefault="00AA1432" w:rsidP="00AA1432">
      <w:pPr>
        <w:pStyle w:val="TextoNormalSangraFrancesa"/>
        <w:rPr>
          <w:rStyle w:val="TextoNormalCaracter"/>
        </w:rPr>
      </w:pPr>
      <w:bookmarkStart w:id="192" w:name="DESCRIPTORALFABETICO116"/>
      <w:r w:rsidRPr="00AA1432">
        <w:rPr>
          <w:rStyle w:val="TextoNormalNegritaCaracter"/>
        </w:rPr>
        <w:t>Objeto de las subvenciones públicas</w:t>
      </w:r>
      <w:bookmarkEnd w:id="192"/>
      <w:r w:rsidRPr="00AA1432">
        <w:rPr>
          <w:rStyle w:val="TextoNormalCaracter"/>
        </w:rPr>
        <w:t xml:space="preserve">, Sentencia </w:t>
      </w:r>
      <w:hyperlink w:anchor="SENTENCIA_2019_21" w:history="1">
        <w:r w:rsidRPr="00AA1432">
          <w:rPr>
            <w:rStyle w:val="TextoNormalCaracter"/>
          </w:rPr>
          <w:t>21/2019</w:t>
        </w:r>
      </w:hyperlink>
      <w:r w:rsidRPr="00AA1432">
        <w:rPr>
          <w:rStyle w:val="TextoNormalCaracter"/>
        </w:rPr>
        <w:t>, f. 4.</w:t>
      </w:r>
    </w:p>
    <w:p w:rsidR="00AA1432" w:rsidRPr="00AA1432" w:rsidRDefault="00AA1432" w:rsidP="00AA1432">
      <w:pPr>
        <w:pStyle w:val="TextoNormalSangraFrancesa"/>
        <w:rPr>
          <w:rStyle w:val="TextoNormalCaracter"/>
        </w:rPr>
      </w:pPr>
      <w:bookmarkStart w:id="193" w:name="DESCRIPTORALFABETICO17"/>
      <w:r w:rsidRPr="00AA1432">
        <w:rPr>
          <w:rStyle w:val="TextoNormalNegritaCaracter"/>
        </w:rPr>
        <w:t>Ordenación general de la economía</w:t>
      </w:r>
      <w:bookmarkEnd w:id="193"/>
      <w:r w:rsidRPr="00AA1432">
        <w:rPr>
          <w:rStyle w:val="TextoNormalCaracter"/>
        </w:rPr>
        <w:t xml:space="preserve">, Sentencias </w:t>
      </w:r>
      <w:hyperlink w:anchor="SENTENCIA_2019_5" w:history="1">
        <w:r w:rsidRPr="00AA1432">
          <w:rPr>
            <w:rStyle w:val="TextoNormalCaracter"/>
          </w:rPr>
          <w:t>5/2019</w:t>
        </w:r>
      </w:hyperlink>
      <w:r w:rsidRPr="00AA1432">
        <w:rPr>
          <w:rStyle w:val="TextoNormalCaracter"/>
        </w:rPr>
        <w:t xml:space="preserve">, f. 3; </w:t>
      </w:r>
      <w:hyperlink w:anchor="SENTENCIA_2019_8" w:history="1">
        <w:r w:rsidRPr="00AA1432">
          <w:rPr>
            <w:rStyle w:val="TextoNormalCaracter"/>
          </w:rPr>
          <w:t>8/2019</w:t>
        </w:r>
      </w:hyperlink>
      <w:r w:rsidRPr="00AA1432">
        <w:rPr>
          <w:rStyle w:val="TextoNormalCaracter"/>
        </w:rPr>
        <w:t xml:space="preserve">, f. 2; </w:t>
      </w:r>
      <w:hyperlink w:anchor="SENTENCIA_2019_21" w:history="1">
        <w:r w:rsidRPr="00AA1432">
          <w:rPr>
            <w:rStyle w:val="TextoNormalCaracter"/>
          </w:rPr>
          <w:t>21/2019</w:t>
        </w:r>
      </w:hyperlink>
      <w:r w:rsidRPr="00AA1432">
        <w:rPr>
          <w:rStyle w:val="TextoNormalCaracter"/>
        </w:rPr>
        <w:t>, f. 5.</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P</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194" w:name="DESCRIPTORALFABETICO96"/>
      <w:r w:rsidRPr="00AA1432">
        <w:rPr>
          <w:rStyle w:val="TextoNormalNegritaCaracter"/>
        </w:rPr>
        <w:t>Parlamento de Cataluña</w:t>
      </w:r>
      <w:bookmarkEnd w:id="194"/>
      <w:r w:rsidRPr="00AA1432">
        <w:rPr>
          <w:rStyle w:val="TextoNormalCaracter"/>
        </w:rPr>
        <w:t xml:space="preserve">, Sentencia </w:t>
      </w:r>
      <w:hyperlink w:anchor="SENTENCIA_2019_19" w:history="1">
        <w:r w:rsidRPr="00AA1432">
          <w:rPr>
            <w:rStyle w:val="TextoNormalCaracter"/>
          </w:rPr>
          <w:t>19/2019</w:t>
        </w:r>
      </w:hyperlink>
      <w:r w:rsidRPr="00AA1432">
        <w:rPr>
          <w:rStyle w:val="TextoNormalCaracter"/>
        </w:rPr>
        <w:t>, f. 1.</w:t>
      </w:r>
    </w:p>
    <w:p w:rsidR="00AA1432" w:rsidRPr="00AA1432" w:rsidRDefault="00AA1432" w:rsidP="00AA1432">
      <w:pPr>
        <w:pStyle w:val="TextoNormalSangraFrancesa"/>
        <w:rPr>
          <w:rStyle w:val="TextoNormalCaracter"/>
        </w:rPr>
      </w:pPr>
      <w:bookmarkStart w:id="195" w:name="DESCRIPTORALFABETICO130"/>
      <w:r w:rsidRPr="00AA1432">
        <w:rPr>
          <w:rStyle w:val="TextoNormalNegritaCaracter"/>
        </w:rPr>
        <w:t>Pensión de viudedad</w:t>
      </w:r>
      <w:bookmarkEnd w:id="195"/>
      <w:r w:rsidRPr="00AA1432">
        <w:rPr>
          <w:rStyle w:val="TextoNormalCaracter"/>
        </w:rPr>
        <w:t xml:space="preserve">, Auto </w:t>
      </w:r>
      <w:hyperlink w:anchor="AUTO_2019_8" w:history="1">
        <w:r w:rsidRPr="00AA1432">
          <w:rPr>
            <w:rStyle w:val="TextoNormalCaracter"/>
          </w:rPr>
          <w:t>8/2019</w:t>
        </w:r>
      </w:hyperlink>
      <w:r w:rsidRPr="00AA1432">
        <w:rPr>
          <w:rStyle w:val="TextoNormalCaracter"/>
        </w:rPr>
        <w:t>, ff. 1, 3.</w:t>
      </w:r>
    </w:p>
    <w:p w:rsidR="00AA1432" w:rsidRPr="00AA1432" w:rsidRDefault="00AA1432" w:rsidP="00AA1432">
      <w:pPr>
        <w:pStyle w:val="TextoNormalSangraFrancesa"/>
        <w:rPr>
          <w:rStyle w:val="TextoNormalCaracter"/>
        </w:rPr>
      </w:pPr>
      <w:bookmarkStart w:id="196" w:name="DESCRIPTORALFABETICO132"/>
      <w:r w:rsidRPr="00AA1432">
        <w:rPr>
          <w:rStyle w:val="TextoNormalNegritaCaracter"/>
        </w:rPr>
        <w:t>Permiso de maternidad</w:t>
      </w:r>
      <w:bookmarkEnd w:id="196"/>
      <w:r w:rsidRPr="00AA1432">
        <w:rPr>
          <w:rStyle w:val="TextoNormalCaracter"/>
        </w:rPr>
        <w:t xml:space="preserve">, Sentencia </w:t>
      </w:r>
      <w:hyperlink w:anchor="SENTENCIA_2019_2" w:history="1">
        <w:r w:rsidRPr="00AA1432">
          <w:rPr>
            <w:rStyle w:val="TextoNormalCaracter"/>
          </w:rPr>
          <w:t>2/2019</w:t>
        </w:r>
      </w:hyperlink>
      <w:r w:rsidRPr="00AA1432">
        <w:rPr>
          <w:rStyle w:val="TextoNormalCaracter"/>
        </w:rPr>
        <w:t>, ff. 4, 5.</w:t>
      </w:r>
    </w:p>
    <w:p w:rsidR="00AA1432" w:rsidRPr="00AA1432" w:rsidRDefault="00AA1432" w:rsidP="00AA1432">
      <w:pPr>
        <w:pStyle w:val="TextoNormalSangraFrancesa"/>
        <w:rPr>
          <w:rStyle w:val="TextoNormalCaracter"/>
        </w:rPr>
      </w:pPr>
      <w:bookmarkStart w:id="197" w:name="DESCRIPTORALFABETICO59"/>
      <w:r w:rsidRPr="00AA1432">
        <w:rPr>
          <w:rStyle w:val="TextoNormalNegritaCaracter"/>
        </w:rPr>
        <w:t>Planteamiento de cuestión interna durante el proceso</w:t>
      </w:r>
      <w:bookmarkEnd w:id="197"/>
      <w:r w:rsidRPr="00AA1432">
        <w:rPr>
          <w:rStyle w:val="TextoNormalCaracter"/>
        </w:rPr>
        <w:t xml:space="preserve">, Auto </w:t>
      </w:r>
      <w:hyperlink w:anchor="AUTO_2019_3" w:history="1">
        <w:r w:rsidRPr="00AA1432">
          <w:rPr>
            <w:rStyle w:val="TextoNormalCaracter"/>
          </w:rPr>
          <w:t>3/2019</w:t>
        </w:r>
      </w:hyperlink>
      <w:r w:rsidRPr="00AA1432">
        <w:rPr>
          <w:rStyle w:val="TextoNormalCaracter"/>
        </w:rPr>
        <w:t>, f. 1.</w:t>
      </w:r>
    </w:p>
    <w:p w:rsidR="00AA1432" w:rsidRPr="00AA1432" w:rsidRDefault="00AA1432" w:rsidP="00AA1432">
      <w:pPr>
        <w:pStyle w:val="TextoNormalSangraFrancesa"/>
        <w:rPr>
          <w:rStyle w:val="TextoNormalCaracter"/>
        </w:rPr>
      </w:pPr>
      <w:bookmarkStart w:id="198" w:name="DESCRIPTORALFABETICO3"/>
      <w:r w:rsidRPr="00AA1432">
        <w:rPr>
          <w:rStyle w:val="TextoNormalNegritaCaracter"/>
        </w:rPr>
        <w:t>Prevalencia del título específico sobre el genérico</w:t>
      </w:r>
      <w:bookmarkEnd w:id="198"/>
      <w:r w:rsidRPr="00AA1432">
        <w:rPr>
          <w:rStyle w:val="TextoNormalCaracter"/>
        </w:rPr>
        <w:t xml:space="preserve">, Sentencia </w:t>
      </w:r>
      <w:hyperlink w:anchor="SENTENCIA_2019_14" w:history="1">
        <w:r w:rsidRPr="00AA1432">
          <w:rPr>
            <w:rStyle w:val="TextoNormalCaracter"/>
          </w:rPr>
          <w:t>14/2019</w:t>
        </w:r>
      </w:hyperlink>
      <w:r w:rsidRPr="00AA1432">
        <w:rPr>
          <w:rStyle w:val="TextoNormalCaracter"/>
        </w:rPr>
        <w:t>, VP II.</w:t>
      </w:r>
    </w:p>
    <w:p w:rsidR="00AA1432" w:rsidRPr="00AA1432" w:rsidRDefault="00AA1432" w:rsidP="00AA1432">
      <w:pPr>
        <w:pStyle w:val="TextoNormalSangraFrancesa"/>
        <w:rPr>
          <w:rStyle w:val="TextoNormalCaracter"/>
        </w:rPr>
      </w:pPr>
      <w:bookmarkStart w:id="199" w:name="DESCRIPTORALFABETICO98"/>
      <w:r w:rsidRPr="00AA1432">
        <w:rPr>
          <w:rStyle w:val="TextoNormalNegritaCaracter"/>
        </w:rPr>
        <w:t>Principio de igualdad</w:t>
      </w:r>
      <w:bookmarkEnd w:id="199"/>
      <w:r w:rsidRPr="00AA1432">
        <w:rPr>
          <w:rStyle w:val="TextoNormalCaracter"/>
        </w:rPr>
        <w:t xml:space="preserve">, Sentencia </w:t>
      </w:r>
      <w:hyperlink w:anchor="SENTENCIA_2019_2" w:history="1">
        <w:r w:rsidRPr="00AA1432">
          <w:rPr>
            <w:rStyle w:val="TextoNormalCaracter"/>
          </w:rPr>
          <w:t>2/2019</w:t>
        </w:r>
      </w:hyperlink>
      <w:r w:rsidRPr="00AA1432">
        <w:rPr>
          <w:rStyle w:val="TextoNormalCaracter"/>
        </w:rPr>
        <w:t>, f. 3.</w:t>
      </w:r>
    </w:p>
    <w:p w:rsidR="00AA1432" w:rsidRPr="00AA1432" w:rsidRDefault="00AA1432" w:rsidP="00AA1432">
      <w:pPr>
        <w:pStyle w:val="TextoNormalSangraFrancesa"/>
        <w:rPr>
          <w:rStyle w:val="TextoNormalCaracter"/>
        </w:rPr>
      </w:pPr>
      <w:bookmarkStart w:id="200" w:name="DESCRIPTORALFABETICO140"/>
      <w:r w:rsidRPr="00AA1432">
        <w:rPr>
          <w:rStyle w:val="TextoNormalNegritaCaracter"/>
        </w:rPr>
        <w:t>Principio de jurisdicción universal</w:t>
      </w:r>
      <w:bookmarkEnd w:id="200"/>
      <w:r w:rsidRPr="00AA1432">
        <w:rPr>
          <w:rStyle w:val="TextoNormalCaracter"/>
        </w:rPr>
        <w:t xml:space="preserve">, Sentencias </w:t>
      </w:r>
      <w:hyperlink w:anchor="SENTENCIA_2019_10" w:history="1">
        <w:r w:rsidRPr="00AA1432">
          <w:rPr>
            <w:rStyle w:val="TextoNormalCaracter"/>
          </w:rPr>
          <w:t>10/2019</w:t>
        </w:r>
      </w:hyperlink>
      <w:r w:rsidRPr="00AA1432">
        <w:rPr>
          <w:rStyle w:val="TextoNormalCaracter"/>
        </w:rPr>
        <w:t xml:space="preserve">, f. 2; </w:t>
      </w:r>
      <w:hyperlink w:anchor="SENTENCIA_2019_15" w:history="1">
        <w:r w:rsidRPr="00AA1432">
          <w:rPr>
            <w:rStyle w:val="TextoNormalCaracter"/>
          </w:rPr>
          <w:t>15/2019</w:t>
        </w:r>
      </w:hyperlink>
      <w:r w:rsidRPr="00AA1432">
        <w:rPr>
          <w:rStyle w:val="TextoNormalCaracter"/>
        </w:rPr>
        <w:t>, ff. 1, 2.</w:t>
      </w:r>
    </w:p>
    <w:p w:rsidR="00AA1432" w:rsidRPr="00AA1432" w:rsidRDefault="00AA1432" w:rsidP="00AA1432">
      <w:pPr>
        <w:pStyle w:val="TextoNormalSangraFrancesa"/>
        <w:rPr>
          <w:rStyle w:val="TextoNormalCaracter"/>
        </w:rPr>
      </w:pPr>
      <w:bookmarkStart w:id="201" w:name="DESCRIPTORALFABETICO102"/>
      <w:r w:rsidRPr="00AA1432">
        <w:rPr>
          <w:rStyle w:val="TextoNormalNegritaCaracter"/>
        </w:rPr>
        <w:t>Principio de proporcionalidad de las penas</w:t>
      </w:r>
      <w:bookmarkEnd w:id="201"/>
      <w:r w:rsidRPr="00AA1432">
        <w:rPr>
          <w:rStyle w:val="TextoNormalCaracter"/>
        </w:rPr>
        <w:t xml:space="preserve">, Auto </w:t>
      </w:r>
      <w:hyperlink w:anchor="AUTO_2019_4" w:history="1">
        <w:r w:rsidRPr="00AA1432">
          <w:rPr>
            <w:rStyle w:val="TextoNormalCaracter"/>
          </w:rPr>
          <w:t>4/2019</w:t>
        </w:r>
      </w:hyperlink>
      <w:r w:rsidRPr="00AA1432">
        <w:rPr>
          <w:rStyle w:val="TextoNormalCaracter"/>
        </w:rPr>
        <w:t>, ff. 6, 7.</w:t>
      </w:r>
    </w:p>
    <w:p w:rsidR="00AA1432" w:rsidRPr="00AA1432" w:rsidRDefault="00AA1432" w:rsidP="00AA1432">
      <w:pPr>
        <w:pStyle w:val="TextoNormalSangraFrancesa"/>
        <w:rPr>
          <w:rStyle w:val="TextoNormalCaracter"/>
        </w:rPr>
      </w:pPr>
      <w:bookmarkStart w:id="202" w:name="DESCRIPTORALFABETICO103"/>
      <w:r w:rsidRPr="00AA1432">
        <w:rPr>
          <w:rStyle w:val="TextoNormalNegritaCaracter"/>
        </w:rPr>
        <w:t>Principio de seguridad jurídica</w:t>
      </w:r>
      <w:bookmarkEnd w:id="202"/>
      <w:r w:rsidRPr="00AA1432">
        <w:rPr>
          <w:rStyle w:val="TextoNormalCaracter"/>
        </w:rPr>
        <w:t xml:space="preserve">, Sentencias </w:t>
      </w:r>
      <w:hyperlink w:anchor="SENTENCIA_2019_9" w:history="1">
        <w:r w:rsidRPr="00AA1432">
          <w:rPr>
            <w:rStyle w:val="TextoNormalCaracter"/>
          </w:rPr>
          <w:t>9/2019</w:t>
        </w:r>
      </w:hyperlink>
      <w:r w:rsidRPr="00AA1432">
        <w:rPr>
          <w:rStyle w:val="TextoNormalCaracter"/>
        </w:rPr>
        <w:t xml:space="preserve">, ff. 4, 5; </w:t>
      </w:r>
      <w:hyperlink w:anchor="SENTENCIA_2019_18" w:history="1">
        <w:r w:rsidRPr="00AA1432">
          <w:rPr>
            <w:rStyle w:val="TextoNormalCaracter"/>
          </w:rPr>
          <w:t>18/2019</w:t>
        </w:r>
      </w:hyperlink>
      <w:r w:rsidRPr="00AA1432">
        <w:rPr>
          <w:rStyle w:val="TextoNormalCaracter"/>
        </w:rPr>
        <w:t>, f. 3.</w:t>
      </w:r>
    </w:p>
    <w:p w:rsidR="00AA1432" w:rsidRPr="00AA1432" w:rsidRDefault="00AA1432" w:rsidP="00AA1432">
      <w:pPr>
        <w:pStyle w:val="TextoNormalSangraFrancesa"/>
        <w:rPr>
          <w:rStyle w:val="TextoNormalCaracter"/>
        </w:rPr>
      </w:pPr>
      <w:bookmarkStart w:id="203" w:name="DESCRIPTORALFABETICO100"/>
      <w:r w:rsidRPr="00AA1432">
        <w:rPr>
          <w:rStyle w:val="TextoNormalNegritaCaracter"/>
        </w:rPr>
        <w:t xml:space="preserve">Principio </w:t>
      </w:r>
      <w:r w:rsidRPr="00AA1432">
        <w:rPr>
          <w:rStyle w:val="TextoNormalNegritaCaracter"/>
          <w:i/>
        </w:rPr>
        <w:t>non bis in idem</w:t>
      </w:r>
      <w:bookmarkEnd w:id="203"/>
      <w:r w:rsidRPr="00AA1432">
        <w:rPr>
          <w:rStyle w:val="TextoNormalCaracter"/>
        </w:rPr>
        <w:t xml:space="preserve">, Sentencia </w:t>
      </w:r>
      <w:hyperlink w:anchor="SENTENCIA_2019_3" w:history="1">
        <w:r w:rsidRPr="00AA1432">
          <w:rPr>
            <w:rStyle w:val="TextoNormalCaracter"/>
          </w:rPr>
          <w:t>3/2019</w:t>
        </w:r>
      </w:hyperlink>
      <w:r w:rsidRPr="00AA1432">
        <w:rPr>
          <w:rStyle w:val="TextoNormalCaracter"/>
        </w:rPr>
        <w:t>, ff. 3 a 5.</w:t>
      </w:r>
    </w:p>
    <w:p w:rsidR="00AA1432" w:rsidRPr="00AA1432" w:rsidRDefault="00AA1432" w:rsidP="00AA1432">
      <w:pPr>
        <w:pStyle w:val="TextoNormalSangraFrancesa"/>
        <w:rPr>
          <w:rStyle w:val="TextoNormalCaracter"/>
        </w:rPr>
      </w:pPr>
      <w:bookmarkStart w:id="204" w:name="DESCRIPTORALFABETICO92"/>
      <w:r w:rsidRPr="00AA1432">
        <w:rPr>
          <w:rStyle w:val="TextoNormalNegritaCaracter"/>
        </w:rPr>
        <w:t>Privación de derechos de los parlamentarios</w:t>
      </w:r>
      <w:bookmarkEnd w:id="204"/>
      <w:r w:rsidRPr="00AA1432">
        <w:rPr>
          <w:rStyle w:val="TextoNormalCaracter"/>
        </w:rPr>
        <w:t xml:space="preserve">, Sentencia </w:t>
      </w:r>
      <w:hyperlink w:anchor="SENTENCIA_2019_19" w:history="1">
        <w:r w:rsidRPr="00AA1432">
          <w:rPr>
            <w:rStyle w:val="TextoNormalCaracter"/>
          </w:rPr>
          <w:t>19/2019</w:t>
        </w:r>
      </w:hyperlink>
      <w:r w:rsidRPr="00AA1432">
        <w:rPr>
          <w:rStyle w:val="TextoNormalCaracter"/>
        </w:rPr>
        <w:t>, f. 6.</w:t>
      </w:r>
    </w:p>
    <w:p w:rsidR="00AA1432" w:rsidRPr="00AA1432" w:rsidRDefault="00AA1432" w:rsidP="00AA1432">
      <w:pPr>
        <w:pStyle w:val="TextoNormalSangraFrancesa"/>
        <w:rPr>
          <w:rStyle w:val="TextoNormalCaracter"/>
        </w:rPr>
      </w:pPr>
      <w:bookmarkStart w:id="205" w:name="DESCRIPTORALFABETICO161"/>
      <w:r w:rsidRPr="00AA1432">
        <w:rPr>
          <w:rStyle w:val="TextoNormalNegritaCaracter"/>
        </w:rPr>
        <w:t>Procedimiento de extradición</w:t>
      </w:r>
      <w:bookmarkEnd w:id="205"/>
      <w:r w:rsidRPr="00AA1432">
        <w:rPr>
          <w:rStyle w:val="TextoNormalCaracter"/>
        </w:rPr>
        <w:t xml:space="preserve">, Sentencia </w:t>
      </w:r>
      <w:hyperlink w:anchor="SENTENCIA_2019_3" w:history="1">
        <w:r w:rsidRPr="00AA1432">
          <w:rPr>
            <w:rStyle w:val="TextoNormalCaracter"/>
          </w:rPr>
          <w:t>3/2019</w:t>
        </w:r>
      </w:hyperlink>
      <w:r w:rsidRPr="00AA1432">
        <w:rPr>
          <w:rStyle w:val="TextoNormalCaracter"/>
        </w:rPr>
        <w:t>, ff. 1 a 6.</w:t>
      </w:r>
    </w:p>
    <w:p w:rsidR="00AA1432" w:rsidRPr="00AA1432" w:rsidRDefault="00AA1432" w:rsidP="00AA1432">
      <w:pPr>
        <w:pStyle w:val="TextoNormalSangraFrancesa"/>
        <w:rPr>
          <w:rStyle w:val="TextoNormalCaracter"/>
        </w:rPr>
      </w:pPr>
      <w:r w:rsidRPr="00AA1432">
        <w:rPr>
          <w:rStyle w:val="TextoNormalCaracter"/>
        </w:rPr>
        <w:t xml:space="preserve">    Autos </w:t>
      </w:r>
      <w:hyperlink w:anchor="AUTO_2019_4" w:history="1">
        <w:r w:rsidRPr="00AA1432">
          <w:rPr>
            <w:rStyle w:val="TextoNormalCaracter"/>
          </w:rPr>
          <w:t>4/2019</w:t>
        </w:r>
      </w:hyperlink>
      <w:r w:rsidRPr="00AA1432">
        <w:rPr>
          <w:rStyle w:val="TextoNormalCaracter"/>
        </w:rPr>
        <w:t xml:space="preserve">, ff. 3 a 7; </w:t>
      </w:r>
      <w:hyperlink w:anchor="AUTO_2019_10" w:history="1">
        <w:r w:rsidRPr="00AA1432">
          <w:rPr>
            <w:rStyle w:val="TextoNormalCaracter"/>
          </w:rPr>
          <w:t>10/2019</w:t>
        </w:r>
      </w:hyperlink>
      <w:r w:rsidRPr="00AA1432">
        <w:rPr>
          <w:rStyle w:val="TextoNormalCaracter"/>
        </w:rPr>
        <w:t>, ff. 2 a 4.</w:t>
      </w:r>
    </w:p>
    <w:p w:rsidR="00AA1432" w:rsidRPr="00AA1432" w:rsidRDefault="00AA1432" w:rsidP="00AA1432">
      <w:pPr>
        <w:pStyle w:val="TextoNormalSangraFrancesa"/>
        <w:rPr>
          <w:rStyle w:val="TextoNormalCaracter"/>
        </w:rPr>
      </w:pPr>
      <w:bookmarkStart w:id="206" w:name="DESCRIPTORALFABETICO155"/>
      <w:r w:rsidRPr="00AA1432">
        <w:rPr>
          <w:rStyle w:val="TextoNormalNegritaCaracter"/>
        </w:rPr>
        <w:t>Proceso de ejecución hipotecaria</w:t>
      </w:r>
      <w:bookmarkEnd w:id="206"/>
      <w:r w:rsidRPr="00AA1432">
        <w:rPr>
          <w:rStyle w:val="TextoNormalCaracter"/>
        </w:rPr>
        <w:t xml:space="preserve">, Sentencias </w:t>
      </w:r>
      <w:hyperlink w:anchor="SENTENCIA_2019_5" w:history="1">
        <w:r w:rsidRPr="00AA1432">
          <w:rPr>
            <w:rStyle w:val="TextoNormalCaracter"/>
          </w:rPr>
          <w:t>5/2019</w:t>
        </w:r>
      </w:hyperlink>
      <w:r w:rsidRPr="00AA1432">
        <w:rPr>
          <w:rStyle w:val="TextoNormalCaracter"/>
        </w:rPr>
        <w:t xml:space="preserve">, f. 4; </w:t>
      </w:r>
      <w:hyperlink w:anchor="SENTENCIA_2019_21" w:history="1">
        <w:r w:rsidRPr="00AA1432">
          <w:rPr>
            <w:rStyle w:val="TextoNormalCaracter"/>
          </w:rPr>
          <w:t>21/2019</w:t>
        </w:r>
      </w:hyperlink>
      <w:r w:rsidRPr="00AA1432">
        <w:rPr>
          <w:rStyle w:val="TextoNormalCaracter"/>
        </w:rPr>
        <w:t>, f. 6.</w:t>
      </w:r>
    </w:p>
    <w:p w:rsidR="00AA1432" w:rsidRPr="00AA1432" w:rsidRDefault="00AA1432" w:rsidP="00AA1432">
      <w:pPr>
        <w:pStyle w:val="TextoNormalSangraFrancesa"/>
        <w:rPr>
          <w:rStyle w:val="TextoNormalCaracter"/>
        </w:rPr>
      </w:pPr>
      <w:bookmarkStart w:id="207" w:name="DESCRIPTORALFABETICO51"/>
      <w:r w:rsidRPr="00AA1432">
        <w:rPr>
          <w:rStyle w:val="TextoNormalNegritaCaracter"/>
        </w:rPr>
        <w:t>Proceso justo</w:t>
      </w:r>
      <w:bookmarkEnd w:id="207"/>
      <w:r w:rsidRPr="00AA1432">
        <w:rPr>
          <w:rStyle w:val="TextoNormalCaracter"/>
        </w:rPr>
        <w:t xml:space="preserve">, Sentencia </w:t>
      </w:r>
      <w:hyperlink w:anchor="SENTENCIA_2019_20" w:history="1">
        <w:r w:rsidRPr="00AA1432">
          <w:rPr>
            <w:rStyle w:val="TextoNormalCaracter"/>
          </w:rPr>
          <w:t>20/2019</w:t>
        </w:r>
      </w:hyperlink>
      <w:r w:rsidRPr="00AA1432">
        <w:rPr>
          <w:rStyle w:val="TextoNormalCaracter"/>
        </w:rPr>
        <w:t>, f. 1.</w:t>
      </w:r>
    </w:p>
    <w:p w:rsidR="00AA1432" w:rsidRPr="00AA1432" w:rsidRDefault="00AA1432" w:rsidP="00AA1432">
      <w:pPr>
        <w:pStyle w:val="TextoNormalSangraFrancesa"/>
        <w:rPr>
          <w:rStyle w:val="TextoNormalCaracter"/>
        </w:rPr>
      </w:pPr>
      <w:bookmarkStart w:id="208" w:name="DESCRIPTORALFABETICO112"/>
      <w:r w:rsidRPr="00AA1432">
        <w:rPr>
          <w:rStyle w:val="TextoNormalNegritaCaracter"/>
        </w:rPr>
        <w:t>Producción de energía eléctrica</w:t>
      </w:r>
      <w:bookmarkEnd w:id="208"/>
      <w:r w:rsidRPr="00AA1432">
        <w:rPr>
          <w:rStyle w:val="TextoNormalCaracter"/>
        </w:rPr>
        <w:t xml:space="preserve">, Sentencia </w:t>
      </w:r>
      <w:hyperlink w:anchor="SENTENCIA_2019_22" w:history="1">
        <w:r w:rsidRPr="00AA1432">
          <w:rPr>
            <w:rStyle w:val="TextoNormalCaracter"/>
          </w:rPr>
          <w:t>22/2019</w:t>
        </w:r>
      </w:hyperlink>
      <w:r w:rsidRPr="00AA1432">
        <w:rPr>
          <w:rStyle w:val="TextoNormalCaracter"/>
        </w:rPr>
        <w:t>, ff. 4, 5.</w:t>
      </w:r>
    </w:p>
    <w:p w:rsidR="00AA1432" w:rsidRPr="00AA1432" w:rsidRDefault="00AA1432" w:rsidP="00AA1432">
      <w:pPr>
        <w:pStyle w:val="TextoNormalSangraFrancesa"/>
        <w:rPr>
          <w:rStyle w:val="TextoNormalCaracter"/>
        </w:rPr>
      </w:pPr>
      <w:bookmarkStart w:id="209" w:name="DESCRIPTORALFABETICO118"/>
      <w:r w:rsidRPr="00AA1432">
        <w:rPr>
          <w:rStyle w:val="TextoNormalNegritaCaracter"/>
        </w:rPr>
        <w:t>Protección del medio ambiente</w:t>
      </w:r>
      <w:bookmarkEnd w:id="209"/>
      <w:r w:rsidRPr="00AA1432">
        <w:rPr>
          <w:rStyle w:val="TextoNormalCaracter"/>
        </w:rPr>
        <w:t xml:space="preserve">, Sentencia </w:t>
      </w:r>
      <w:hyperlink w:anchor="SENTENCIA_2019_22" w:history="1">
        <w:r w:rsidRPr="00AA1432">
          <w:rPr>
            <w:rStyle w:val="TextoNormalCaracter"/>
          </w:rPr>
          <w:t>22/2019</w:t>
        </w:r>
      </w:hyperlink>
      <w:r w:rsidRPr="00AA1432">
        <w:rPr>
          <w:rStyle w:val="TextoNormalCaracter"/>
        </w:rPr>
        <w:t>, f. 5.</w:t>
      </w:r>
    </w:p>
    <w:p w:rsidR="00AA1432" w:rsidRPr="00AA1432" w:rsidRDefault="00AA1432" w:rsidP="00AA1432">
      <w:pPr>
        <w:pStyle w:val="TextoNormalSangraFrancesa"/>
        <w:rPr>
          <w:rStyle w:val="TextoNormalCaracter"/>
        </w:rPr>
      </w:pPr>
      <w:bookmarkStart w:id="210" w:name="DESCRIPTORALFABETICO149"/>
      <w:r w:rsidRPr="00AA1432">
        <w:rPr>
          <w:rStyle w:val="TextoNormalNegritaCaracter"/>
        </w:rPr>
        <w:t>Prueba indiciaria</w:t>
      </w:r>
      <w:bookmarkEnd w:id="210"/>
      <w:r w:rsidRPr="00AA1432">
        <w:rPr>
          <w:rStyle w:val="TextoNormalCaracter"/>
        </w:rPr>
        <w:t xml:space="preserve">, Auto </w:t>
      </w:r>
      <w:hyperlink w:anchor="AUTO_2019_10" w:history="1">
        <w:r w:rsidRPr="00AA1432">
          <w:rPr>
            <w:rStyle w:val="TextoNormalCaracter"/>
          </w:rPr>
          <w:t>10/2019</w:t>
        </w:r>
      </w:hyperlink>
      <w:r w:rsidRPr="00AA1432">
        <w:rPr>
          <w:rStyle w:val="TextoNormalCaracter"/>
        </w:rPr>
        <w:t>, f. 2, VP.</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R</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211" w:name="DESCRIPTORALFABETICO144"/>
      <w:r w:rsidRPr="00AA1432">
        <w:rPr>
          <w:rStyle w:val="TextoNormalNegritaCaracter"/>
        </w:rPr>
        <w:t>Recepción de la notificación</w:t>
      </w:r>
      <w:bookmarkEnd w:id="211"/>
      <w:r w:rsidRPr="00AA1432">
        <w:rPr>
          <w:rStyle w:val="TextoNormalCaracter"/>
        </w:rPr>
        <w:t xml:space="preserve">, Sentencia </w:t>
      </w:r>
      <w:hyperlink w:anchor="SENTENCIA_2019_6" w:history="1">
        <w:r w:rsidRPr="00AA1432">
          <w:rPr>
            <w:rStyle w:val="TextoNormalCaracter"/>
          </w:rPr>
          <w:t>6/2019</w:t>
        </w:r>
      </w:hyperlink>
      <w:r w:rsidRPr="00AA1432">
        <w:rPr>
          <w:rStyle w:val="TextoNormalCaracter"/>
        </w:rPr>
        <w:t>, ff. 3 a 6.</w:t>
      </w:r>
    </w:p>
    <w:p w:rsidR="00AA1432" w:rsidRPr="00AA1432" w:rsidRDefault="00AA1432" w:rsidP="00AA1432">
      <w:pPr>
        <w:pStyle w:val="TextoNormalSangraFrancesa"/>
        <w:rPr>
          <w:rStyle w:val="TextoNormalCaracter"/>
        </w:rPr>
      </w:pPr>
      <w:bookmarkStart w:id="212" w:name="DESCRIPTORALFABETICO157"/>
      <w:r w:rsidRPr="00AA1432">
        <w:rPr>
          <w:rStyle w:val="TextoNormalNegritaCaracter"/>
        </w:rPr>
        <w:t>Recurso de casación autonómico</w:t>
      </w:r>
      <w:bookmarkEnd w:id="212"/>
      <w:r w:rsidRPr="00AA1432">
        <w:rPr>
          <w:rStyle w:val="TextoNormalCaracter"/>
        </w:rPr>
        <w:t xml:space="preserve">, Sentencia </w:t>
      </w:r>
      <w:hyperlink w:anchor="SENTENCIA_2019_18" w:history="1">
        <w:r w:rsidRPr="00AA1432">
          <w:rPr>
            <w:rStyle w:val="TextoNormalCaracter"/>
          </w:rPr>
          <w:t>18/2019</w:t>
        </w:r>
      </w:hyperlink>
      <w:r w:rsidRPr="00AA1432">
        <w:rPr>
          <w:rStyle w:val="TextoNormalCaracter"/>
        </w:rPr>
        <w:t>, f. 2.</w:t>
      </w:r>
    </w:p>
    <w:p w:rsidR="00AA1432" w:rsidRPr="00AA1432" w:rsidRDefault="00AA1432" w:rsidP="00AA1432">
      <w:pPr>
        <w:pStyle w:val="TextoNormalSangraFrancesa"/>
        <w:rPr>
          <w:rStyle w:val="TextoNormalCaracter"/>
        </w:rPr>
      </w:pPr>
      <w:bookmarkStart w:id="213" w:name="DESCRIPTORALFABETICO167"/>
      <w:r w:rsidRPr="00AA1432">
        <w:rPr>
          <w:rStyle w:val="TextoNormalNegritaCaracter"/>
        </w:rPr>
        <w:t>Región de Murcia</w:t>
      </w:r>
      <w:bookmarkEnd w:id="213"/>
      <w:r w:rsidRPr="00AA1432">
        <w:rPr>
          <w:rStyle w:val="TextoNormalCaracter"/>
        </w:rPr>
        <w:t xml:space="preserve">, Sentencia </w:t>
      </w:r>
      <w:hyperlink w:anchor="SENTENCIA_2019_22" w:history="1">
        <w:r w:rsidRPr="00AA1432">
          <w:rPr>
            <w:rStyle w:val="TextoNormalCaracter"/>
          </w:rPr>
          <w:t>22/2019</w:t>
        </w:r>
      </w:hyperlink>
      <w:r w:rsidRPr="00AA1432">
        <w:rPr>
          <w:rStyle w:val="TextoNormalCaracter"/>
        </w:rPr>
        <w:t>, f. 1.</w:t>
      </w:r>
    </w:p>
    <w:p w:rsidR="00AA1432" w:rsidRPr="00AA1432" w:rsidRDefault="00AA1432" w:rsidP="00AA1432">
      <w:pPr>
        <w:pStyle w:val="TextoNormalSangraFrancesa"/>
        <w:rPr>
          <w:rStyle w:val="TextoNormalCaracter"/>
        </w:rPr>
      </w:pPr>
      <w:bookmarkStart w:id="214" w:name="DESCRIPTORALFABETICO106"/>
      <w:r w:rsidRPr="00AA1432">
        <w:rPr>
          <w:rStyle w:val="TextoNormalNegritaCaracter"/>
        </w:rPr>
        <w:t>Registro electrónico</w:t>
      </w:r>
      <w:bookmarkEnd w:id="214"/>
      <w:r w:rsidRPr="00AA1432">
        <w:rPr>
          <w:rStyle w:val="TextoNormalCaracter"/>
        </w:rPr>
        <w:t xml:space="preserve">, Sentencia </w:t>
      </w:r>
      <w:hyperlink w:anchor="SENTENCIA_2019_7" w:history="1">
        <w:r w:rsidRPr="00AA1432">
          <w:rPr>
            <w:rStyle w:val="TextoNormalCaracter"/>
          </w:rPr>
          <w:t>7/2019</w:t>
        </w:r>
      </w:hyperlink>
      <w:r w:rsidRPr="00AA1432">
        <w:rPr>
          <w:rStyle w:val="TextoNormalCaracter"/>
        </w:rPr>
        <w:t>, f. 4, VP.</w:t>
      </w:r>
    </w:p>
    <w:p w:rsidR="00AA1432" w:rsidRPr="00AA1432" w:rsidRDefault="00AA1432" w:rsidP="00AA1432">
      <w:pPr>
        <w:pStyle w:val="TextoNormalSangraFrancesa"/>
        <w:rPr>
          <w:rStyle w:val="TextoNormalCaracter"/>
        </w:rPr>
      </w:pPr>
      <w:bookmarkStart w:id="215" w:name="DESCRIPTORALFABETICO122"/>
      <w:r w:rsidRPr="00AA1432">
        <w:rPr>
          <w:rStyle w:val="TextoNormalNegritaCaracter"/>
        </w:rPr>
        <w:t>Requisitos formales de la normativa básica</w:t>
      </w:r>
      <w:bookmarkEnd w:id="215"/>
      <w:r w:rsidRPr="00AA1432">
        <w:rPr>
          <w:rStyle w:val="TextoNormalCaracter"/>
        </w:rPr>
        <w:t xml:space="preserve">, Sentencia </w:t>
      </w:r>
      <w:hyperlink w:anchor="SENTENCIA_2019_14" w:history="1">
        <w:r w:rsidRPr="00AA1432">
          <w:rPr>
            <w:rStyle w:val="TextoNormalCaracter"/>
          </w:rPr>
          <w:t>14/2019</w:t>
        </w:r>
      </w:hyperlink>
      <w:r w:rsidRPr="00AA1432">
        <w:rPr>
          <w:rStyle w:val="TextoNormalCaracter"/>
        </w:rPr>
        <w:t>, f. 5.</w:t>
      </w:r>
    </w:p>
    <w:p w:rsidR="00AA1432" w:rsidRPr="00AA1432" w:rsidRDefault="00AA1432" w:rsidP="00AA1432">
      <w:pPr>
        <w:pStyle w:val="TextoNormalSangraFrancesa"/>
        <w:rPr>
          <w:rStyle w:val="TextoNormalCaracter"/>
        </w:rPr>
      </w:pPr>
      <w:bookmarkStart w:id="216" w:name="DESCRIPTORALFABETICO123"/>
      <w:r w:rsidRPr="00AA1432">
        <w:rPr>
          <w:rStyle w:val="TextoNormalNegritaCaracter"/>
        </w:rPr>
        <w:t>Requisitos materiales de la normativa básica</w:t>
      </w:r>
      <w:bookmarkEnd w:id="216"/>
      <w:r w:rsidRPr="00AA1432">
        <w:rPr>
          <w:rStyle w:val="TextoNormalCaracter"/>
        </w:rPr>
        <w:t xml:space="preserve">, Sentencia </w:t>
      </w:r>
      <w:hyperlink w:anchor="SENTENCIA_2019_14" w:history="1">
        <w:r w:rsidRPr="00AA1432">
          <w:rPr>
            <w:rStyle w:val="TextoNormalCaracter"/>
          </w:rPr>
          <w:t>14/2019</w:t>
        </w:r>
      </w:hyperlink>
      <w:r w:rsidRPr="00AA1432">
        <w:rPr>
          <w:rStyle w:val="TextoNormalCaracter"/>
        </w:rPr>
        <w:t>, f. 5.</w:t>
      </w:r>
    </w:p>
    <w:p w:rsidR="00AA1432" w:rsidRPr="00AA1432" w:rsidRDefault="00AA1432" w:rsidP="00AA1432">
      <w:pPr>
        <w:pStyle w:val="TextoNormalSangraFrancesa"/>
        <w:rPr>
          <w:rStyle w:val="TextoNormalCaracter"/>
        </w:rPr>
      </w:pPr>
      <w:bookmarkStart w:id="217" w:name="DESCRIPTORALFABETICO145"/>
      <w:r w:rsidRPr="00AA1432">
        <w:rPr>
          <w:rStyle w:val="TextoNormalNegritaCaracter"/>
        </w:rPr>
        <w:t>Retroacción de actuaciones al juicio oral</w:t>
      </w:r>
      <w:bookmarkEnd w:id="217"/>
      <w:r w:rsidRPr="00AA1432">
        <w:rPr>
          <w:rStyle w:val="TextoNormalCaracter"/>
        </w:rPr>
        <w:t xml:space="preserve">, Sentencia </w:t>
      </w:r>
      <w:hyperlink w:anchor="SENTENCIA_2019_1" w:history="1">
        <w:r w:rsidRPr="00AA1432">
          <w:rPr>
            <w:rStyle w:val="TextoNormalCaracter"/>
          </w:rPr>
          <w:t>1/2019</w:t>
        </w:r>
      </w:hyperlink>
      <w:r w:rsidRPr="00AA1432">
        <w:rPr>
          <w:rStyle w:val="TextoNormalCaracter"/>
        </w:rPr>
        <w:t>, ff. 1, 3, 4.</w:t>
      </w:r>
    </w:p>
    <w:p w:rsidR="00AA1432" w:rsidRPr="00AA1432" w:rsidRDefault="00AA1432" w:rsidP="00AA1432">
      <w:pPr>
        <w:pStyle w:val="TextoNormalSangraFrancesa"/>
        <w:rPr>
          <w:rStyle w:val="TextoNormalCaracter"/>
        </w:rPr>
      </w:pPr>
      <w:bookmarkStart w:id="218" w:name="DESCRIPTORALFABETICO124"/>
      <w:r w:rsidRPr="00AA1432">
        <w:rPr>
          <w:rStyle w:val="TextoNormalNegritaCaracter"/>
        </w:rPr>
        <w:t>Retroactividad de normas tributarias</w:t>
      </w:r>
      <w:bookmarkEnd w:id="218"/>
      <w:r w:rsidRPr="00AA1432">
        <w:rPr>
          <w:rStyle w:val="TextoNormalCaracter"/>
        </w:rPr>
        <w:t xml:space="preserve">, Sentencia </w:t>
      </w:r>
      <w:hyperlink w:anchor="SENTENCIA_2019_9" w:history="1">
        <w:r w:rsidRPr="00AA1432">
          <w:rPr>
            <w:rStyle w:val="TextoNormalCaracter"/>
          </w:rPr>
          <w:t>9/2019</w:t>
        </w:r>
      </w:hyperlink>
      <w:r w:rsidRPr="00AA1432">
        <w:rPr>
          <w:rStyle w:val="TextoNormalCaracter"/>
        </w:rPr>
        <w:t>, ff. 4, 5.</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S</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219" w:name="DESCRIPTORALFABETICO84"/>
      <w:r w:rsidRPr="00AA1432">
        <w:rPr>
          <w:rStyle w:val="TextoNormalNegritaCaracter"/>
        </w:rPr>
        <w:t>Secciones funcionales y secciones orgánicas</w:t>
      </w:r>
      <w:bookmarkEnd w:id="219"/>
      <w:r w:rsidRPr="00AA1432">
        <w:rPr>
          <w:rStyle w:val="TextoNormalCaracter"/>
        </w:rPr>
        <w:t xml:space="preserve">, Sentencia </w:t>
      </w:r>
      <w:hyperlink w:anchor="SENTENCIA_2019_18" w:history="1">
        <w:r w:rsidRPr="00AA1432">
          <w:rPr>
            <w:rStyle w:val="TextoNormalCaracter"/>
          </w:rPr>
          <w:t>18/2019</w:t>
        </w:r>
      </w:hyperlink>
      <w:r w:rsidRPr="00AA1432">
        <w:rPr>
          <w:rStyle w:val="TextoNormalCaracter"/>
        </w:rPr>
        <w:t>, f. 2.</w:t>
      </w:r>
    </w:p>
    <w:p w:rsidR="00AA1432" w:rsidRPr="00AA1432" w:rsidRDefault="00AA1432" w:rsidP="00AA1432">
      <w:pPr>
        <w:pStyle w:val="TextoNormalSangraFrancesa"/>
        <w:rPr>
          <w:rStyle w:val="TextoNormalCaracter"/>
        </w:rPr>
      </w:pPr>
      <w:bookmarkStart w:id="220" w:name="DESCRIPTORALFABETICO128"/>
      <w:r w:rsidRPr="00AA1432">
        <w:rPr>
          <w:rStyle w:val="TextoNormalNegritaCaracter"/>
        </w:rPr>
        <w:t>Seguridad Social</w:t>
      </w:r>
      <w:bookmarkEnd w:id="220"/>
      <w:r w:rsidRPr="00AA1432">
        <w:rPr>
          <w:rStyle w:val="TextoNormalCaracter"/>
        </w:rPr>
        <w:t xml:space="preserve">, Auto </w:t>
      </w:r>
      <w:hyperlink w:anchor="AUTO_2019_8" w:history="1">
        <w:r w:rsidRPr="00AA1432">
          <w:rPr>
            <w:rStyle w:val="TextoNormalCaracter"/>
          </w:rPr>
          <w:t>8/2019</w:t>
        </w:r>
      </w:hyperlink>
      <w:r w:rsidRPr="00AA1432">
        <w:rPr>
          <w:rStyle w:val="TextoNormalCaracter"/>
        </w:rPr>
        <w:t>, f. 3.</w:t>
      </w:r>
    </w:p>
    <w:p w:rsidR="00AA1432" w:rsidRPr="00AA1432" w:rsidRDefault="00AA1432" w:rsidP="00AA1432">
      <w:pPr>
        <w:pStyle w:val="TextoNormalSangraFrancesa"/>
        <w:rPr>
          <w:rStyle w:val="TextoNormalCaracter"/>
        </w:rPr>
      </w:pPr>
      <w:bookmarkStart w:id="221" w:name="DESCRIPTORALFABETICO19"/>
      <w:r w:rsidRPr="00AA1432">
        <w:rPr>
          <w:rStyle w:val="TextoNormalNegritaCaracter"/>
        </w:rPr>
        <w:t>Sistema financiero</w:t>
      </w:r>
      <w:bookmarkEnd w:id="221"/>
      <w:r w:rsidRPr="00AA1432">
        <w:rPr>
          <w:rStyle w:val="TextoNormalCaracter"/>
        </w:rPr>
        <w:t xml:space="preserve">, Sentencias </w:t>
      </w:r>
      <w:hyperlink w:anchor="SENTENCIA_2019_5" w:history="1">
        <w:r w:rsidRPr="00AA1432">
          <w:rPr>
            <w:rStyle w:val="TextoNormalCaracter"/>
          </w:rPr>
          <w:t>5/2019</w:t>
        </w:r>
      </w:hyperlink>
      <w:r w:rsidRPr="00AA1432">
        <w:rPr>
          <w:rStyle w:val="TextoNormalCaracter"/>
        </w:rPr>
        <w:t xml:space="preserve">, f. 4; </w:t>
      </w:r>
      <w:hyperlink w:anchor="SENTENCIA_2019_21" w:history="1">
        <w:r w:rsidRPr="00AA1432">
          <w:rPr>
            <w:rStyle w:val="TextoNormalCaracter"/>
          </w:rPr>
          <w:t>21/2019</w:t>
        </w:r>
      </w:hyperlink>
      <w:r w:rsidRPr="00AA1432">
        <w:rPr>
          <w:rStyle w:val="TextoNormalCaracter"/>
        </w:rPr>
        <w:t>, f. 6.</w:t>
      </w:r>
    </w:p>
    <w:p w:rsidR="00AA1432" w:rsidRPr="00AA1432" w:rsidRDefault="00AA1432" w:rsidP="00AA1432">
      <w:pPr>
        <w:pStyle w:val="TextoNormalSangraFrancesa"/>
        <w:rPr>
          <w:rStyle w:val="TextoNormalCaracter"/>
        </w:rPr>
      </w:pPr>
      <w:bookmarkStart w:id="222" w:name="DESCRIPTORALFABETICO153"/>
      <w:r w:rsidRPr="00AA1432">
        <w:rPr>
          <w:rStyle w:val="TextoNormalNegritaCaracter"/>
        </w:rPr>
        <w:t>Sobreseimiento provisional</w:t>
      </w:r>
      <w:bookmarkEnd w:id="222"/>
      <w:r w:rsidRPr="00AA1432">
        <w:rPr>
          <w:rStyle w:val="TextoNormalCaracter"/>
        </w:rPr>
        <w:t xml:space="preserve">, Sentencias </w:t>
      </w:r>
      <w:hyperlink w:anchor="SENTENCIA_2019_3" w:history="1">
        <w:r w:rsidRPr="00AA1432">
          <w:rPr>
            <w:rStyle w:val="TextoNormalCaracter"/>
          </w:rPr>
          <w:t>3/2019</w:t>
        </w:r>
      </w:hyperlink>
      <w:r w:rsidRPr="00AA1432">
        <w:rPr>
          <w:rStyle w:val="TextoNormalCaracter"/>
        </w:rPr>
        <w:t xml:space="preserve">, f. 4; </w:t>
      </w:r>
      <w:hyperlink w:anchor="SENTENCIA_2019_15" w:history="1">
        <w:r w:rsidRPr="00AA1432">
          <w:rPr>
            <w:rStyle w:val="TextoNormalCaracter"/>
          </w:rPr>
          <w:t>15/2019</w:t>
        </w:r>
      </w:hyperlink>
      <w:r w:rsidRPr="00AA1432">
        <w:rPr>
          <w:rStyle w:val="TextoNormalCaracter"/>
        </w:rPr>
        <w:t>, f. 3.</w:t>
      </w:r>
    </w:p>
    <w:p w:rsidR="00AA1432" w:rsidRPr="00AA1432" w:rsidRDefault="00AA1432" w:rsidP="00AA1432">
      <w:pPr>
        <w:pStyle w:val="TextoNormalSangraFrancesa"/>
        <w:rPr>
          <w:rStyle w:val="TextoNormalCaracter"/>
        </w:rPr>
      </w:pPr>
      <w:bookmarkStart w:id="223" w:name="DESCRIPTORALFABETICO27"/>
      <w:r w:rsidRPr="00AA1432">
        <w:rPr>
          <w:rStyle w:val="TextoNormalNegritaCaracter"/>
        </w:rPr>
        <w:t>Solapamiento de tributos locales y autonómicos</w:t>
      </w:r>
      <w:bookmarkEnd w:id="223"/>
      <w:r w:rsidRPr="00AA1432">
        <w:rPr>
          <w:rStyle w:val="TextoNormalCaracter"/>
        </w:rPr>
        <w:t xml:space="preserve">, Sentencias </w:t>
      </w:r>
      <w:hyperlink w:anchor="SENTENCIA_2019_4" w:history="1">
        <w:r w:rsidRPr="00AA1432">
          <w:rPr>
            <w:rStyle w:val="TextoNormalCaracter"/>
          </w:rPr>
          <w:t>4/2019</w:t>
        </w:r>
      </w:hyperlink>
      <w:r w:rsidRPr="00AA1432">
        <w:rPr>
          <w:rStyle w:val="TextoNormalCaracter"/>
        </w:rPr>
        <w:t xml:space="preserve">, ff. 3 a 6; </w:t>
      </w:r>
      <w:hyperlink w:anchor="SENTENCIA_2019_22" w:history="1">
        <w:r w:rsidRPr="00AA1432">
          <w:rPr>
            <w:rStyle w:val="TextoNormalCaracter"/>
          </w:rPr>
          <w:t>22/2019</w:t>
        </w:r>
      </w:hyperlink>
      <w:r w:rsidRPr="00AA1432">
        <w:rPr>
          <w:rStyle w:val="TextoNormalCaracter"/>
        </w:rPr>
        <w:t>, ff. 3 a 5.</w:t>
      </w:r>
    </w:p>
    <w:p w:rsidR="00AA1432" w:rsidRPr="00AA1432" w:rsidRDefault="00AA1432" w:rsidP="00AA1432">
      <w:pPr>
        <w:pStyle w:val="TextoNormalSangraFrancesa"/>
        <w:rPr>
          <w:rStyle w:val="TextoNormalCaracter"/>
        </w:rPr>
      </w:pPr>
      <w:bookmarkStart w:id="224" w:name="DESCRIPTORALFABETICO109"/>
      <w:r w:rsidRPr="00AA1432">
        <w:rPr>
          <w:rStyle w:val="TextoNormalNegritaCaracter"/>
        </w:rPr>
        <w:t>Sucesión intestada</w:t>
      </w:r>
      <w:bookmarkEnd w:id="224"/>
      <w:r w:rsidRPr="00AA1432">
        <w:rPr>
          <w:rStyle w:val="TextoNormalCaracter"/>
        </w:rPr>
        <w:t xml:space="preserve">, Sentencia </w:t>
      </w:r>
      <w:hyperlink w:anchor="SENTENCIA_2019_7" w:history="1">
        <w:r w:rsidRPr="00AA1432">
          <w:rPr>
            <w:rStyle w:val="TextoNormalCaracter"/>
          </w:rPr>
          <w:t>7/2019</w:t>
        </w:r>
      </w:hyperlink>
      <w:r w:rsidRPr="00AA1432">
        <w:rPr>
          <w:rStyle w:val="TextoNormalCaracter"/>
        </w:rPr>
        <w:t>, f. 4.</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T</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225" w:name="DESCRIPTORALFABETICO99"/>
      <w:r w:rsidRPr="00AA1432">
        <w:rPr>
          <w:rStyle w:val="TextoNormalNegritaCaracter"/>
        </w:rPr>
        <w:t>Tipos de retroactividad</w:t>
      </w:r>
      <w:bookmarkEnd w:id="225"/>
      <w:r w:rsidRPr="00AA1432">
        <w:rPr>
          <w:rStyle w:val="TextoNormalCaracter"/>
        </w:rPr>
        <w:t xml:space="preserve">, Sentencia </w:t>
      </w:r>
      <w:hyperlink w:anchor="SENTENCIA_2019_9" w:history="1">
        <w:r w:rsidRPr="00AA1432">
          <w:rPr>
            <w:rStyle w:val="TextoNormalCaracter"/>
          </w:rPr>
          <w:t>9/2019</w:t>
        </w:r>
      </w:hyperlink>
      <w:r w:rsidRPr="00AA1432">
        <w:rPr>
          <w:rStyle w:val="TextoNormalCaracter"/>
        </w:rPr>
        <w:t>, f. 4.</w:t>
      </w:r>
    </w:p>
    <w:p w:rsidR="00AA1432" w:rsidRPr="00AA1432" w:rsidRDefault="00AA1432" w:rsidP="00AA1432">
      <w:pPr>
        <w:pStyle w:val="TextoNormalSangraFrancesa"/>
        <w:rPr>
          <w:rStyle w:val="TextoNormalCaracter"/>
        </w:rPr>
      </w:pPr>
      <w:bookmarkStart w:id="226" w:name="DESCRIPTORALFABETICO4"/>
      <w:r w:rsidRPr="00AA1432">
        <w:rPr>
          <w:rStyle w:val="TextoNormalNegritaCaracter"/>
        </w:rPr>
        <w:t>Títulos competenciales</w:t>
      </w:r>
      <w:bookmarkEnd w:id="226"/>
      <w:r w:rsidRPr="00AA1432">
        <w:rPr>
          <w:rStyle w:val="TextoNormalCaracter"/>
        </w:rPr>
        <w:t xml:space="preserve">, Sentencia </w:t>
      </w:r>
      <w:hyperlink w:anchor="SENTENCIA_2019_14" w:history="1">
        <w:r w:rsidRPr="00AA1432">
          <w:rPr>
            <w:rStyle w:val="TextoNormalCaracter"/>
          </w:rPr>
          <w:t>14/2019</w:t>
        </w:r>
      </w:hyperlink>
      <w:r w:rsidRPr="00AA1432">
        <w:rPr>
          <w:rStyle w:val="TextoNormalCaracter"/>
        </w:rPr>
        <w:t>, f. 4.</w:t>
      </w:r>
    </w:p>
    <w:p w:rsidR="00AA1432" w:rsidRPr="00AA1432" w:rsidRDefault="00AA1432" w:rsidP="00AA1432">
      <w:pPr>
        <w:pStyle w:val="TextoNormalSangraFrancesa"/>
        <w:rPr>
          <w:rStyle w:val="TextoNormalCaracter"/>
        </w:rPr>
      </w:pPr>
      <w:bookmarkStart w:id="227" w:name="DESCRIPTORALFABETICO147"/>
      <w:r w:rsidRPr="00AA1432">
        <w:rPr>
          <w:rStyle w:val="TextoNormalNegritaCaracter"/>
        </w:rPr>
        <w:t>Traducción de documentos a lenguas extranjeras</w:t>
      </w:r>
      <w:bookmarkEnd w:id="227"/>
      <w:r w:rsidRPr="00AA1432">
        <w:rPr>
          <w:rStyle w:val="TextoNormalCaracter"/>
        </w:rPr>
        <w:t xml:space="preserve">, Auto </w:t>
      </w:r>
      <w:hyperlink w:anchor="AUTO_2019_10" w:history="1">
        <w:r w:rsidRPr="00AA1432">
          <w:rPr>
            <w:rStyle w:val="TextoNormalCaracter"/>
          </w:rPr>
          <w:t>10/2019</w:t>
        </w:r>
      </w:hyperlink>
      <w:r w:rsidRPr="00AA1432">
        <w:rPr>
          <w:rStyle w:val="TextoNormalCaracter"/>
        </w:rPr>
        <w:t>, f. 4.</w:t>
      </w:r>
    </w:p>
    <w:p w:rsidR="00AA1432" w:rsidRPr="00AA1432" w:rsidRDefault="00AA1432" w:rsidP="00AA1432">
      <w:pPr>
        <w:pStyle w:val="TextoNormalSangraFrancesa"/>
        <w:rPr>
          <w:rStyle w:val="TextoNormalCaracter"/>
        </w:rPr>
      </w:pPr>
      <w:bookmarkStart w:id="228" w:name="DESCRIPTORALFABETICO32"/>
      <w:r w:rsidRPr="00AA1432">
        <w:rPr>
          <w:rStyle w:val="TextoNormalNegritaCaracter"/>
        </w:rPr>
        <w:t>Tratamiento diferenciado en prestaciones de la Seguridad Social</w:t>
      </w:r>
      <w:bookmarkEnd w:id="228"/>
      <w:r w:rsidRPr="00AA1432">
        <w:rPr>
          <w:rStyle w:val="TextoNormalCaracter"/>
        </w:rPr>
        <w:t xml:space="preserve">, Auto </w:t>
      </w:r>
      <w:hyperlink w:anchor="AUTO_2019_8" w:history="1">
        <w:r w:rsidRPr="00AA1432">
          <w:rPr>
            <w:rStyle w:val="TextoNormalCaracter"/>
          </w:rPr>
          <w:t>8/2019</w:t>
        </w:r>
      </w:hyperlink>
      <w:r w:rsidRPr="00AA1432">
        <w:rPr>
          <w:rStyle w:val="TextoNormalCaracter"/>
        </w:rPr>
        <w:t>, ff. 1, 3.</w:t>
      </w:r>
    </w:p>
    <w:p w:rsidR="00AA1432" w:rsidRPr="00AA1432" w:rsidRDefault="00AA1432" w:rsidP="00AA1432">
      <w:pPr>
        <w:pStyle w:val="TextoNormalSangraFrancesa"/>
        <w:rPr>
          <w:rStyle w:val="TextoNormalCaracter"/>
        </w:rPr>
      </w:pPr>
      <w:bookmarkStart w:id="229" w:name="DESCRIPTORALFABETICO31"/>
      <w:r w:rsidRPr="00AA1432">
        <w:rPr>
          <w:rStyle w:val="TextoNormalNegritaCaracter"/>
        </w:rPr>
        <w:t>Tratamiento diferenciado entre trabajadores a tiempo parcial y trabajadores a tiempo completo</w:t>
      </w:r>
      <w:bookmarkEnd w:id="229"/>
      <w:r w:rsidRPr="00AA1432">
        <w:rPr>
          <w:rStyle w:val="TextoNormalCaracter"/>
        </w:rPr>
        <w:t xml:space="preserve">, Auto </w:t>
      </w:r>
      <w:hyperlink w:anchor="AUTO_2019_3" w:history="1">
        <w:r w:rsidRPr="00AA1432">
          <w:rPr>
            <w:rStyle w:val="TextoNormalCaracter"/>
          </w:rPr>
          <w:t>3/2019</w:t>
        </w:r>
      </w:hyperlink>
      <w:r w:rsidRPr="00AA1432">
        <w:rPr>
          <w:rStyle w:val="TextoNormalCaracter"/>
        </w:rPr>
        <w:t>, f. 4.</w:t>
      </w:r>
    </w:p>
    <w:p w:rsidR="00AA1432" w:rsidRPr="00AA1432" w:rsidRDefault="00AA1432" w:rsidP="00AA1432">
      <w:pPr>
        <w:pStyle w:val="TextoNormalSangraFrancesa"/>
        <w:rPr>
          <w:rStyle w:val="TextoNormalCaracter"/>
        </w:rPr>
      </w:pPr>
      <w:bookmarkStart w:id="230" w:name="DESCRIPTORALFABETICO85"/>
      <w:r w:rsidRPr="00AA1432">
        <w:rPr>
          <w:rStyle w:val="TextoNormalNegritaCaracter"/>
        </w:rPr>
        <w:t>Tribunales Superiores de Justicia</w:t>
      </w:r>
      <w:bookmarkEnd w:id="230"/>
      <w:r w:rsidRPr="00AA1432">
        <w:rPr>
          <w:rStyle w:val="TextoNormalCaracter"/>
        </w:rPr>
        <w:t xml:space="preserve">, Sentencia </w:t>
      </w:r>
      <w:hyperlink w:anchor="SENTENCIA_2019_18" w:history="1">
        <w:r w:rsidRPr="00AA1432">
          <w:rPr>
            <w:rStyle w:val="TextoNormalCaracter"/>
          </w:rPr>
          <w:t>18/2019</w:t>
        </w:r>
      </w:hyperlink>
      <w:r w:rsidRPr="00AA1432">
        <w:rPr>
          <w:rStyle w:val="TextoNormalCaracter"/>
        </w:rPr>
        <w:t>, f. 2.</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U</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231" w:name="DESCRIPTORALFABETICO115"/>
      <w:r w:rsidRPr="00AA1432">
        <w:rPr>
          <w:rStyle w:val="TextoNormalNegritaCaracter"/>
        </w:rPr>
        <w:t>Unión de hecho</w:t>
      </w:r>
      <w:bookmarkEnd w:id="231"/>
      <w:r w:rsidRPr="00AA1432">
        <w:rPr>
          <w:rStyle w:val="TextoNormalCaracter"/>
        </w:rPr>
        <w:t xml:space="preserve">, Auto </w:t>
      </w:r>
      <w:hyperlink w:anchor="AUTO_2019_8" w:history="1">
        <w:r w:rsidRPr="00AA1432">
          <w:rPr>
            <w:rStyle w:val="TextoNormalCaracter"/>
          </w:rPr>
          <w:t>8/2019</w:t>
        </w:r>
      </w:hyperlink>
      <w:r w:rsidRPr="00AA1432">
        <w:rPr>
          <w:rStyle w:val="TextoNormalCaracter"/>
        </w:rPr>
        <w:t>, ff. 1, 3.</w:t>
      </w:r>
    </w:p>
    <w:p w:rsidR="00AA1432" w:rsidRPr="00AA1432" w:rsidRDefault="00AA1432" w:rsidP="00AA1432">
      <w:pPr>
        <w:pStyle w:val="TextoNormalSangraFrancesa"/>
        <w:rPr>
          <w:rStyle w:val="TextoNormalCaracter"/>
        </w:rPr>
      </w:pPr>
      <w:bookmarkStart w:id="232" w:name="DESCRIPTORALFABETICO111"/>
      <w:r w:rsidRPr="00AA1432">
        <w:rPr>
          <w:rStyle w:val="TextoNormalNegritaCaracter"/>
        </w:rPr>
        <w:t>Universidades privadas</w:t>
      </w:r>
      <w:bookmarkEnd w:id="232"/>
      <w:r w:rsidRPr="00AA1432">
        <w:rPr>
          <w:rStyle w:val="TextoNormalCaracter"/>
        </w:rPr>
        <w:t xml:space="preserve">, Sentencia </w:t>
      </w:r>
      <w:hyperlink w:anchor="SENTENCIA_2019_14" w:history="1">
        <w:r w:rsidRPr="00AA1432">
          <w:rPr>
            <w:rStyle w:val="TextoNormalCaracter"/>
          </w:rPr>
          <w:t>14/2019</w:t>
        </w:r>
      </w:hyperlink>
      <w:r w:rsidRPr="00AA1432">
        <w:rPr>
          <w:rStyle w:val="TextoNormalCaracter"/>
        </w:rPr>
        <w:t>, f. 1.</w:t>
      </w:r>
    </w:p>
    <w:p w:rsidR="00AA1432" w:rsidRDefault="00AA1432" w:rsidP="00AA1432">
      <w:pPr>
        <w:pStyle w:val="TextoNormalSangraFrancesa"/>
      </w:pPr>
    </w:p>
    <w:p w:rsidR="00AA1432" w:rsidRDefault="00AA1432" w:rsidP="00AA1432">
      <w:pPr>
        <w:pStyle w:val="TextoNormalSangraFrancesa"/>
      </w:pPr>
    </w:p>
    <w:p w:rsidR="00AA1432" w:rsidRDefault="00AA1432" w:rsidP="00AA1432">
      <w:pPr>
        <w:pStyle w:val="TextoNormalNegritaCentrado"/>
      </w:pPr>
      <w:r>
        <w:t>V</w:t>
      </w:r>
    </w:p>
    <w:p w:rsidR="00AA1432" w:rsidRDefault="00AA1432" w:rsidP="00AA1432">
      <w:pPr>
        <w:pStyle w:val="TextoNormalNegritaCentrado"/>
      </w:pPr>
    </w:p>
    <w:p w:rsidR="00AA1432" w:rsidRPr="00AA1432" w:rsidRDefault="00AA1432" w:rsidP="00AA1432">
      <w:pPr>
        <w:pStyle w:val="TextoNormalSangraFrancesa"/>
        <w:rPr>
          <w:rStyle w:val="TextoNormalCaracter"/>
        </w:rPr>
      </w:pPr>
      <w:bookmarkStart w:id="233" w:name="DESCRIPTORALFABETICO81"/>
      <w:r w:rsidRPr="00AA1432">
        <w:rPr>
          <w:rStyle w:val="TextoNormalNegritaCaracter"/>
        </w:rPr>
        <w:t>Veto presupuestario</w:t>
      </w:r>
      <w:bookmarkEnd w:id="233"/>
      <w:r w:rsidRPr="00AA1432">
        <w:rPr>
          <w:rStyle w:val="TextoNormalCaracter"/>
        </w:rPr>
        <w:t xml:space="preserve">, Sentencia </w:t>
      </w:r>
      <w:hyperlink w:anchor="SENTENCIA_2019_17" w:history="1">
        <w:r w:rsidRPr="00AA1432">
          <w:rPr>
            <w:rStyle w:val="TextoNormalCaracter"/>
          </w:rPr>
          <w:t>17/2019</w:t>
        </w:r>
      </w:hyperlink>
      <w:r w:rsidRPr="00AA1432">
        <w:rPr>
          <w:rStyle w:val="TextoNormalCaracter"/>
        </w:rPr>
        <w:t>, ff. 3, 4.</w:t>
      </w:r>
    </w:p>
    <w:p w:rsidR="00AA1432" w:rsidRPr="00AA1432" w:rsidRDefault="00AA1432" w:rsidP="00AA1432">
      <w:pPr>
        <w:pStyle w:val="TextoNormalSangraFrancesa"/>
        <w:rPr>
          <w:rStyle w:val="TextoNormalCaracter"/>
        </w:rPr>
      </w:pPr>
      <w:bookmarkStart w:id="234" w:name="DESCRIPTORALFABETICO133"/>
      <w:r w:rsidRPr="00AA1432">
        <w:rPr>
          <w:rStyle w:val="TextoNormalNegritaCaracter"/>
        </w:rPr>
        <w:t>Vivienda</w:t>
      </w:r>
      <w:bookmarkEnd w:id="234"/>
      <w:r w:rsidRPr="00AA1432">
        <w:rPr>
          <w:rStyle w:val="TextoNormalCaracter"/>
        </w:rPr>
        <w:t xml:space="preserve">, Sentencias </w:t>
      </w:r>
      <w:hyperlink w:anchor="SENTENCIA_2019_5" w:history="1">
        <w:r w:rsidRPr="00AA1432">
          <w:rPr>
            <w:rStyle w:val="TextoNormalCaracter"/>
          </w:rPr>
          <w:t>5/2019</w:t>
        </w:r>
      </w:hyperlink>
      <w:r w:rsidRPr="00AA1432">
        <w:rPr>
          <w:rStyle w:val="TextoNormalCaracter"/>
        </w:rPr>
        <w:t xml:space="preserve">, f. 1; </w:t>
      </w:r>
      <w:hyperlink w:anchor="SENTENCIA_2019_21" w:history="1">
        <w:r w:rsidRPr="00AA1432">
          <w:rPr>
            <w:rStyle w:val="TextoNormalCaracter"/>
          </w:rPr>
          <w:t>21/2019</w:t>
        </w:r>
      </w:hyperlink>
      <w:r w:rsidRPr="00AA1432">
        <w:rPr>
          <w:rStyle w:val="TextoNormalCaracter"/>
        </w:rPr>
        <w:t>, f. 6.</w:t>
      </w:r>
    </w:p>
    <w:p w:rsidR="00AA1432" w:rsidRPr="00AA1432" w:rsidRDefault="00AA1432" w:rsidP="00AA1432">
      <w:pPr>
        <w:pStyle w:val="TextoNormalSangraFrancesa"/>
        <w:rPr>
          <w:rStyle w:val="TextoNormalCaracter"/>
        </w:rPr>
      </w:pPr>
      <w:bookmarkStart w:id="235" w:name="DESCRIPTORALFABETICO135"/>
      <w:r w:rsidRPr="00AA1432">
        <w:rPr>
          <w:rStyle w:val="TextoNormalNegritaCaracter"/>
        </w:rPr>
        <w:t>Voluntades digitales</w:t>
      </w:r>
      <w:bookmarkEnd w:id="235"/>
      <w:r w:rsidRPr="00AA1432">
        <w:rPr>
          <w:rStyle w:val="TextoNormalCaracter"/>
        </w:rPr>
        <w:t xml:space="preserve">, Sentencia </w:t>
      </w:r>
      <w:hyperlink w:anchor="SENTENCIA_2019_7" w:history="1">
        <w:r w:rsidRPr="00AA1432">
          <w:rPr>
            <w:rStyle w:val="TextoNormalCaracter"/>
          </w:rPr>
          <w:t>7/2019</w:t>
        </w:r>
      </w:hyperlink>
      <w:r w:rsidRPr="00AA1432">
        <w:rPr>
          <w:rStyle w:val="TextoNormalCaracter"/>
        </w:rPr>
        <w:t>, f. 4, VP.</w:t>
      </w:r>
    </w:p>
    <w:p w:rsidR="00AA1432" w:rsidRPr="00AA1432" w:rsidRDefault="00AA1432" w:rsidP="00AA1432">
      <w:pPr>
        <w:pStyle w:val="TextoNormalSangraFrancesa"/>
        <w:rPr>
          <w:rStyle w:val="TextoNormalCaracter"/>
        </w:rPr>
      </w:pPr>
      <w:bookmarkStart w:id="236" w:name="DESCRIPTORALFABETICO97"/>
      <w:r w:rsidRPr="00AA1432">
        <w:rPr>
          <w:rStyle w:val="TextoNormalNegritaCaracter"/>
        </w:rPr>
        <w:t>Votaciones parlamentarias</w:t>
      </w:r>
      <w:bookmarkEnd w:id="236"/>
      <w:r w:rsidRPr="00AA1432">
        <w:rPr>
          <w:rStyle w:val="TextoNormalCaracter"/>
        </w:rPr>
        <w:t xml:space="preserve">, Sentencia </w:t>
      </w:r>
      <w:hyperlink w:anchor="SENTENCIA_2019_19" w:history="1">
        <w:r w:rsidRPr="00AA1432">
          <w:rPr>
            <w:rStyle w:val="TextoNormalCaracter"/>
          </w:rPr>
          <w:t>19/2019</w:t>
        </w:r>
      </w:hyperlink>
      <w:r w:rsidRPr="00AA1432">
        <w:rPr>
          <w:rStyle w:val="TextoNormalCaracter"/>
        </w:rPr>
        <w:t>, f. 4.</w:t>
      </w:r>
    </w:p>
    <w:p w:rsidR="00AA1432" w:rsidRPr="00AA1432" w:rsidRDefault="00AA1432" w:rsidP="00AA1432">
      <w:pPr>
        <w:pStyle w:val="TextoNormalSangraFrancesa"/>
        <w:rPr>
          <w:rStyle w:val="TextoNormalCaracter"/>
        </w:rPr>
      </w:pPr>
      <w:bookmarkStart w:id="237" w:name="DESCRIPTORALFABETICO75"/>
      <w:r w:rsidRPr="00AA1432">
        <w:rPr>
          <w:rStyle w:val="TextoNormalNegritaCaracter"/>
        </w:rPr>
        <w:t>Voto particular concurrente</w:t>
      </w:r>
      <w:bookmarkEnd w:id="237"/>
      <w:r w:rsidRPr="00AA1432">
        <w:rPr>
          <w:rStyle w:val="TextoNormalCaracter"/>
        </w:rPr>
        <w:t xml:space="preserve">, Sentencia </w:t>
      </w:r>
      <w:hyperlink w:anchor="SENTENCIA_2019_14" w:history="1">
        <w:r w:rsidRPr="00AA1432">
          <w:rPr>
            <w:rStyle w:val="TextoNormalCaracter"/>
          </w:rPr>
          <w:t>14/2019</w:t>
        </w:r>
      </w:hyperlink>
      <w:r w:rsidRPr="00AA1432">
        <w:rPr>
          <w:rStyle w:val="TextoNormalCaracter"/>
        </w:rPr>
        <w:t>.</w:t>
      </w:r>
    </w:p>
    <w:p w:rsidR="00AA1432" w:rsidRPr="00AA1432" w:rsidRDefault="00AA1432" w:rsidP="00AA1432">
      <w:pPr>
        <w:pStyle w:val="TextoNormalSangraFrancesa"/>
        <w:rPr>
          <w:rStyle w:val="TextoNormalCaracter"/>
        </w:rPr>
      </w:pPr>
      <w:bookmarkStart w:id="238" w:name="DESCRIPTORALFABETICO76"/>
      <w:r w:rsidRPr="00AA1432">
        <w:rPr>
          <w:rStyle w:val="TextoNormalNegritaCaracter"/>
        </w:rPr>
        <w:t>Voto particular, formulado uno</w:t>
      </w:r>
      <w:bookmarkEnd w:id="238"/>
      <w:r w:rsidRPr="00AA1432">
        <w:rPr>
          <w:rStyle w:val="TextoNormalCaracter"/>
        </w:rPr>
        <w:t xml:space="preserve">, Sentencias </w:t>
      </w:r>
      <w:hyperlink w:anchor="SENTENCIA_2019_6" w:history="1">
        <w:r w:rsidRPr="00AA1432">
          <w:rPr>
            <w:rStyle w:val="TextoNormalCaracter"/>
          </w:rPr>
          <w:t>6/2019</w:t>
        </w:r>
      </w:hyperlink>
      <w:r w:rsidRPr="00AA1432">
        <w:rPr>
          <w:rStyle w:val="TextoNormalCaracter"/>
        </w:rPr>
        <w:t xml:space="preserve">; </w:t>
      </w:r>
      <w:hyperlink w:anchor="SENTENCIA_2019_7" w:history="1">
        <w:r w:rsidRPr="00AA1432">
          <w:rPr>
            <w:rStyle w:val="TextoNormalCaracter"/>
          </w:rPr>
          <w:t>7/2019</w:t>
        </w:r>
      </w:hyperlink>
      <w:r w:rsidRPr="00AA1432">
        <w:rPr>
          <w:rStyle w:val="TextoNormalCaracter"/>
        </w:rPr>
        <w:t xml:space="preserve">; </w:t>
      </w:r>
      <w:hyperlink w:anchor="SENTENCIA_2019_13" w:history="1">
        <w:r w:rsidRPr="00AA1432">
          <w:rPr>
            <w:rStyle w:val="TextoNormalCaracter"/>
          </w:rPr>
          <w:t>13/2019</w:t>
        </w:r>
      </w:hyperlink>
      <w:r w:rsidRPr="00AA1432">
        <w:rPr>
          <w:rStyle w:val="TextoNormalCaracter"/>
        </w:rPr>
        <w:t xml:space="preserve">; </w:t>
      </w:r>
      <w:hyperlink w:anchor="SENTENCIA_2019_21" w:history="1">
        <w:r w:rsidRPr="00AA1432">
          <w:rPr>
            <w:rStyle w:val="TextoNormalCaracter"/>
          </w:rPr>
          <w:t>21/2019</w:t>
        </w:r>
      </w:hyperlink>
      <w:r w:rsidRPr="00AA1432">
        <w:rPr>
          <w:rStyle w:val="TextoNormalCaracter"/>
        </w:rPr>
        <w:t>.</w:t>
      </w:r>
    </w:p>
    <w:p w:rsidR="00AA1432" w:rsidRPr="00AA1432" w:rsidRDefault="00AA1432" w:rsidP="00AA1432">
      <w:pPr>
        <w:pStyle w:val="TextoNormalSangraFrancesa"/>
        <w:rPr>
          <w:rStyle w:val="TextoNormalCaracter"/>
        </w:rPr>
      </w:pPr>
      <w:r w:rsidRPr="00AA1432">
        <w:rPr>
          <w:rStyle w:val="TextoNormalCaracter"/>
        </w:rPr>
        <w:t xml:space="preserve">    Auto </w:t>
      </w:r>
      <w:hyperlink w:anchor="AUTO_2019_10" w:history="1">
        <w:r w:rsidRPr="00AA1432">
          <w:rPr>
            <w:rStyle w:val="TextoNormalCaracter"/>
          </w:rPr>
          <w:t>10/2019</w:t>
        </w:r>
      </w:hyperlink>
      <w:r w:rsidRPr="00AA1432">
        <w:rPr>
          <w:rStyle w:val="TextoNormalCaracter"/>
        </w:rPr>
        <w:t>.</w:t>
      </w:r>
    </w:p>
    <w:p w:rsidR="00AA1432" w:rsidRPr="00AA1432" w:rsidRDefault="00AA1432" w:rsidP="00AA1432">
      <w:pPr>
        <w:pStyle w:val="TextoNormalSangraFrancesa"/>
        <w:rPr>
          <w:rStyle w:val="TextoNormalCaracter"/>
        </w:rPr>
      </w:pPr>
      <w:bookmarkStart w:id="239" w:name="DESCRIPTORALFABETICO77"/>
      <w:r w:rsidRPr="00AA1432">
        <w:rPr>
          <w:rStyle w:val="TextoNormalNegritaCaracter"/>
        </w:rPr>
        <w:t xml:space="preserve">Votos particulares, formulados dos </w:t>
      </w:r>
      <w:bookmarkEnd w:id="239"/>
      <w:r w:rsidRPr="00AA1432">
        <w:rPr>
          <w:rStyle w:val="TextoNormalCaracter"/>
        </w:rPr>
        <w:t xml:space="preserve">, Sentencias </w:t>
      </w:r>
      <w:hyperlink w:anchor="SENTENCIA_2019_14" w:history="1">
        <w:r w:rsidRPr="00AA1432">
          <w:rPr>
            <w:rStyle w:val="TextoNormalCaracter"/>
          </w:rPr>
          <w:t>14/2019</w:t>
        </w:r>
      </w:hyperlink>
      <w:r w:rsidRPr="00AA1432">
        <w:rPr>
          <w:rStyle w:val="TextoNormalCaracter"/>
        </w:rPr>
        <w:t xml:space="preserve">; </w:t>
      </w:r>
      <w:hyperlink w:anchor="SENTENCIA_2019_18" w:history="1">
        <w:r w:rsidRPr="00AA1432">
          <w:rPr>
            <w:rStyle w:val="TextoNormalCaracter"/>
          </w:rPr>
          <w:t>18/2019</w:t>
        </w:r>
      </w:hyperlink>
      <w:r w:rsidRPr="00AA1432">
        <w:rPr>
          <w:rStyle w:val="TextoNormalCaracter"/>
        </w:rPr>
        <w:t>, f. 2.</w:t>
      </w:r>
    </w:p>
    <w:p w:rsidR="00AA1432" w:rsidRPr="00AA1432" w:rsidRDefault="00AA1432" w:rsidP="00AA1432">
      <w:pPr>
        <w:pStyle w:val="TextoNormalSangraFrancesa"/>
        <w:rPr>
          <w:rStyle w:val="TextoNormalCaracter"/>
        </w:rPr>
      </w:pPr>
      <w:r w:rsidRPr="00AA1432">
        <w:rPr>
          <w:rStyle w:val="TextoNormalCaracter"/>
        </w:rPr>
        <w:t xml:space="preserve">    Auto </w:t>
      </w:r>
      <w:hyperlink w:anchor="AUTO_2019_4" w:history="1">
        <w:r w:rsidRPr="00AA1432">
          <w:rPr>
            <w:rStyle w:val="TextoNormalCaracter"/>
          </w:rPr>
          <w:t>4/2019</w:t>
        </w:r>
      </w:hyperlink>
      <w:r w:rsidRPr="00AA1432">
        <w:rPr>
          <w:rStyle w:val="TextoNormalCaracter"/>
        </w:rPr>
        <w:t>.</w:t>
      </w:r>
    </w:p>
    <w:p w:rsidR="00AA1432" w:rsidRPr="00AA1432" w:rsidRDefault="00AA1432" w:rsidP="00AA1432">
      <w:pPr>
        <w:pStyle w:val="TextoNormalSangraFrancesa"/>
        <w:rPr>
          <w:rStyle w:val="TextoNormalCaracter"/>
        </w:rPr>
      </w:pPr>
      <w:bookmarkStart w:id="240" w:name="DESCRIPTORALFABETICO78"/>
      <w:r w:rsidRPr="00AA1432">
        <w:rPr>
          <w:rStyle w:val="TextoNormalNegritaCaracter"/>
        </w:rPr>
        <w:t>Votos particulares, formulados tres</w:t>
      </w:r>
      <w:bookmarkEnd w:id="240"/>
      <w:r w:rsidRPr="00AA1432">
        <w:rPr>
          <w:rStyle w:val="TextoNormalCaracter"/>
        </w:rPr>
        <w:t xml:space="preserve">, Sentencia </w:t>
      </w:r>
      <w:hyperlink w:anchor="SENTENCIA_2019_22" w:history="1">
        <w:r w:rsidRPr="00AA1432">
          <w:rPr>
            <w:rStyle w:val="TextoNormalCaracter"/>
          </w:rPr>
          <w:t>22/2019</w:t>
        </w:r>
      </w:hyperlink>
      <w:r w:rsidRPr="00AA1432">
        <w:rPr>
          <w:rStyle w:val="TextoNormalCaracter"/>
        </w:rPr>
        <w:t>.</w:t>
      </w:r>
    </w:p>
    <w:p w:rsidR="00AA1432" w:rsidRPr="00AA1432" w:rsidRDefault="00AA1432" w:rsidP="00AA1432">
      <w:pPr>
        <w:pStyle w:val="TextoNormalSangraFrancesa"/>
        <w:rPr>
          <w:rStyle w:val="TextoNormalCaracter"/>
        </w:rPr>
      </w:pPr>
      <w:bookmarkStart w:id="241" w:name="DESCRIPTORALFABETICO70"/>
      <w:r w:rsidRPr="00AA1432">
        <w:rPr>
          <w:rStyle w:val="TextoNormalNegritaCaracter"/>
        </w:rPr>
        <w:t>Vulneración de derechos fundamentales en la ley</w:t>
      </w:r>
      <w:bookmarkEnd w:id="241"/>
      <w:r w:rsidRPr="00AA1432">
        <w:rPr>
          <w:rStyle w:val="TextoNormalCaracter"/>
        </w:rPr>
        <w:t xml:space="preserve">, Sentencia </w:t>
      </w:r>
      <w:hyperlink w:anchor="SENTENCIA_2019_10" w:history="1">
        <w:r w:rsidRPr="00AA1432">
          <w:rPr>
            <w:rStyle w:val="TextoNormalCaracter"/>
          </w:rPr>
          <w:t>10/2019</w:t>
        </w:r>
      </w:hyperlink>
      <w:r w:rsidRPr="00AA1432">
        <w:rPr>
          <w:rStyle w:val="TextoNormalCaracter"/>
        </w:rPr>
        <w:t>, f. 1.</w:t>
      </w:r>
    </w:p>
    <w:p w:rsidR="00AA1432" w:rsidRPr="00AB4379" w:rsidRDefault="00AA1432" w:rsidP="00AA1432">
      <w:pPr>
        <w:pStyle w:val="TextoNormalSangraFrancesa"/>
      </w:pPr>
    </w:p>
    <w:sectPr w:rsidR="00AA1432" w:rsidRPr="00AB4379" w:rsidSect="00AB4379">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379" w:rsidRDefault="00AB4379" w:rsidP="00554FE8">
      <w:pPr>
        <w:spacing w:after="0" w:line="240" w:lineRule="auto"/>
      </w:pPr>
      <w:r>
        <w:separator/>
      </w:r>
    </w:p>
  </w:endnote>
  <w:endnote w:type="continuationSeparator" w:id="0">
    <w:p w:rsidR="00AB4379" w:rsidRDefault="00AB4379" w:rsidP="0055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79" w:rsidRDefault="00AB4379" w:rsidP="0034183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AC1CE6">
      <w:rPr>
        <w:rStyle w:val="Nmerodepgina"/>
      </w:rPr>
      <w:fldChar w:fldCharType="separate"/>
    </w:r>
    <w:r w:rsidR="00AC1CE6">
      <w:rPr>
        <w:rStyle w:val="Nmerodepgina"/>
        <w:noProof/>
      </w:rPr>
      <w:t>87</w:t>
    </w:r>
    <w:r>
      <w:rPr>
        <w:rStyle w:val="Nmerodepgina"/>
      </w:rPr>
      <w:fldChar w:fldCharType="end"/>
    </w:r>
  </w:p>
  <w:p w:rsidR="00AB4379" w:rsidRDefault="00AB4379" w:rsidP="00554FE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79" w:rsidRDefault="00AB4379" w:rsidP="0034183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34183E">
      <w:rPr>
        <w:rStyle w:val="Nmerodepgina"/>
      </w:rPr>
      <w:fldChar w:fldCharType="separate"/>
    </w:r>
    <w:r w:rsidR="00AC1CE6">
      <w:rPr>
        <w:rStyle w:val="Nmerodepgina"/>
        <w:noProof/>
      </w:rPr>
      <w:t>87</w:t>
    </w:r>
    <w:r>
      <w:rPr>
        <w:rStyle w:val="Nmerodepgina"/>
      </w:rPr>
      <w:fldChar w:fldCharType="end"/>
    </w:r>
  </w:p>
  <w:p w:rsidR="00AB4379" w:rsidRDefault="00AB4379" w:rsidP="00554FE8">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79" w:rsidRDefault="00AB437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79" w:rsidRDefault="00AB4379" w:rsidP="0034183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1CE6">
      <w:rPr>
        <w:rStyle w:val="Nmerodepgina"/>
        <w:noProof/>
      </w:rPr>
      <w:t>93</w:t>
    </w:r>
    <w:r>
      <w:rPr>
        <w:rStyle w:val="Nmerodepgina"/>
      </w:rPr>
      <w:fldChar w:fldCharType="end"/>
    </w:r>
  </w:p>
  <w:p w:rsidR="00AB4379" w:rsidRDefault="00AB4379" w:rsidP="00554FE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379" w:rsidRDefault="00AB4379" w:rsidP="00554FE8">
      <w:pPr>
        <w:spacing w:after="0" w:line="240" w:lineRule="auto"/>
      </w:pPr>
      <w:r>
        <w:separator/>
      </w:r>
    </w:p>
  </w:footnote>
  <w:footnote w:type="continuationSeparator" w:id="0">
    <w:p w:rsidR="00AB4379" w:rsidRDefault="00AB4379" w:rsidP="0055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79" w:rsidRDefault="00AB437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83E" w:rsidRDefault="0034183E" w:rsidP="0034183E">
    <w:pPr>
      <w:pStyle w:val="CabeceraGaceta"/>
    </w:pPr>
    <w:r>
      <w:t xml:space="preserve">                                                                                                                                             Año 2019</w:t>
    </w:r>
  </w:p>
  <w:p w:rsidR="0034183E" w:rsidRDefault="0034183E" w:rsidP="0034183E">
    <w:pPr>
      <w:pStyle w:val="CabeceraGaceta"/>
    </w:pPr>
    <w:r>
      <w:t xml:space="preserve">                      Gaceta de jurisprudencia constitucional</w:t>
    </w:r>
  </w:p>
  <w:p w:rsidR="00AB4379" w:rsidRDefault="0034183E" w:rsidP="0034183E">
    <w:pPr>
      <w:pStyle w:val="CabeceraGaceta"/>
    </w:pPr>
    <w:r>
      <w:t xml:space="preserve">                                                                                                                                  Primer semestre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379" w:rsidRDefault="00AB43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033"/>
    <w:rsid w:val="0034183E"/>
    <w:rsid w:val="00554FE8"/>
    <w:rsid w:val="007B2B21"/>
    <w:rsid w:val="00A043D7"/>
    <w:rsid w:val="00A860DC"/>
    <w:rsid w:val="00AA1432"/>
    <w:rsid w:val="00AB4379"/>
    <w:rsid w:val="00AC1CE6"/>
    <w:rsid w:val="00E540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BDC0FCB-B952-4434-8499-196AE4AED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033"/>
    <w:pPr>
      <w:spacing w:after="200" w:line="276" w:lineRule="auto"/>
    </w:pPr>
  </w:style>
  <w:style w:type="paragraph" w:styleId="Ttulo1">
    <w:name w:val="heading 1"/>
    <w:basedOn w:val="Normal"/>
    <w:next w:val="Normal"/>
    <w:link w:val="Ttulo1Car"/>
    <w:uiPriority w:val="9"/>
    <w:rsid w:val="00E54033"/>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E54033"/>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E54033"/>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E54033"/>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E54033"/>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E54033"/>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E54033"/>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E54033"/>
  </w:style>
  <w:style w:type="character" w:customStyle="1" w:styleId="Ttulo1Car">
    <w:name w:val="Título 1 Car"/>
    <w:basedOn w:val="Fuentedeprrafopredeter"/>
    <w:link w:val="Ttulo1"/>
    <w:uiPriority w:val="9"/>
    <w:rsid w:val="00E54033"/>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E54033"/>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E54033"/>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E5403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E5403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E54033"/>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E54033"/>
    <w:pPr>
      <w:spacing w:after="0" w:line="240" w:lineRule="auto"/>
    </w:pPr>
  </w:style>
  <w:style w:type="paragraph" w:styleId="Textocomentario">
    <w:name w:val="annotation text"/>
    <w:basedOn w:val="Normal"/>
    <w:link w:val="TextocomentarioCar"/>
    <w:uiPriority w:val="99"/>
    <w:semiHidden/>
    <w:rsid w:val="00E54033"/>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E54033"/>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E54033"/>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E54033"/>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E54033"/>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E54033"/>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E54033"/>
    <w:rPr>
      <w:rFonts w:ascii="Times New Roman" w:hAnsi="Times New Roman"/>
      <w:i w:val="0"/>
      <w:sz w:val="24"/>
    </w:rPr>
  </w:style>
  <w:style w:type="character" w:customStyle="1" w:styleId="TtuloBOECar">
    <w:name w:val="Título BOE Car"/>
    <w:basedOn w:val="Fuentedeprrafopredeter"/>
    <w:link w:val="TtuloBOE"/>
    <w:rsid w:val="00E54033"/>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E54033"/>
    <w:rPr>
      <w:rFonts w:ascii="Times New Roman" w:hAnsi="Times New Roman"/>
      <w:i/>
      <w:sz w:val="24"/>
    </w:rPr>
  </w:style>
  <w:style w:type="paragraph" w:customStyle="1" w:styleId="Extracto">
    <w:name w:val="Extracto"/>
    <w:basedOn w:val="Normal"/>
    <w:link w:val="ExtractoCar"/>
    <w:qFormat/>
    <w:rsid w:val="00E54033"/>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E54033"/>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E54033"/>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E54033"/>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E54033"/>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E54033"/>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E54033"/>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E54033"/>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E54033"/>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E54033"/>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E54033"/>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E54033"/>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E54033"/>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E54033"/>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E54033"/>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E54033"/>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E54033"/>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E54033"/>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E54033"/>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E54033"/>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E54033"/>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E54033"/>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E54033"/>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E54033"/>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E54033"/>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E54033"/>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E54033"/>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E54033"/>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E54033"/>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E54033"/>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E54033"/>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E54033"/>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E54033"/>
    <w:pPr>
      <w:ind w:left="624" w:firstLine="709"/>
    </w:pPr>
  </w:style>
  <w:style w:type="paragraph" w:customStyle="1" w:styleId="SntesisAnaltica">
    <w:name w:val="Síntesis Analítica"/>
    <w:basedOn w:val="ParrafoNormal"/>
    <w:link w:val="SntesisAnalticaCar"/>
    <w:qFormat/>
    <w:rsid w:val="00E54033"/>
    <w:pPr>
      <w:ind w:left="624" w:firstLine="709"/>
    </w:pPr>
    <w:rPr>
      <w:i/>
    </w:rPr>
  </w:style>
  <w:style w:type="character" w:customStyle="1" w:styleId="ParrafoNormalCar">
    <w:name w:val="Parrafo Normal Car"/>
    <w:basedOn w:val="Fuentedeprrafopredeter"/>
    <w:link w:val="ParrafoNormal"/>
    <w:rsid w:val="00E54033"/>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E54033"/>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E54033"/>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E54033"/>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E54033"/>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E54033"/>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E5403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54033"/>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E54033"/>
    <w:rPr>
      <w:rFonts w:ascii="Tahoma" w:eastAsia="Times New Roman" w:hAnsi="Tahoma" w:cs="Tahoma"/>
      <w:sz w:val="16"/>
      <w:szCs w:val="16"/>
      <w:lang w:eastAsia="es-ES"/>
    </w:rPr>
  </w:style>
  <w:style w:type="paragraph" w:customStyle="1" w:styleId="Portada1">
    <w:name w:val="Portada 1"/>
    <w:basedOn w:val="Normal"/>
    <w:link w:val="Portada1Car"/>
    <w:qFormat/>
    <w:rsid w:val="00E54033"/>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E54033"/>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E54033"/>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E54033"/>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E54033"/>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E54033"/>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E54033"/>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E54033"/>
    <w:rPr>
      <w:rFonts w:ascii="Times New Roman" w:hAnsi="Times New Roman"/>
      <w:sz w:val="24"/>
    </w:rPr>
  </w:style>
  <w:style w:type="paragraph" w:customStyle="1" w:styleId="Prueba">
    <w:name w:val="Prueba"/>
    <w:basedOn w:val="Normal"/>
    <w:link w:val="PruebaCar"/>
    <w:qFormat/>
    <w:rsid w:val="00E54033"/>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E54033"/>
    <w:rPr>
      <w:rFonts w:ascii="Times New Roman" w:hAnsi="Times New Roman" w:cs="Times New Roman"/>
      <w:sz w:val="24"/>
      <w:szCs w:val="24"/>
    </w:rPr>
  </w:style>
  <w:style w:type="paragraph" w:customStyle="1" w:styleId="Paginas">
    <w:name w:val="Paginas"/>
    <w:basedOn w:val="Prueba"/>
    <w:link w:val="PaginasCar"/>
    <w:qFormat/>
    <w:rsid w:val="00E54033"/>
  </w:style>
  <w:style w:type="character" w:customStyle="1" w:styleId="PaginasCar">
    <w:name w:val="Paginas Car"/>
    <w:basedOn w:val="PruebaCar"/>
    <w:link w:val="Paginas"/>
    <w:rsid w:val="00E54033"/>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E54033"/>
    <w:pPr>
      <w:ind w:left="568" w:hanging="284"/>
    </w:pPr>
  </w:style>
  <w:style w:type="paragraph" w:customStyle="1" w:styleId="SangriaIzquierdaArticulo">
    <w:name w:val="Sangria Izquierda Articulo"/>
    <w:basedOn w:val="SangriaFrancesaArticulo"/>
    <w:link w:val="SangriaIzquierdaArticuloCar"/>
    <w:qFormat/>
    <w:rsid w:val="00E54033"/>
    <w:pPr>
      <w:ind w:firstLine="0"/>
    </w:pPr>
  </w:style>
  <w:style w:type="character" w:customStyle="1" w:styleId="SangriaFrancesaArticuloCar">
    <w:name w:val="Sangria Francesa Articulo Car"/>
    <w:basedOn w:val="ParrafoNormalCar"/>
    <w:link w:val="SangriaFrancesaArticulo"/>
    <w:rsid w:val="00E54033"/>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E54033"/>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E54033"/>
    <w:pPr>
      <w:tabs>
        <w:tab w:val="left" w:pos="1134"/>
      </w:tabs>
      <w:ind w:left="-567"/>
    </w:pPr>
  </w:style>
  <w:style w:type="character" w:customStyle="1" w:styleId="DescriptoresJerarquicoNegritaCar">
    <w:name w:val="Descriptores Jerarquico Negrita Car"/>
    <w:basedOn w:val="TextoNormalNegritaCar"/>
    <w:link w:val="DescriptoresJerarquicoNegrita"/>
    <w:rsid w:val="00E54033"/>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E54033"/>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E54033"/>
    <w:rPr>
      <w:rFonts w:ascii="Times New Roman" w:hAnsi="Times New Roman"/>
      <w:b/>
      <w:i/>
      <w:sz w:val="24"/>
    </w:rPr>
  </w:style>
  <w:style w:type="paragraph" w:customStyle="1" w:styleId="EntradandiceSumario">
    <w:name w:val="Entrada Índice Sumario"/>
    <w:basedOn w:val="EntradandiceSentencia"/>
    <w:qFormat/>
    <w:rsid w:val="00E54033"/>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E54033"/>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E54033"/>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E54033"/>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E54033"/>
    <w:rPr>
      <w:rFonts w:ascii="Times New Roman" w:hAnsi="Times New Roman"/>
      <w:color w:val="A7599E"/>
      <w:sz w:val="24"/>
    </w:rPr>
  </w:style>
  <w:style w:type="character" w:customStyle="1" w:styleId="SntesisAnalticaTtulo">
    <w:name w:val="Síntesis Analítica Título"/>
    <w:basedOn w:val="SntesisDescriptivaTtulo"/>
    <w:uiPriority w:val="1"/>
    <w:qFormat/>
    <w:rsid w:val="00E54033"/>
    <w:rPr>
      <w:rFonts w:ascii="Times New Roman" w:hAnsi="Times New Roman"/>
      <w:i w:val="0"/>
      <w:color w:val="A7599E"/>
      <w:sz w:val="24"/>
    </w:rPr>
  </w:style>
  <w:style w:type="paragraph" w:customStyle="1" w:styleId="CabeceraGaceta">
    <w:name w:val="Cabecera Gaceta"/>
    <w:next w:val="Normal"/>
    <w:link w:val="CabeceraGacetaCar"/>
    <w:qFormat/>
    <w:rsid w:val="00E54033"/>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E54033"/>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E54033"/>
    <w:pPr>
      <w:spacing w:after="1800"/>
    </w:pPr>
  </w:style>
  <w:style w:type="character" w:styleId="nfasis">
    <w:name w:val="Emphasis"/>
    <w:basedOn w:val="Fuentedeprrafopredeter"/>
    <w:uiPriority w:val="20"/>
    <w:qFormat/>
    <w:rsid w:val="00E54033"/>
    <w:rPr>
      <w:i/>
      <w:iCs/>
    </w:rPr>
  </w:style>
  <w:style w:type="character" w:styleId="Hipervnculo">
    <w:name w:val="Hyperlink"/>
    <w:basedOn w:val="Fuentedeprrafopredeter"/>
    <w:uiPriority w:val="99"/>
    <w:unhideWhenUsed/>
    <w:rsid w:val="00E54033"/>
    <w:rPr>
      <w:b w:val="0"/>
      <w:color w:val="000000" w:themeColor="text1"/>
      <w:u w:val="none"/>
    </w:rPr>
  </w:style>
  <w:style w:type="paragraph" w:customStyle="1" w:styleId="SntesisDescriptivaConSeparacion">
    <w:name w:val="Síntesis Descriptiva Con Separacion"/>
    <w:basedOn w:val="SntesisDescriptiva"/>
    <w:qFormat/>
    <w:rsid w:val="00E54033"/>
    <w:pPr>
      <w:spacing w:after="1200"/>
    </w:pPr>
  </w:style>
  <w:style w:type="paragraph" w:customStyle="1" w:styleId="SntesisAnalticaConSeparacin">
    <w:name w:val="Síntesis Analítica Con Separación"/>
    <w:basedOn w:val="SntesisAnaltica"/>
    <w:qFormat/>
    <w:rsid w:val="00E54033"/>
    <w:pPr>
      <w:spacing w:after="1200"/>
    </w:pPr>
  </w:style>
  <w:style w:type="paragraph" w:customStyle="1" w:styleId="TtuloListado">
    <w:name w:val="Título Listado"/>
    <w:basedOn w:val="TextoNormal"/>
    <w:qFormat/>
    <w:rsid w:val="00E54033"/>
    <w:pPr>
      <w:spacing w:line="360" w:lineRule="auto"/>
      <w:jc w:val="center"/>
    </w:pPr>
    <w:rPr>
      <w:b/>
      <w:u w:val="single"/>
    </w:rPr>
  </w:style>
  <w:style w:type="paragraph" w:customStyle="1" w:styleId="TextoNormalCentradoCursiva">
    <w:name w:val="Texto Normal Centrado Cursiva"/>
    <w:basedOn w:val="TextoNormalCentrado"/>
    <w:qFormat/>
    <w:rsid w:val="00E54033"/>
    <w:rPr>
      <w:i/>
    </w:rPr>
  </w:style>
  <w:style w:type="paragraph" w:customStyle="1" w:styleId="TextoConBorde">
    <w:name w:val="Texto Con Borde"/>
    <w:qFormat/>
    <w:rsid w:val="00E54033"/>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E54033"/>
    <w:rPr>
      <w:sz w:val="76"/>
    </w:rPr>
  </w:style>
  <w:style w:type="paragraph" w:customStyle="1" w:styleId="TextoNormalSinNegrita">
    <w:name w:val="Texto Normal Sin Negrita"/>
    <w:basedOn w:val="TextoNormal"/>
    <w:qFormat/>
    <w:rsid w:val="00E54033"/>
    <w:pPr>
      <w:ind w:firstLine="0"/>
    </w:pPr>
  </w:style>
  <w:style w:type="paragraph" w:customStyle="1" w:styleId="DescriptoresJerarquicoNegritaTitulo">
    <w:name w:val="Descriptores Jerarquico Negrita Titulo"/>
    <w:basedOn w:val="DescriptoresJerarquicoNegrita"/>
    <w:qFormat/>
    <w:rsid w:val="00E54033"/>
    <w:pPr>
      <w:ind w:left="0"/>
    </w:pPr>
    <w:rPr>
      <w:sz w:val="28"/>
    </w:rPr>
  </w:style>
  <w:style w:type="paragraph" w:customStyle="1" w:styleId="PieGaceta">
    <w:name w:val="Pie Gaceta"/>
    <w:basedOn w:val="CabeceraGaceta"/>
    <w:next w:val="Normal"/>
    <w:qFormat/>
    <w:rsid w:val="00E54033"/>
    <w:pPr>
      <w:pBdr>
        <w:bottom w:val="none" w:sz="0" w:space="0" w:color="auto"/>
      </w:pBdr>
    </w:pPr>
    <w:rPr>
      <w:color w:val="auto"/>
    </w:rPr>
  </w:style>
  <w:style w:type="paragraph" w:customStyle="1" w:styleId="CabeceraGacetaAnno">
    <w:name w:val="Cabecera Gaceta Anno"/>
    <w:qFormat/>
    <w:rsid w:val="00E54033"/>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E54033"/>
    <w:pPr>
      <w:pBdr>
        <w:bottom w:val="single" w:sz="4" w:space="1" w:color="auto"/>
      </w:pBdr>
    </w:pPr>
  </w:style>
  <w:style w:type="paragraph" w:customStyle="1" w:styleId="EntradandiceSumarioNivel2">
    <w:name w:val="Entrada Índice Sumario Nivel2"/>
    <w:basedOn w:val="EntradandiceSumario"/>
    <w:next w:val="EntradandiceSumario"/>
    <w:qFormat/>
    <w:rsid w:val="00E54033"/>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E54033"/>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E54033"/>
    <w:rPr>
      <w:sz w:val="36"/>
    </w:rPr>
  </w:style>
  <w:style w:type="character" w:customStyle="1" w:styleId="ndiceJerrquicoDescriptor">
    <w:name w:val="Índice Jerárquico Descriptor"/>
    <w:basedOn w:val="TextoNormalCar"/>
    <w:uiPriority w:val="1"/>
    <w:qFormat/>
    <w:rsid w:val="00E54033"/>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E54033"/>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E54033"/>
    <w:rPr>
      <w:sz w:val="26"/>
    </w:rPr>
  </w:style>
  <w:style w:type="character" w:customStyle="1" w:styleId="DescriptoresJerrquicoNegritaCarcter">
    <w:name w:val="Descriptores Jerárquico Negrita Carácter"/>
    <w:basedOn w:val="DescriptoresJerarquicoNegritaCar"/>
    <w:uiPriority w:val="1"/>
    <w:qFormat/>
    <w:rsid w:val="00E54033"/>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E54033"/>
    <w:rPr>
      <w:color w:val="auto"/>
      <w:u w:val="none"/>
    </w:rPr>
  </w:style>
  <w:style w:type="paragraph" w:customStyle="1" w:styleId="TextoNormalNegritaCentradoSubrayado">
    <w:name w:val="Texto Normal Negrita Centrado Subrayado"/>
    <w:basedOn w:val="TextoNormalNegritaCentrado"/>
    <w:qFormat/>
    <w:rsid w:val="00E54033"/>
    <w:rPr>
      <w:u w:val="single"/>
    </w:rPr>
  </w:style>
  <w:style w:type="paragraph" w:styleId="Encabezado">
    <w:name w:val="header"/>
    <w:basedOn w:val="Normal"/>
    <w:link w:val="EncabezadoCar"/>
    <w:uiPriority w:val="99"/>
    <w:unhideWhenUsed/>
    <w:rsid w:val="00554F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54FE8"/>
  </w:style>
  <w:style w:type="paragraph" w:styleId="Piedepgina">
    <w:name w:val="footer"/>
    <w:basedOn w:val="Normal"/>
    <w:link w:val="PiedepginaCar"/>
    <w:uiPriority w:val="99"/>
    <w:unhideWhenUsed/>
    <w:rsid w:val="00554F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54FE8"/>
  </w:style>
  <w:style w:type="character" w:styleId="Nmerodepgina">
    <w:name w:val="page number"/>
    <w:basedOn w:val="Fuentedeprrafopredeter"/>
    <w:uiPriority w:val="99"/>
    <w:semiHidden/>
    <w:unhideWhenUsed/>
    <w:rsid w:val="0055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yectos\HJ\GeneracionTomoVerde\bin\Debug\PlantillaGaceta\1552979663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1552979663Resolucion.dotx</Template>
  <TotalTime>8</TotalTime>
  <Pages>36</Pages>
  <Words>37233</Words>
  <Characters>204783</Characters>
  <Application>Microsoft Office Word</Application>
  <DocSecurity>0</DocSecurity>
  <Lines>1706</Lines>
  <Paragraphs>483</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241533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8</cp:revision>
  <cp:lastPrinted>2019-03-19T07:22:00Z</cp:lastPrinted>
  <dcterms:created xsi:type="dcterms:W3CDTF">2019-03-19T07:14:00Z</dcterms:created>
  <dcterms:modified xsi:type="dcterms:W3CDTF">2019-03-19T07:22:00Z</dcterms:modified>
</cp:coreProperties>
</file>