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Sala Segunda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201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1991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1 de julio de 1991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