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192</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24 de abril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823-2022, promovido por don Houcine Belaredj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8 de febrero de 2022 la procuradora de los tribunales doña Montserrat Gómez Hernández, en nombre y representación de don Houcine Belaredj y bajo la dirección del letrado don Hernando Alfredo Barrios Prieto, interpuso demanda de amparo contra la providencia de 20 de enero de 2022, en el recurso de casación núm. 3622-2021, dictada por la Sección Primera de la Sala de lo Contencioso-Administrativo del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16 de febrero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823-2022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abril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