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500</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7452-2022, promovido por don Wilmer Caicedo Lucumi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14 de noviembre de 2022, la procuradora de los tribunales doña Sofía Pereda Gil, en nombre y representación de don Wilmer Caicedo Lucumi y bajo la dirección del letrado don Luis María Chamorro Coronado, formuló demanda de amparo contra la providencia de la Sección Primera de la Sala de lo Contencioso-Administrativo del Tribunal Supremo en recurso de casación núm. 4208-2022.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22 de mayo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señor don César Tolosa Tribiño en el recurso de amparo núm. 7452-2022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