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recurso de amparo núm. 843-2021 en procedimiento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22 de noviembre de 2023, el magistrado don Juan Carlos Campo Moreno comunicó al señor presidente, a los efectos oportunos, su voluntad de abstenerse de intervenir en el conocimiento del recurso de amparo núm. 843-2021, promovido por el Grupo Parlamentario Popular en el Congreso contra el acuerdo de la señora presidenta del Congreso de los Diputados de 4 de febrero de 2021 y el acuerdo de la mesa del Congreso de los Diputados de 9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fundamenta en la relación personal que el magistrado mantiene con quien desempeñaba, al tiempo de dictarse las resoluciones impugnadas, el cargo de presidenta del Congreso de los Diputados, y que dictó, en tal calidad, una de las resoluciones parlamentarias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en virtud de lo previsto en los arts. 80 de la Ley Orgánica del Tribunal Constitucional y 221.4 de la Ley Orgánica del Poder Judicial (LOPJ), se estima justificada la causa de abstención formulada, que se fundamenta en la relación personal del magistrado con quien desempeñaba el cargo de presidenta del Congreso de los Diputados al tiempo de dictarse las resoluciones impugnadas, de acuerdo con las causas 1 y 14 de la LOPJ, que definen como motivo de abstención: el vínculo matrimonial o situación de hecho asimilable y el parentesco por consanguinidad o afinidad dentro del cuarto grado con las partes o el representante del Ministerio Fiscal (causa 1);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y 13 de este artículo (causa 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en el recurso de amparo núm. 843-2021, apartándole definitivamente del conocimiento del mismo,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