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Sala Primera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414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1989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17 de julio de 1989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