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123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11 de mayo de 1992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