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526/03), el Auto de la referida Sala de 6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15 de octubre de 2001 la Consejería de Economía, Industria y Comercio de la Junta de Extremadura notificó a D. Eduardo del Pozo Barrón una propuesta de liquidación provisional (núm. expd. 200102617), en concepto de Impuesto sobre el suelo sin edificar y edificaciones ruinosas, por un importe de 1.234,84 €.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239/2002) ante la Junta Económico-Administrativa de la Junta de Extremadura, ésta fue desestimada por Resolución de 27 de enero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526/03)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6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6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