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mayo de 2014 tuvo entrada en el Registro General de este Tribunal un escrito de la Sección Segunda de la Sala de lo Contencioso-Administrativo del Tribunal Superior de Justicia de Galicia, al que se acompaña Auto de 15 de abril de 2014, por el que se acuerda plantear una cuestión de inconstitucionalidad en relación con las disposiciones adicionales sexta y séptima de la Ley 8/2012, de 29 de junio, de vivienda de Galicia, por posible vulneración del art. 149.1.6 CE. Se adjunta asimismo testimonio de las actuaciones correspondientes al procedimiento ordinario tramitado con los núms. 5613-1997, 6337-1997, 6646-1998 y 6653-1998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planteamiento de la presente cuestión de inconstitucionalidad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3 de abril de 2003, la Sala de lo Contencioso-Administrativo del Tribunal Superior de Justicia de Galicia dictó Sentencia por la que anuló la autorización otorgada a la entidad mercantil C.d.N., S.A., para construir una estación de servicio en el margen izquierdo de la carretera PO-331, Porriño-Gondomar, p.k. 12,200. Fueron asimismo anulados diversos acuerdos relacionados con dicha autorización, tanto del Ayuntamiento de Gondomar como de diversos órganos de la Xunta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firme dicha Sentencia, se desarrollaron diversas actuaciones a efectos de su ejecución, que dieran lugar al Auto de 7 de febrero de 2013, por el que el Tribunal Supremo inadmitió el recurso de casación interpuesto por la mercantil C.d.N., S.A., contra el Auto de 21 de noviembre de 2011, dictado en el proceso a quo, que desestimó la petición de inejecución material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Solicitada nuevamente la ejecución de la Sentencia de 3 de abril de 2003, la Sección Segunda de la Sala de lo Contencioso-Administrativo del Tribunal Superior de Justicia de Galicia dictó la providencia de 6 de mayo de 2013, por la que se requiere al Ayuntamiento de Gondomar y a la Consellería de Medio Ambiente, Territorio e Infraestructuras de la Xunta de Galicia en los términos del Auto de 21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contestación a dicho requerimiento, la Consellería de Medio Ambiente, Territorio e Infraestructuras de la Xunta de Galicia, mediante escrito fechado el 28 de mayo de 2013, formuló incidente obstativo a la ejecución de la Sentencia, basado en la acción de responsabilidad patrimonial de la Administración promovida por la demandada entidad mercantil C.d.N., S.A., según lo establecido por la disposición adicional séptima de la Ley 8/2012, de vivienda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dar audiencia a las partes de acuerdo con lo previsto por el art. 35 de la Ley Orgánica del Tribunal Constitucional (LOTC), por Auto de 15 de abril de 2014 se acordó la elevación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el Auto de planteamiento cuestiona el contenido íntegro de las disposiciones adicionales sexta y séptima de la Ley 8/2012 de Galicia, razona la duda de constitucionalidad centrándose en determinados apartados de la primera de las citadas normas. El apartado 1 de la disposición adicional sexta reconoce a los titulares de las viviendas construidas al amparo de un título anulado el derecho a residir en el inmueble mientras no se determine por la Administración competente, a través del correspondiente procedimiento de responsabilidad patrimonial, el alcance de la indemnización que pudiera corresponderles. A estos efectos, el apartado 2 dispone que el acto administrativo o sentencia firme que determine la anulación del título, y conlleve la reposición de la legalidad urbanística y la demolición de lo construido, llevará consigo, como efecto legal necesario, la apertura de oficio del procedimiento de responsabilidad patrimonial. El Auto considera que el resto de los apartados contienen “las simples consecuencias que de ello se derivan al tramitarse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disposición adicional séptima extiende la aplicación del régimen regulado para los titulares de las viviendas en la disposición adicional sexta “a las edificaciones destinadas a actividades comerciales o industriales construidas al amparo de un título habilitante o de una autorización administrativa anulados en los ámbitos que les sean propios y recogidos en planeamientos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expone cómo la resolución del incidente de ejecución y de las pretensiones de la parte ejecutante depende de la validez de las disposiciones ahora cuestionadas. Razona que éstas introducen un procedimiento de responsabilidad patrimonial que viene a paralizar el procedimiento judicial de ejecución de sentencia, invadiendo así la competencia exclusiva del Estado en materia de legislación procesal (art. 149.1.16 CE). Destaca la conexión existente con una previa cuestión de inconstitucionalidad planteada por el mismo órgano judicial, relativa a la disposición adicional sexta de la Ley gallega 8/2012, que fue admitida a trámite con el núm. 6037-2013. Asimismo, en apoyo de su planteamiento, cita extensamente la fundamentación jurídica de la STC 92/2013, de 22 de abril, que estimó parcialmente la cuestión de inconstitucionalidad núm. 4596-2011, planteada en relación con la disposición adicional sexta de la Ley 2/2001, de 25 de junio, de ordenación territorial y régimen urbanístico del suelo de Cantabria, introducida mediante la Ley del Parlamento de Cantabria 2/2011, de 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junio de 2014, la Sección Cuarta de este Tribunal acordó, a los efectos que determina el art. 37.1 LOTC, oír al Fiscal General del Estado para que, en el plazo de diez días, alegase lo que considerara conveniente acerca de la admisibilidad de la presente cuestión de inconstitucionalidad, por si hubiese devenido notoriamente infundada (STC 82/2014, de 28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11 de julio de 2014. Interesa que se dicte resolución acordando la inadmisión de la cuestión de inconstitucionalidad, conforme a lo previsto en el art. 37.1 LOTC. Alega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STC 82/2014, de 28 de mayo, ha estimado parcialmente la cuestión de inconstitucionalidad núm. 6037-2013, declarando la inconstitucionalidad y nulidad del inciso “o sentencia” del apartado 2 de la disposición adicional sexta de la Ley 8/2012, de 29 de junio, de vivienda de Galicia. Publicada en el “BOE” de 24 de junio de 2014, tiene valor de cosa juzgada y plenos efectos frente a todos a partir del día siguiente de su publicación (arts. 164.1 CE y 38.1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presente cuestión de inconstitucionalidad no tiene exactamente el mismo objeto que la que ha dado lugar a la STC 82/2014, pues lo que ahora se plantea es la posible inconstitucionalidad de la disposición adicional séptima, en relación con la disposición adicional sexta, ambas de la misma Ley gallega 8/2012. En virtud de la primera de las citadas, se extiende el régimen previsto en la segunda “a las edificaciones destinadas a actividades comerciales o industriales construidas al amparo de un título habilitante o de una autorización administrativa anulados en los ámbitos que les sean propios y recogidos en planeamientos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Sección Segunda de la Sala de lo Contencioso-Administrativo del Tribunal Superior de Justicia de Galicia, a la hora de decidir en el trámite de ejecución de la Sentencia de 3 de abril de 2003, no puede obviar la inconstitucionalidad y nulidad determinada por la STC 82/2014, de modo que ya no tiene el obstáculo que le impedía ordenar, si tal fuera su criterio, la continuación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como consecuencia de lo resuelto por la STC 82/2014, la cuestión de inconstitucionalidad ha pasado a ser notoriamente infundada, lo que ha de conducir a su inadmisión, de conformidad con lo establecido por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Mediante Auto de 15 de abril de 2014, la Sección Segunda de la Sala de lo Contencioso-Administrativo del Tribunal Superior de Justicia de Galicia acordó plantear cuestión de inconstitucionalidad en relación con las disposiciones adicionales sexta y séptima de la Ley 8/2012, de 29 de junio, de vivienda de Galicia, por posible vulneración del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apoyo en lo previsto en el art. 37.1 de la Ley Orgánica del Tribunal Constitucional (LOTC), este Tribunal puede acordar la inadmisión de cuestiones de inconstitucionalidad cuando se haya producido la declaración de inconstitucionalidad y nulidad de la disposición cuestionada, circunstancia que determina la pérdida sobrevenida de objeto (ATC 277/2000, de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pone de relieve el propio Auto de planteamiento, la cuestión de constitucionalidad se plantea en términos muy similares a la que fue tramitada con el núm. 6037-2013, y resuelta mediante la STC 82/2014, de 28 de mayo. En ésta resolución declaramos la inconstitucionalidad y nulidad del inciso “o sentencia” del apartado 2 de la disposición adicional sexta de la Ley 8/2012, de vivienda de Galicia, por reconocer “un derecho a residir en el inmueble mientras se sustancia un procedimiento de responsabilidad patrimonial, derecho cuya efectividad, evidentemente, es rigurosamente incompatible, en su perspectiva material, con la consecución de la demolición ordenada por orden judicial. Por ello, tiene el mismo efecto paralizador de la ejecución de sentencias cuya inconstitucionalidad ya quedó determinada en la STC 92/2013”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Señalamos en la misma sentencia que, “[u]na vez depurada de este inciso, la disposición regula únicamente el procedimiento a seguir cuando la anulación del título que conlleve la reposición de la legalidad urbanística y la demolición de lo construido se produzca mediante acto administrativo firme, en el que no se ven comprometidos ni el ejercicio de la potestad jurisdiccional (art. 117.3 CE) ni la competencia reservada al Estado en materia de legislación procesal ex art. 149.1.6 CE”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los mismos motivos, una vez dictada la STC 82/2014, queda sin objeto esta cuestión de inconstitucionalidad en lo relativo a la disposición adicional séptima de la Ley gallega 8/2012. Al tratarse de una norma de remisión, la anulación del inciso “o sentencia” del apartado 2 de la disposición adicional sexta, implica que el alcance y aplicación de la disposición adicional séptima han quedado reducidos exclusivamente a los supuestos en los que la anulación del título habilitante o de la autorización se haya producido en vía administrativa, con la consiguiente desaparición de cualquier incidencia en la ejecución de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por pérdida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