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enero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5610-2012, promovido por ciento cuatro Diputados del Grupo Parlamentario Socialista y once del Grupo Parlamentario La Izquierda Plural [Izquierda Unida (IU), Iniciativa per Catalunya Verds-Esquerra Unida i Alternativa (ICV-EUiA) y Chunta Aragonesista (CHA)] del Congreso de los Diputados, contra los arts. 4.3, 12.1, 14.1 y 2, 18.3 y 8, 23.1, así como contra la disposición adicional tercera y la disposición final cuarta.2, de la Ley 3/2012, de 6 de julio, de medidas urgentes para la reforma del mercado laboral, por vulneración de los arts. 14, 23.2, 24.1, 28.1, 35.1, 37.1 y 103.3, todos ellos de la Constitución. Ha intervenido el Abogado del Estado en la representación que ostenta.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Constitucional el día 5 de octubre de 2012, la Procuradora de los Tribunales doña Virginia Aragón Segura, actuando en nombre y representación de ciento cuatro Diputados del Grupo Parlamentario Socialista y once del Grupo Parlamentario La Izquierda Plural [Izquierda Unida (IU), Iniciativa per Catalunya Verds-Esquerra Unida i Alternativa (ICV-EUiA) y Chunta Aragonesista (CHA)] del Congreso de los Diputados, presentó recurso de inconstitucionalidad contra los arts. 4.3, 12.1, 14.1 y 2, 18.3 y 8, 23.1, así como contra la disposición adicional tercera y la disposición final cuarta.2, de la Ley 3/2012, de 6 de julio, de medidas urgentes para la reforma del mercado laboral (en adelante, Ley 3/2012, de 6 de julio), por vulneración de los arts. 14, 23.2, 24.1, 28.1, 35.1, 37.1 y 103.3,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los recurrentes sustentan las vulneraciones constitucionales anteriormente citadas, con base a los razonamientos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Inician su recurso realizando un planteamiento general previo al examen de los distintos motivos de inconstitucionalidad. Recuerdan que España se constituye en un Estado social y democrático de Derecho (art. 1.1 CE), y señalan que esta circunstancia no sería necesario mencionarla si no fuera porque las infracciones constitucionales en las que incurren las normas impugnadas traen causa del “desconocimiento del marco estructural y axiológico en el que nuestra Constitución se inserta”. Destacan a este respecto el papel que dentro de ese Estado social juegan los interlocutores sociales (art. 7 CE), el derecho a la negociación colectiva (art. 37 CE), la libertad sindical y el derecho de huelga (art. 28 CE), que se erigen en baluarte constitucional indisponible para la defensa de los trabajadores. Y abundando en tales razonamientos, añaden que la Ley 3/2012, de 6 de julio, que se cuestiona, se ha gestado desdeñando la posición de los interlocutores sociales, supone una transformación profunda de nuestro Derecho del trabajo, y “se sitúa fuera del marco de nuestro Estado social y democrático de derecho”, así como “fuera de la Constitución”. Niegan que esta última deje al legislador las manos libres para irrumpir en el mercado de trabajo, ignorando las prescripciones y condicionamientos constitucionales que buscan el equilibrio, el diálogo y la integración de posiciones contradictorias. Y partiendo de que éste y no otro es el modelo constitucional de relaciones laborales, aducen que es la primera vez que, de un modo tan notorio, es quebrantado por el legislador de la reforma laboral. Aunque reconocen que dentro de la Constitución caben diversas regulaciones de las instituciones laborales, sostienen que lo que queda constitucionalmente vedado al legislador es “sustituir los elementos centrales del modelo constitucional” por otros distintos. Y adicionan, que cuando el legislador actúa de ese modo, la consecuencia es que “el producto normativo nace al mundo del Derecho fuera de las coordenadas constitucionales”. En suma, terminan diciendo que la decisión del legislador de “ignorar de partida nuestro modelo de relaciones laborales, modelo consecuente con la fórmula del Estado Social y democrático de Derecho” no puede sino saldarse con las inconstitucionalidades evidentes que se imputan a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realizadas las anteriores consideraciones de índole general, los recurrentes pasan a examinar los concretos motivos de inconstitucionalidad. El primer precepto que consideran inconstitucional es el apartado primero del art. 14 de la Ley 3/2012, de 6 de julio, de medidas urgentes para la reforma del mercado laboral (Ley 3/2012, de 6 de julio), por el que se da nueva redacción al art. 82.3 del texto refundido de la Ley texto refundido de la Ley del estatuto de los trabajadores, (LET), al que imputan la vulneración de los arts. 24.1, 28.1 y 37.1, todos ellos de la Constitución, con motivo de la atribución a la Comisión Consultiva Nacional de Convenios Colectivos, o a los órganos correspondientes de las Comunidades Autónomas, de la facultad de acordar la inaplicación de lo pactado en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Comienzan señalando al respecto que es posible aceptar la inaplicación de condiciones de trabajo pactadas en convenio cuando tal decisión sea el resultado de un procedimiento negociado de inaplicación, como ocurría en precedentes regulaciones, pero que resulta inadmisible, por traspasar los límites de lo constitucionalmente aceptable, la actual atribución por iniciativa de la dirección de la empresa, de una facultad final resolutoria a la Comisión Consultiva Nacional de Convenios Colectivos. No ponen objeción alguna los recurrentes con relación a las fases del procedimiento de inaplicación anteriores a la intervención de la citada Comisión, pues en ellas la decisión se atribuye a las propias partes negociadoras, o bien a otros sujetos colectivos con legitimación para negociar un convenio en el ámbito correspondiente, manteniéndose el precepto, por lo tanto, en la esfera del respeto de la autonomía de negociación. Por el contrario, la última de las fases se pone en marcha por iniciativa de una de las partes (que en la práctica será el empleador) y es un sujeto ajeno a ellas el que podrá acordar unilateralmente la inaplicación de las condiciones pactadas en convenio colectivo, con patente vulneración de su fuerza vinculante. Sostienen, por ello, que nos encontramos ante un arbitraje obligatorio (pues no existe compromiso arbitral) y público (por cuanto la decisión se adopta en el seno de un organismo de tal carácter cuyos acuerdos tienen la naturaleza de actos administrativos), identificable con el arbitraje obligatorio atribuido a la autoridad laboral para dirimir conflictos colectivos en el Real Decreto-ley 17/1977, de 4 de marzo, que fue declarado inconstitucional por STC 11/1981, de 8 de abril, y cuyos razonamientos consideran los recurrentes plenamente trasladables al presente caso para apreciar la vulneración de los arts. 37.1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 a continuación que no impide la apreciación de la inconstitucionalidad del precepto el que el arbitraje se atribuya a un órgano tripartito en el que participa una representación de los trabajadores, dado que esta última representación puede no coincidir con la que negoció el convenio colectivo cuya inaplicación se decide, con lo que cabría apreciar la vulneración de la libertad sindical de unos representantes de los trabajadores por parte de otros. También se aduce que, en la mayor parte de los casos, decidirá la Administración, que tendrá un voto de calidad en tanto que lo habitual será que la discrepancia entre las partes también se mantenga en esta última fase. Y se añade que aunque la decisión no se adopte en el seno de la, Comisión Consultiva Nacional de Convenios Colectivos sino por un árbitro nombrado al efecto, se verá igualmente afectada la fuerza vinculante del convenio, siendo trasladable a este supuesto todo lo dicho con relación a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anteriores razonamientos, los recurrentes mantienen que la norma impugnada viene a consentir una intromisión pública que afecta claramente al contenido esencial de la negociación colectiva (art. 37.1 CE), como también del derecho a la libertad sindical (art. 28.1 CE) desde el momento en que aquélla constituye un instrumento de la acción sindical. A mayor abundamiento, los recurrentes se quejan del margen de discrecionalidad que tienen la Comisión Consultiva Nacional de Convenios Colectivos o el árbitro para tomar la decisión de inaplicación, pues les basta con comprobar la concurrencia de las amplias causas justificativas previstas legalmente. Consideran que tal circunstancia impide al poder judicial un control de la adecuación o no de la medida, lo que conlleva la lesión consiguiente del derecho a la tutela judicial efectiva del art. 24 CE. Después, se afirma que si bien la STC 11/1981 citada admitió el establecimiento de un arbitraje obligatorio en caso de huelga para situaciones extraordinarias o excepcionales (dando su conformidad al arbitraje obligatorio previsto en el párrafo segundo del art. 10 del Real Decreto-ley 17/1977, de 4 de marzo), en el caso de autos no concurriría un escenario de excepcionalidad o situación extraordinaria en la regulación del procedimiento de arbitraje obligatorio previsto para la inaplicación del convenio colectivo. Finalmente, niegan que se pueda establecer parangón alguno entre la competencia asignada a la Comisión Consultiva Nacional de Convenios Colectivos en el precepto ahora impugnado con la que en el pasado ostentó para resolver discrepancias entre las partes a los efectos de cerrar el largo proceso de derogación de las ordenanzas laborales, en tanto que en este último caso la actuación de la Comisión no afectaba a la fuerza vinculante de los convenios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impugnan el apartado primero del art. 12 de la Ley 3/2012, por el que se modifica el art. 41 LET relativo a las modificaciones sustanciales de las condiciones de trabajo, y en el que se reconoce, en sus apartados 4 y 5, la facultad del empleador de acordar unilateralmente la modificación de condiciones de trabajo pactadas en acuerdos o pactos colectivos extraestaturarios. Sostienen los recurrentes que tal precepto vulnera el reconocimiento constitucional de la fuerza vinculante de los convenios colectivos (art. 37.1 CE), la libertad sindical (art. 28.1 CE), y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en este caso el incumplimiento de lo pactado en acuerdos colectivos es mucho más directo que en el supuesto analizado con anterioridad, dado que la decisión de alterar lo pactado colectivamente ni siquiera depende del control de un tercero (arbitraje), sino que es el propio empleador quien lo decide libremente de forma unilateral, con el simple requisito previo de sometimiento a un periodo de consultas con los representantes de los trabajadores, que aunque resulta preceptivo, no es vinculante. Con esta regulación, que afecta a los acuerdos colectivos no regulados en el título III del texto refundido de la Ley del estatuto de los trabajadores se vulnera la garantía del pacta sunt servanda colectivo del art. 37.1 CE y del derecho a la libertad sindical (art. 28.1 CE). A este respecto, se indica que la Constitución garantiza la fuerza vinculante de todos los convenios colectivos, tanto de los estatutarios como de los extraestatutarios, sin que quepa que el legislador ordinario saque de esa garantía a determinados pactos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consideran que el texto constitucional no permite que el legislador ordinario decida qué productos de la negociación colectiva merecen el calificativo de convenios colectivos y cuáles no, pues de lo contrario se le otorgaría plena discrecionalidad para decidir a qué acuerdos, de los alcanzados entre los representantes de los trabajadores y empresarios, se extiende la fuerza vinculante constitucional. Si bien el reconocimiento de la eficacia general del convenio colectivo no deriva del texto constitucional sino que constituye un plus de eficacia otorgado por el legislador ordinario, lo que no puede hacer este último es restar fuerza vinculante a algunos convenios colectivos, pues constitucionalmente se reconoce la misma sin distinción. Y es precisamente esto lo que, según los recurrentes, hace la nueva regulación cuando, permitiendo la modificación unilateral de los acuerdos y pactos colectivos, devalúa por completo su fuerza vinculante al extremo de negar el pacta sunt servanda del que goza cualquier contrato privado conforme a la legislación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para los diputados recurrentes, las causas que el precepto contempla como justificativas de esta inaplicación son de tal amplitud (basta con que la medida provoque efectos positivos sobre la marcha de la empresa) que posibilita el incumplimiento de los pactos y acuerdos colectivos en la práctica totalidad de las ocasiones, a salvo de situaciones de carácter discriminatorio o arbitrarias. Ello demuestra que la excepción que se establece a la fuerza vinculante de los convenios ni siquiera se presenta con rasgos de excepcionalidad, lo que hace más flagrante, si cabe, la lesión que con ello se produce de la garantía constitucional establecida en el art. 37.1 CE y, por derivación, de la libertad sindical del art. 28.1 CE, que se ejerce por los representantes de los trabajadores a través del proceso de concertación de los acuerdos y pactos colectivos de referencia. Entienden, finalmente, que con tal laxitud en la definición de las causas, el ejercicio de la facultad unilateral empresarial escapa a todo posible control, impidiendo el ejercicio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Cuestionan a continuación los diputados recurrentes el apartado segundo del art. 14 de la Ley 3/2012, que modifica el art. 84.2 LET, por posible vulneración de los arts. 37.1 y 28.1 CE al establecer la preferencia absoluta e incondicionada del convenio colectivo de empresa respecto de otros ámbitos o niveles de negociación, excluyendo a estos efectos que los interlocutores sociales puedan establecer reglas diversas de articulación y concurrencia entre convenios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constitucional que establece la vinculación existente entre los derechos de negociación colectiva y libertad sindical, señalan que la aplicación del precepto legal ahora cuestionado lleva a dos resultados. El primero, la posibilidad de inaplicación de un convenio colectivo sectorial en el ámbito de una empresa, en materias tan específicas de la negociación colectiva como las que se mencionan en el precepto legal (en especial, las retributivas). Esta inaplicación sería el resultado de la negociación, en cualquier momento de la vigencia del convenio sectorial, de un convenio de empresa, que, de acuerdo con la Ley, puede suscribirse entre el empresario y el comité de empresa o los delegados de personal, es decir, por representantes no sindicales. Y esto mismo ocurre, en segundo lugar, con la posible inaplicación en virtud de un acuerdo a nivel de empresa, de las reglas y criterios sobre estructura de la negociación colectiva y prioridad de unidades de negociación que hayan sido adoptados en los acuerdos sobre ordenación de la estructura de la negociación colectiva concluidos por las organizaciones empresariales y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conduce, según su parecer, a la postergación de la capacidad de regulación laboral de los representantes sindicales, en tanto que puede ser desplazada por la negociación de representantes de carácter no sindical. Además, en la medida en que declara que la preferencia aplicativa del convenio de empresa se puede hacer efectiva “en cualquier momento de la vigencia de convenios colectivos de ámbito superior”, la norma deja sin efecto la vigencia del convenio colectivo afectado, y conculca su propia fuerza vinculante. En definitiva, se entiende que no resulta posible en términos constitucionales que la normativa estatal proceda a fijar con exclusividad e imperativamente la estructura de la negociación colectiva, así como la determinación absoluta de los criterios conforme a los cuáles se resuelven los conflictos de concurrencia de convenios colectivos. Y en este sentido, se sostiene que forma parte del contenido esencial del derecho a la negociación colectiva tutelado constitucionalmente, no sólo la fijación de las condiciones de trabajo a través de los convenios colectivos, sino también la correspondiente al diseño de la estructura de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concluyen que la norma impugnada es plenamente invasiva y contraria a los arts. 37.1 y 28 CE, careciendo de objetividad y de proporcionalidad, y constituye una fórmula de intervencionismo máximo del legislador que provoca un efecto excluyente del protagonismo de los interlocutores sociales. No obstante, se aclara que no se desea discutir sobre la prioridad de la ley o la del convenio colectivo, sino de denunciar la marginación y exclusión del “espacio que por naturaleza le debe corresponder a la negociación colectiva”. Por ello, se entiende que es necesario acudir a los criterios habituales de valoración de la constitucionalidad, examinando si concurren elementos objetivos y racionales que justifiquen la medida legislativa adoptada. El preámbulo de la Ley impugnada indica que la norma recurrida busca garantizar la descentralización convencional para facilitar una negociación de las condiciones laborales en el nivel más cercano y adecuado a la realidad de las empresas y los trabajadores. Pero los recurrentes consideran que, si bien es legítimo que los poderes públicos persigan ese objetivo, el legislador podía haber optado por fórmulas menos lesivas para el derecho de libertad sindical y de negociación colectiva, al derivarse del precepto impugnado la pérdida de la fuerza vinculante de los convenios suscritos por las organizaciones empresariales y sindicales en materias claves para la configuración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Impugnan después los recurrentes el apartado segundo de la disposición final cuarta de la Ley 3/2012, de 6 de julio, que modifica la disposición adicional décima de LET en el sentido de declarar nulas y sin efecto las cláusulas de los convenios colectivos que posibiliten la extinción del contrato de trabajo por cumplimiento de la edad de jubilación. Se sostiene al respecto que forma parte del derecho a la negociación colectiva la libertad de las partes de decidir las materias objeto de estipulación, de manera que un impedimento carente de justificación y proporcionalidad de dicha libertad ha de entenderse contrario al derecho a la negociación colectiva del art. 37.1 CE y, consecuentemente, del derecho de libertad sindical del art. 28.1 CE, de cuyo contenido esencial forma parte aquél. Además, se crea una diferencia de trato injustificada y carente de toda proporcionalidad con relación a los funcionarios públicos, por lo que se vulneran los arts. 14, 23.2 y 103.3,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comienzan indicando al respecto que por designio constitucional la negociación colectiva posee un espacio regulativo propio que no puede ser ahogado ni suprimido por completo por parte de la normativa estatal y que el derecho a la negociación colectiva reconocido constitucionalmente debe necesariamente incluir la libre decisión de negociar sobre las materias que las propias partes estimen oportunas. En este sentido, prosiguen diciendo que la norma impugnada carece de justificación, dado que las cláusulas convencionales sobre jubilación pueden responder a la confluencia de diversos derechos subjetivos e intereses legítimos: el derecho al trabajo, el desarrollo de una política de empleo que atienda a las demandas del conjunto de la población, la promoción de condiciones favorables para una distribución más equitativa de la renta, el equilibrio del régimen público de Seguridad Social y la eficiencia económica de las empresas, elementos todos ellos que deben ser ponderados, desde criterios de proporcionalidad, por la negociación colectiva. La norma, además, estaría prohibiendo a la negociación colectiva lo que puede ser decidido unilateralmente por el empresario en el marco de un despido por causas económicas, o acordado con los trabajadores por un simple acuerdo de empresa durante el período de consultas de los citados despidos económicos. La prohibición es tan absoluta que no sólo prohíbe las cláusulas que impongan la jubilación forzosa de los trabajadores, sino también aquellas que, por ejemplo, la fomenten o estimulen. Se añade que, existiendo un lícito interés de la negociación colectiva en marcar las líneas de la política de empleo en esta materia y de propiciar la adaptación de las dimensiones de las empresas por esta vía, está claro que los convenios colectivos pueden abordar dicha materia con apoyo en el derecho constitucional a la negociación colectiva. Una prohibición absoluta como la discutida sólo podría quedar justificada por razones objetivas de orden público laboral, que en el caso presente no concurren.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Prosiguen diciendo que la norma impugnada vulneraría tanto el art. 37 CE como el art. 14 CE, en cuanto que limitaría injustificadamente la actividad sindical en una materia, sobre la que se permite al empresario adoptar medidas unilaterales, como la reestructuración del empleo por la vía de los despidos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relación al ámbito del sector público, aducen que la norma también vulnera el art. 14 CE dado que mientras que para los funcionarios públicos rige un sistema de jubilación obligatoria por imperativo legal, la jubilación forzosa del personal laboral del sector público sólo se producía hasta la fecha a tenor de las cláusulas establecidas en los convenios colectivos que ahora se prohíben. Con lo cual, se viene a crear una diferencia de trato injustificada y carente de toda proporcionalidad que afecta al derecho de acceso a las funciones públicas en condiciones de igualdad (arts. 23.2 y 103.3 CE), al proyectarse no sólo al momento del ingreso sino también al de la pérdida de la condición de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siguiente precepto impugnado es el art. 4.3 de la Ley 3/2012, en virtud del cual el contrato de apoyo a los emprendedores debe incorporar un período de prueba “de un año en todo caso”, lo que a juicio de los recurrentes vulnera los arts. 24.1, 35.1 y 37.1, todos ellos de la Constitución. Se comienza señalando que la jurisprudencia constitucional ha consagrado la causalidad en la extinción contractual por voluntad unilateral del empresario como concreción del derecho al trabajo del art. 35.1 CE. Dicha exigencia de causalidad viene reforzada, además, por la normativa comunitaria e internacional. Siendo el período de prueba una excepción justificada a la exigencia de causalidad de la extinción del contrato, una regulación como la cuestionada carece de justificación objetiva y razonable, al establecer una duración de todo punto desvinculada de la finalidad para la que se concibe la institución del período de prueba, en cuanto dirigida a la constatación en la práctica de las aptitudes profesionales y de la adaptación al puesto del trabajo del trabajador. Las notas de indisponibilidad de su duración, su desvinculación con los niveles de formación y titulación y su extensión de un año, durante el cual el trabajador carece de toda protección frente a la decisión empresarial de extinción, carecen de justificación objetiva y razonable, así como de proporcionalidad, vulnerando el principio de estabilidad en el empleo y de causalidad de la extinción contractual (art. 35.1 CE). Además, la regulación cuestionada convierte esta materia en indisponible sin razón que lo justifique, vulnerando el derecho constitucional a la negociación colectiva del art. 37.1 CE. Igualmente, produce una lesión del derecho a la tutela judicial efectiva del art. 24.1 CE, al reconocer una plena capacidad de desistimiento empresarial durante un período de doce meses, con dos características particulares: la falta de capacidad de reacción del trabajador frente a la decisión extintiva, impidiéndose su control judicial, y la ausencia de resarcimiento para el trabajador. Finalmente, se denuncia también una diferencia de tratamiento entre trabajadores indefinidos contratados con esta modalidad contractual y trabajadores temporales (cuya extinción, por muy fundada y justificada que esté, sí da derecho a una indemnización), que a juicio de los recurrentes resulta injustificada y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También consideran los recurrentes contrario a la Constitución el apartado tercero del art. 18 de la Ley 3/2012, al que imputan la vulneración de los arts. 35.1 y 24.1 CE. El citado precepto modifica el art. 51.1 LET —y, por extensión, el art. 52 c) LET—, en diversos aspectos, entre ellos, el que los recurrentes cuestionan en este recurso relativo a la definición de las causas económicas, técnicas, organizativas o de producción que justifican los despidos colectivos y objetivos regulados en los citados preceptos. Es decir, el debate constitucional planteado gira en torno a la concreción de la causalidad del despido por motivos empresariales. A juicio de los recurrentes, la nueva regulación prescinde, en realidad, del elemento de causalidad, vulnerando el derecho al trabajo del art. 35.1 CE y, como efecto derivado, impide el control judicial de esa causalidad del despido y, por tanto, el ejercicio del derecho a la tutela judicial efectiva del art. 24.1 CE. De este modo, y por lo que a las causas económicas se refiere, dicen los Diputados recurrentes que la norma incorpora dos novedades principales en relación con la precedente regulación. La primera es la previsión de que, en todo caso, se entenderá que existe una disminución persistente del nivel de ventas o de ingresos si durante tres trimestres consecutivos éstos son inferiores al nivel de ventas o ingresos del mismo trimestre del año anterior. La segunda consiste en la eliminación de la exigencia de que el empresario acredite los resultados alegados y justifique que de los mismos se deduce la razonabilidad de la decisión extintiva para preservar o favorecer su posición competitiva en el mercado. Por lo que atañe a las causas organizativas, técnicas o de producción, la novedad más relevante es, nuevamente, que se suprime la previsión de que la empresa deba acreditar la concurrencia de alguna de las causas señaladas y justificar que de las mismas se deduce la razonabilidad de la decisión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nueva caracterización de las causas, los recurrentes realizan dos consideraciones: en primer lugar, que se han vaciado de contenido las causas económicas y empresariales, en la medida en que se procede a identificar las mismas con simples hechos, eliminando el juicio de razonabilidad, y, en segundo lugar, que con ello el legislador persigue un automatismo en la aplicación de las causas legalmente definidas, evitando, como afirma el preámbulo, “elementos de incertidumbre” que han llevado a los tribunales en el pasado a realizar “juicios de oportunidad relativos a la gestión de la empresa”. El resultado de todo ello ha sido una delimitación legal de las causas muy vaga, recurriéndose a fórmulas ejemplificativas, así como la eliminación del elemento de causalidad, pues lo que ahora importa es la concurrencia, sin más, de unos hechos. Y dado que se impide el control judicial de la causalidad del despido, al circunscribir indirectamente la actuación de los Tribunales a la constatación de la concurrencia de determinados hechos económicos o empresariales, no sólo se vulnera el art. 35.1 CE sino también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siguiente precepto recurrido es el apartado octavo del art. 18 (que modifica el apartado 2, del art. 56 LET), y, por conexión, el art. 23.1 —que modifica el art. 110.1 de la Ley reguladora de la jurisdicción social—, ambos de la Ley 3/2012, que limitan el pago de los salarios de tramitación al supuesto en que el empresario, tras la declaración de improcedencia del despido, opte por la readmisión del trabajador, suprimiéndolos en caso de que opte por la extinción indemnizada de la relación laboral. A juicio de los recurrentes, al favorecerse la extinción definitiva de la relación laboral, se vulnera el art. 35.1 CE, una de cuyas manifestaciones es la estabilidad en el empleo. Se produce, además, una diferencia de trato contraria al art. 14 CE que afecta tanto a los empresarios (pues según la opción elegida, estarán o no obligados al pago de los salarios de tramitación), como a los trabajadores (que tendrán o no derecho a su percepción en virtud de la opción ejercitada por su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que no es obstáculo para defender la inconstitucionalidad del precepto, sin embargo, el hecho de que este Tribunal se haya pronunciado al respecto en procesos de amparo (SSTC 84/2008, de 21 de julio, 122/2008, de 20 de octubre, y 143/2008, de 31 de octubre) con relación al Real Decreto-ley 5/2002, de 24 de mayo, de medidas urgentes para la reforma del sistema de protección por desempleo y la mejora de la ocupabilidad, negando la existencia de un término válido de comparación sobre el que realizar el juicio de igualdad, al compararse a trabajadores (readmitidos vs. indemnizados) que se encuentran en diferentes situaciones. Según los recurrentes, en tales casos este Tribunal no tuvo en cuenta que esa diversa posición a la que se aludía había sido creada precisamente por el propio legislador en respuesta a una situación que sí que era inicialmente idéntica, esto es, la de dos trabajadores despedidos cuyo despido hubiera sido declarado improcedente. A juicio de los recurrentes, resulta evidente que la regulación cuestionada contempla un tratamiento diferenciado para los trabajadores despedidos improcedentemente en función de la opción empresarial, y señalan que ese tratamiento diferenciado favorece de forma clarísima la opción por la extinción del contrato frente a la de la readmisión, afectando con ello, tanto al art. 14 CE, como también al art. 35.1 CE (esto es, al derecho a la continuidad o estabilidad en el empleo, que tiene como reverso el derecho a no ser despedido sin justa causa). En suma, afirman que la regulación legal cuestionada favorece la opción empresarial menos respetuosa con el derecho al trabajo y que este debilitamiento de la vocación de estabilidad en el empleo difícilmente permite concluir que la diferencia de trato responda a una justificación objetiva y razonable que, como tal, merezca el amparo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último precepto impugnado es la disposición adicional tercera de la Ley 3/2012 que, a su juicio, vulnera los arts. 14, 23 y 103.3 CE, en relación con el art. 35.1 CE. Dicha disposición establece la prohibición absoluta e incondicionada para las Administraciones públicas de efectuar las reducciones de jornada y suspensiones de contratos por razones económicas, técnicas, organizativas y productivas previstas en el art. 47 LET, lo que entienden que no sólo contradice las políticas de empleo defendidas por la reforma laboral, dirigidas a favorecer la flexibilidad interna frente a las medidas de flexibilidad externa, sino que, por efecto derivado, obliga a las entidades públicas en el caso de concurrencia de las señaladas circunstancias a reducir el empleo con carácter permanente por medio de despidos colectivos. Ello provoca una tutela más débil de la estabilidad en el empleo del personal laboral de las Administraciones públicas carente de justificación objetiva y proporcionada, por lo que se incurriría en un tratamiento discriminatorio. Este último se produciría, también, en relación con el personal de las entidades públicas que se financien mayoritariamente con ingresos obtenidos como contrapartida de operaciones realizadas en el mercado, a las que sí se les permite acudir a estos procedimientos, criterio éste que carece de justificación para establecer un trato diferencial entre empleados de entidades públicas. Finalmente, se indica que estas reducciones de jornada por razones económicas del art. 47 LET que se prohíben para la Administración pública no impiden la aplicación en ella de reducciones de jornada por la vía del art. 41 LET, lo que sería más perjudicial para los trabajadores al entrañar el efecto perverso de privar a los mismos de la protección por desempleo, ocasionando una nueva lesión del principio de no discriminación. Se vulnera, con todo ello, el art. 14 CE, afectando, además, negativamente al derecho al trabajo del art. 35.1 CE, que se extiende tanto al momento del acceso al empleo como al régimen de extinción del contrato, y al derecho al acceso a las funciones públicas en condiciones de igualdad y mérito de los arts. 23.2 y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octubre de 2012, el Pleno del Tribunal Constitucional, a propuesta de la Sección Tercera, acordó admitir a trámite el recurso de inconstitucionalidad, y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estimaran convenientes. Asimismo, acordó publicar la incoación del recurso en el “Boletín Oficial del Estado”, lo que se llevó a efecto en el “Boletín Oficial del Estado” núm. 270, de 9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7 de noviembre de 2012, el Abogado del Estado, en la representación que legalmente ostenta, solicitó que se le tuviera por personado en nombre del Gobierno en el recurso de inconstitucionalidad, y que se le concediera una prórroga por el máximo legal del plazo concedido para formular alegaciones, habida cuenta del número de asuntos pendientes en esa Abogacía. Por providencia de 12 de noviembre de 2012, el Pleno acordó incorporar a las actuaciones el mencionado escrito, teniendo por personado al Abogado del Estado en la representación que legalmente ostenta, y concediéndole una prórroga de ocho días sobre el plazo inicial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noviembre de 2012 tuvo entrada en el Registro General del Tribunal escrito del Presidente del Senado dando conocimiento del acuerdo de la Mesa de esa Cámara, en el sentido de darse por personada en el presente procedimiento y ofrecer su colaboración a los efectos de lo previsto en 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noviembre de 2012 tuvo igualmente entrada en el Registro de este Tribunal escrito del Presidente del Congreso de los Diputados comunicando el acuerdo de la Mesa de esa Cámara, en el sentido de darse por personada en el presente procedimiento y ofrecer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7 de diciembre de 2012 tuvo entrada en el Registro General de este Tribunal el escrito de alegaciones del Abogado del Estado en el que solicita se dicte la Sentencia por la que se inadmita el recurso con relación al art. 14, apartados 2 y 3, de la Ley 3/2012, y se desestime respecto de todo lo demás, con fundamento en los argumentos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entrar a dar respuesta a los argumentos del recurso de inconstitucionalidad, el Abogado del Estado realiza dos precisiones previas. En primer lugar, precisa que aun cuando los recurrentes en el encabezamiento y suplico señalan que impugnan el art. 14.2 de la Ley 3/2012, sin embargo, no argumentan nada al respecto limitándose al contenido del apartado tercero de ese mismo precepto, sobre el cual no manifiestan su voluntad de impugnación, razón por la cual solicita la inadmisión parcial del recurso de inconstitucionalidad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realiza el Abogado del Estado algunas reflexiones acerca de las consideraciones generales contenidas en el recurso con relación al modelo constitucional de relaciones laborales. Afirma al respecto que la Ley 3/2012 (claramente continuista con previas reformas urgentes del mercado laboral) afronta la grave crisis económica actual, adoptando una serie de medidas que tienen pleno encaje constitucional, pues ninguna de ellas entraña la trasgresión de los límites que la Constitución impone al legislador laboral. En definitiva, a su juicio, nuestro modelo de relaciones laborales tras la citada Ley, sigue teniendo pleno amparo constitucional, como se comprobará al analizar cada uno de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Hechas las precisiones anteriores, procede el Abogado del Estado a dar respuesta a la impugnación del art. 14.1 de la Ley 3/2012 en relación con la función dirimente atribuida a la Comisión Consultiva Nacional de Convenios Colectivos, u órganos autonómicos equivalentes, prevista como última fase del procedimiento de inaplicación de un convenio colectivo en el art. 82.3 LET. Destaca a este respecto que la intervención de la Comisión puede quedar fácilmente excluida por el propio ejercicio de la autonomía colectiva conforme al art. 85.3 c) LET, y tras referirse al contenido del Real Decreto 1362/2012, de 27 de septiembre, con relación a la eficacia de la decisión adoptada en el seno de la Comisión Consultiva Nacional de Convenios Colectivos o por el árbitro que fuera designado por ella, y a la posibilidad de impugnarla por ilegalidad o por lesividad, niega que la norma vulnere el art. 24.1 CE al permitir un posterior control judicial sobre la decisión de inaplicación.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seguidamente el Abogado del Estado la doctrina constitucional referida a los arbitrajes institucionales e imperativos y su conformidad constitucional, con cita de la STC 174/1995, de 23 de noviembre, FJ 3, y, especialmente, de la STC 11/1981, de 8 de abril, que declaró inconstitucionales el apartado b) del art. 25 y el art. 26 del Real Decreto-ley 17/1977, de 4 de marzo, en la que se negó que el arbitraje público obligatorio pueda calificarse de genuino arbitraje. Conforme a ella, afirma que si bien la intervención de la Comisión Consultiva Nacional de Convenios Colectivos y de los órganos autonómicos no es un genuino arbitraje, sí lo es el llevado a cabo por el árbitro que, en su caso, designe el órgano tripartito, que debe ser nombrado con las debidas garantías de imparcialidad. A su juicio, cabe apreciar una justificación constitucional para la designación del árbitro imparcial obligatorio, al estar ligado a la concurrencia de circunstancias excepcionales, doctrina que concuerda con la del comité de libertad sindical de la Organización Internacional del Trabajo (OIT), que ha considerado compatible el arbitraje obligatorio con el Convenio OIT núm. 98, cuando “tras prolongados e infructuosos intentos de llegar a un acuerdo”, las autoridades aprecian que se ha llegado a un “punto muerto” y “existe una crisis nacional aguda” (330 informe, parágrafo 888). Prosigue diciendo que si bien el laudo arbitral entraña la inaplicación de un convenio, lo es, material y temporalmente de forma limitada, y está sujeta a posterior control judicial. E igual ajuste constitucional aprecia el Abogado del Estado con relación a la decisión adoptada en el seno de la Comisión Consultiva Nacional de Convenios Colectivos o de los respectivos órganos autonómicos, atendidas, de un lado, las circunstancias excepcionales para las que se prevé (actual situación de crisis económica, y particulares circunstancias del bloqueo negociador, al no haber podido obtenerse el consenso de las partes a través de procedimientos previstos en la negociación colectiva), y, de otro lado, por el tipo de órgano al que se confía la decisión (órgano colegiado de participación institucional en el que intervienen los agentes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impugnación del art. 12.1 de la Ley 3/2012 (por el que se modifica el art. 41 LET), en la que se discute la facultad del empresario de adoptar unilateralmente modificaciones sustanciales de condiciones de trabajo de carácter colectivo pactadas en convenios “extraestatutarios”, señala el Abogado del Estado que esta regulación ha estado vigente, con diversas redacciones y sin contestación, desde la Ley 11/1994, de 19 de mayo, que modifica determinados artículos del estatuto de los trabajadores, del texto articulado de la Ley de procedimiento laboral y de la Ley sobre infracciones y sanciones en el orden social. Después se señala que la única cuestión relevante a considerar es la compatibilidad del precepto con el art. 37.1 CE, pues la pretendida vulneración del art. 28.1 CE (falta de fundamentación en la demanda) aparecería, en todo caso, como derivada de la del art. 37.1 CE, mientras que no se advierte en qué pueda vulnerar el precepto el art. 24.1 CE, dado que la Ley contempla un control judicial pleno de la decisión empresarial (se podrá reclamar en conflicto colectivo, sin perjuicio de la acción individual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esta vez con relación a la infracción del art. 37.1 CE, para el Abogado del Estado la diferente naturaleza entre los convenios estatutarios y extraestatutarios justifica el distinto tratamiento de sus efectos, entre ellos el de su fuerza vinculante, que puede ser graduada por el legislador en función del amplio margen que para su concreción le reconoce la Constitución. En este sentido, señala que este planteamiento encuentra su base en la doctrina constitucional citada, según la cual en los pactos extraestatutarios prevalece su naturaleza contractual, que atrae de forma natural a las normas sobre los efectos de los contratos. Asimismo, en cuanto a la pretendida laxitud de las causas legales que justifican la decisión empresarial, indica que habrán de concurrir probadas razones económicas, técnicas, organizativas o de producción, correspondiendo al empresario su prueba y a los tribunales interpretar la intensidad de las mismas para que proceda la aplicación del mecanismo legal, sin que corresponda a este proceso contemplar eventuales interpretaciones de la norma que puedan menoscabar el art. 28 CE, en relación con el art. 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insistir el Abogado del Estado que considera inadmisible la demanda con relación al art. 14.2 y 3 de la Ley 3/2012, contesta, aunque con carácter subsidiario, sobre los motivos de inconstitucionalidad reprochados al citado apartado tercero. Indica que este precepto constituye la pieza capital en la denominada descentralización de la negociación colectiva que el legislador quiere garantizar para facilitar una negociación de las condiciones laborales en el nivel más cercano y adecuado a la realidad de las empresas y de los trabajadores, descentralización que resulta muy baja en España en relación con los países de nuestro entorno y que ha sido recomendada por diversos organismos internacionales. Se recuerda la doctrina constitucional relativa al derecho a la negociación colectiva y a su consideración como contenido esencial del derecho de libertad sindical, indicando que conforme a esa misma doctrina, no hay un monopolio sindical del derecho a la negociación colectiva, y la referencia a los “representantes de los trabajadores” del art. 37.1 CE incluye también los electos, unitarios o legales (arts. 62.1, 63.1 y 87.1 ET; por todas, STC 118/1983, de 13 de diciembre, FJ 3). Dicho lo que antecede, sostiene que el razonamiento impugnatorio de los recurrentes se mueve en un nivel ajeno al del control de constitucionalidad, tal y como apreció el Tribunal, en relación con el derecho de huelga, en el FJ 7 de la STC 11/1981. Ni el art. 7, ni el 28.1, ni el 37.1 CE imponen al legislador estatutario la única opción de regular los convenios colectivos maximizando el poder de negociación y el influjo de los sindicatos y de las organizaciones empresariales, ni menos aún obligan a establecer una estructura centralizada de la negociación colectiva. No cabe sostener que la preferencia de las organizaciones sindicales en una estructura de negociación colectiva sectorial y supra empresarial deba convertirse en criterio constitucional que derrote cualquier otro, de manera que, por ejemplo, la defensa de la productividad (art. 38 CE), incluso en un contexto de recesión económica duradera, deba ceder ante una estructura de la negociación poco compatible con el funcionamiento eficiente y flexible del mercado de trabajo. Tampoco se ve afectada en este caso la fuerza vinculante de los convenios, pues tan convenios colectivos son los sectoriales como los de empresa, ni la libertad sindical en materia de negociación colectiva, cuando las secciones sindicales gozan de legitimación para negociar los convenios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 disposición final cuarta.2 de la Ley 3/2012, que declara nulas y sin efecto las cláusulas de los convenios colectivos sobre jubilación forzosa, el Abogado del Estado niega que dicha disposición vulnere la libertad sindical y la negociación colectiva, pues no existe una reserva constitucional a favor de esta última que excluya la intervención de la Ley. El propio Tribunal Constitucional ha afirmado, tanto la competencia de la Ley para regular esta materia, como la necesaria adecuación del convenio a lo previsto en ella. Además, la razonabilidad de la medida cuestionada parece clara, ya que la única normativa que podría ofrecer dudas sobre su compatibilidad con el art. 35 CE, en relación con el 14 CE, es aquélla que establecía la jubilación obligatoria a una determinada edad. No puede desconocerse que el retraso de la edad de jubilación y la incentivación de la continuidad en la vida activa, dificultando las jubilaciones anticipadas, constituye una línea decidida del legislador orientada a garantizar la viabilidad financiera del sistema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el representante del Estado la infracción de la igualdad en el acceso al trabajo, en relación con la diferencia de tratamiento de los trabajadores de las Administraciones públicas, ya que como ha declarado este Tribunal, el principio de igualdad que vincula al legislador no le impide establecer diferencias de trato, siempre que encuentren una justificación objetiva y razonable, valorada en atención a las finalidades que se persiguen por la Ley y a la adecuación de medios afines entre aquéllas y éstas. Además, esta libertad de implantación de diferencias de trato se aprecia con mayor intensidad en relación con estructuras de creación legal donde la norma que las crea puede apreciar diferencias relevantes fundadas en el régimen abstracto diseñado por ellas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Aborda a continuación el Abogado del Estado el examen de la constitucionalidad del art. 4.3 de la Ley 3/2012, norma que prevé una duración de un año del período de prueba del contrato de trabajo por tiempo indefinido de apoyo a los emprendedores. En respuesta a los argumentos ofrecidos por los recurrentes para sostener la infracción del art. 35.1 CE, comienza negando que pueda considerarse como irrazonable la duración legalmente prevista para el citado periodo de prueba, a la vista del régimen jurídico del nuevo contrato. En particular destaca su régimen de incentivos, diseñado para desalentar claramente las extinciones de contratos antes de que, por lo menos, transcurran tres años (y, aún más intensamente, en el primer año de la prueba), y que viene a servir de contrapeso respecto de la mayor duración del período de prueba. Además, este contrato debe situarse en la realidad social del tiempo en que la norma ha de ser aplicada (art. 3.1 del Código civil), al nacer con una vocación coyuntural para tratar de paliar la descomunal tasa de paro que nos atormenta. Ciertamente, ha de regir únicamente para una singular y probablemente minoritaria modalidad de contratación laboral indefinida, al alcance únicamente de pequeñas empresas que pueden minimizar, mediante esta disposición, los importantes riesgos económicos asociados a un contrato de trabajo por tiempo indefinido. Por consiguiente, nos encontramos con una medida protectora de la pequeña empresa en un contexto de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Abogado del Estado niega que la medida impugnada vulnere el art. 24.1 CE, pues el desistimiento en el período de prueba es revisable por los Tribunales para controlar que mediante él no se discrimina o se violan los demás derechos fundamentales, y para verificar la realización o no de las experiencias que constituyan el objeto de la prueba. Fuera de estos supuestos, es la propia naturaleza del periodo de prueba la que impide que se exija la justificación jurídica de una causa. Y, finalmente, descarta la infracción del art. 37.1 CE, pues de este precepto no puede extraerse en modo alguno un límite constitucional que impida al legislador establecer una duración imperativa del período de prueba convencionalmente inderogable.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pasa a examinar la impugnación del art. 18. 3 de la Ley 3/2012, en la que se cuestiona la definición de las causas del despido colectivo (art. 51 LET). Comienza precisando que resulta difícil deducir de la demanda qué concreta dimensión del derecho a la tutela judicial efectiva (art. 24.1 CE) se considera vulnerada, aunque los recurrentes parecen entender que el precepto impugnado impediría a la jurisdicción social realizar un control de la razonabilidad del despido y de su relación de causalidad con los hechos que lo motivan. Nada permite interpretar, sin embargo, que la norma suponga una restricción de las funciones de la jurisdicción ordinaria a la hora de enjuiciar plenamente la decisión empresarial, ni tampoco puede extraerse dicha conclusión del preámbulo de la Ley al que aluden los recurrentes. Según el Abogado del Estado, la voluntad del legislador ha sido la de precisar las causas del despido colectivo, ciñendo el control jurisdiccional a la concurrencia de las mismas, su razonabilidad y proporcionalidad, y, al mismo tiempo, eliminar expresiones normativas que podían permitir que se valorasen cuestiones atinentes a la pura gestión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presunta vulneración del derecho al trabajo (art. 35 CE), la alegación merece, a juicio del Abogado del Estado, igual suerte desestimatoria, en tanto que entiende que la nueva definición legal de las causas justificativas del despido colectivo es plenamente conforme con la doctrina constitucional (STC 193/2003, de 27 de octubre) y con el art. 4 del Convenio 158 de la OIT. La existencia de intereses contrapuestos constitucionalmente relevantes, como son los regulados en los arts. 35 y 38 CE, supone la lógica exigencia de importantes facultades de concreción del legislador para delimitar el correspondiente punto de equilibrio. Así, en este tipo de despidos, ha de tenerse en cuenta que la actuación empresarial, al vincularse a las vicisitudes del mercado, está relacionada con la propia libertad de gestión de la empresa y con la defensa de la productividad sobre la que descansa la economía de mercado y su potencial de crecimiento y creación de empleo. Estás cuestiones deben ser ponderadas por el legislador, especialmente en circunstancias como las que ha tenido que atender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alegación relativa a la actual omisión en la definición de las causas económicas y técnicas de la anterior referencia a la necesidad de justificar “la razonabilidad de la decisión extintiva”, alude el Abogado del Estado a la conocida doctrina constitucional (sintetizada en ATC 433/2005, de 13 de diciembre) sobre las llamadas “inconstitucionales por omisión”, que sólo existen cuando la Constitución impone al legislador la necesidad de dictar normas de desarrollo constitucional y el legislador no lo hace. Pero, en cualquier caso, añade que nada impide a los órganos judiciales en la nueva legislación seguir valorando la razonabilidad y proporcionalidad de las medidas. En este sentido, indica que resulta obvio que nada tiene que decir el legislador para que el juez desempeñe la función que le es propia y que está naturalmente relacionada con la ponderación de la racionalidad de las medidas que debe enjuiciar.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 continuación, el Abogado del Estado analiza la constitucionalidad de los arts. 18.8 y 23.1 de la Ley 3/2012, en tanto limitan los salarios de tramitación a los casos de despido improcedente en los que se opta por la readmisión, regulación a la que los recurrentes imputan las vulneraciones del derecho al trabajo (art. 35.1 CE) y del principio de igualdad (art. 14 CE). Pues bien, tras analizar el sentido del precepto, recuerda el Abogado del Estado que la constitucionalidad de una previsión idéntica, introducida por el art. 2.3 del Real Decreto-ley 5/2002, de 24 de mayo, de medidas urgentes para la reforma del sistema de protección por desempleo y mejora de la ocupabilidad, fue ya objeto de enjuiciamiento por el Tribunal Constitucional en diversos procesos de amparo (resueltos por las SSTC 84/2008, de 21 de julio; 122/2008, de 20 de octubre, y 143/2008, de 31 de octubre), en las que se constató la carencia de homogeneidad entre las situaciones comparadas a efectos del principio de igualdad, y la razonabilidad constitucional de las distintas soluciones adoptadas por el legislador. Pues bien, tal pronunciamiento resulta trasladable al presente caso para apreciar la constitucionalidad de la norma impugnada, sin que puedan ser acogidas las objeciones que los recurrentes plantean sobre la plena aplicación a la nueva regulación de la doctrina constitucional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último, el Abogado del Estado responde a la impugnación de la disposición adicional tercera de la Ley 3/2012, según la cual la prohibición para las Administraciones públicas de efectuar las reducciones de jornada y suspensiones de contratos reguladas en el art. 47 LET, en base a razones económicas, técnicas, organizativas y productivas, vulnera el derecho a la igualdad de trato y la prohibición de discriminación del art. 14 CE, el acceso a las funciones públicas conforme a criterios de mérito y capacidad de los arts. 23 y 103.3 CE, así como el derecho al trabajo reconocido por el art.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este respecto que las invocaciones de los arts. 35.1 y 23.2 y 103.3 CE carecen de relevancia propia. Así, aun aceptando dialécticamente que la norma pueda inducir a determinadas entidades públicas al despido en lugar de permitirles el uso de medidas de carácter coyuntural, ello no afectaría en sí mismo al derecho al trabajo. Teniendo en cuenta las amplias facultades de que dispone el legislador para configurar el régimen de la estabilidad en el empleo, de la Constitución no puede derivarse mandato alguno al legislador respecto de medidas alternativas al despido que deban ser establecidas, por lo que el art. 35.1 CE permanecería incólume aunque desapareciera el art. 47 LET. Por lo mismo, también es claro que los imperativos de los arts. 23.2 y 103.3 CE en relación con la eventual extinción de las relaciones laborales requieren de una concreción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 juicio del Abogado del Estado, únicamente resultaría relevante la dimensión concerniente al principio de igualdad y prohibición de discriminación (art. 14 CE), en relación con la diferencia de trato que se establece entre el régimen del personal laboral de las Administraciones públicas y el de los trabajadores comunes. Esta lesión resulta, sin embargo, igualmente rechazable, en tanto que no se ofrece un término válido de comparación al contrastarse a los trabajadores comunes con los que están al servicio de la Administración pública, por lo que faltaría el presupuesto necesario para la aplicación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considera que existen justificaciones más que razonables para la diferencia, pues la inaplicación del art. 47 LET a la Administración pública está en directa conexión con las características propias de éstas como empleadora. Ciertamente, al no desenvolver su actividad en un mercado cambiante y competitivo sino destinarse a servir con objetividad los intereses generales, no parece adecuado que recurra a medidas coyunturales como las previstas en el art. 47 LET. En efecto, la organización administrativa debe estar ajustada estructuralmente, en lo que se refiere a su plantilla, a las necesidades derivadas de los intereses generales, y en caso de que se produzca un desajuste, la medida debe ser la extinción de los contratos y no remedios coyunturales que no atiendan al desfase apreciado. Esta visión explica, según el Abogado del Estado, la diferencia de trato que contempla la norma legal entre las Administraciones públicas y las entidades públicas “que se financien mayoritariamente con ingresos obtenidos como contrapartida de operaciones realizadas en el mercado”, pues éstas últimas sí que pueden requerir la adopción de medidas de carácter coyuntural.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señalado, el Abogado del Estado finaliza su escrito solicitando que se dicte Sentencia por la que se inadmita el recurso respecto al art. 14, apartados segundo y tercero, de la Ley 3/2012, desestimándolo en lo demás, y subsidiariamente, se desestime el recurso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enero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promovido por ciento cuatro Diputados del Grupo Parlamentario Socialista y once del Grupo Parlamentario La Izquierda Plural [Izquierda Unida (IU), Iniciativa per Catalunya Verds-Esquerra Unida i Alternativa (ICV-EUiA) y Chunta Aragonesista (CHA)] del Congreso de los Diputados, contra los arts. 4.3, 12.1, 14.1 y 2, 18.3 y 8, 23.1, así como contra la disposición adicional tercera y la disposición final cuarta.2, de la Ley 3/2012, de 6 de julio, de medidas urgentes para la reforma del mercado laboral (en adelante, Ley 3/2012, de 6 de julio), por vulneración de los arts. 14, 23.2, 24.1, 28.1, 35.1, 37.1 y 103.3,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iniciar el análisis de las cuestiones de fondo suscitadas en el recurso, es necesario realizar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en la representación que legalmente ostenta, interesa la inadmisión del recurso respecto a los apartados segundo y tercereo del art. 14 de la Ley 3/2012, de 6 de julio, al considerar que aunque los recurrentes formalmente impugnan en el encabezamiento y suplico de la demanda el citado apartado segundo, en realidad no se contiene en el recurso ningún argumento que fundamente su inconstitucionalidad, refiriéndose las alegaciones exclusivamente al apartado tercero de ese mismo precepto, cuya impugnación no fue autorizada por las personas constitucionalmente legitimadas para interponer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pesar de que, como indica el Abogado del Estado, la fundamentación del recurso parece contraerse al apartado tercero del citado art. 14, respecto al que no existe una impugnación formalmente explícita, los óbices planteados al respecto han de ser descartados, al existir una evidente conexión entre los dos apartados, en la medida que el segundo se remite al tercero. Ciertamente, el apartado segundo del art. 14 da nueva redacción al art. 84.1 del texto refundido de la Ley del estatuto de los trabajadores, aprobado por Real Decreto Legislativo 1/1995, de 24 de marzo (LET), estableciendo: “1. Un convenio colectivo, durante su vigencia, no podrá ser afectado por lo dispuesto en convenios de ámbito distinto salvo pacto en contrario, negociado conforme a lo dispuesto en el apartado 2 del art. 83, y salvo lo previsto en el apartado siguiente”. Por su parte, completando su contenido, el apartado tercero siguiente procede a regular la salvedad a la prohibición de concurrencia de convenios colectivos previamente anunciada, previendo la posibilidad de que la regulación de las condiciones establecidas en un convenio de empresa pueda negociarse durante la vigencia de convenios colectivos de ámbito superior, reconociendo su prioridad aplicativa en determinadas materias respecto del convenio sectorial estatal, autonómico o de ámbito inferior. De esta manera, a la vista del contenido de los citados apartados, puede concluirse que ninguno de ellos se entendería sin el concurso del otro, pues el apartado segundo necesita del complemento del tercero, que desarrolla la excepción a la regla general previamente anunciada. Dada la interconexión de tales apartados, procede rechazar la objeción formulada por el Abogado del Estado (STC 127/1994,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aprobación de la Ley 3/2012, de 6 de julio, objeto del presente proceso constitucional, se han dictado una serie de normas que le afectan, de una u otra manera, como son el Real Decreto 1483/2012, de 29 de octubre, que aprueba el reglamento de los procedimientos de despido colectivo y de suspensión de contratos y reducción de jornada; el Real Decreto-ley 1/2013, de 25 de enero, que prorroga el programa de recualificación profesional de las personas que agoten su protección por desempleo y se adoptan otras medidas urgentes para el empleo y la protección de las personas desempleadas; la Ley 11/2013, de 26 de julio, de medidas de apoyo al emprendedor y de estímulo del crecimiento y de la creación de empleo; el Real Decreto-ley 11/2013, de 2 de agosto, para la protección de los trabajadores a tiempo parcial y otras medidas urgentes del orden económico y social, y que ha dado lugar a la Ley 1/2014, de 28 de febrero, del mismo nombre; la Ley 14/2013, de 27 de septiembre, de apoyo a los emprendedores y su internacionalización, y el Real Decreto-ley 16/2013, de 20 de diciembre, de medidas para favorecer la contratación estable y mejorar la empleabilidad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normas ha afectado al contenido de los preceptos impugnados, salvo en lo referente a la regulación del contrato de trabajo por tiempo indefinido de apoyo a los emprendedores (art. 4 de la Ley 3/2012) y al procedimiento de inaplicación de condiciones de trabajo pactadas en los convenios colectivos (art. 14.1 de la citada Ley), respecto a los que determinaremos los efectos de su modificación en el momento de su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es preciso señalar que el presente recurso de inconstitucionalidad coincide en parte, en cuanto a su objeto y fundamentación, con el tramitado con el número 5603-2012, promovido por el Parlamento de Navarra y que ha sido desestimado en la reciente STC 119/2014, de 16 de julio. Por tal motivo, al resolver algunos de los preceptos impugnados en el presente recurso de inconstitucionalidad habremos de reiterar las consideraciones efectuadas en la mencionada Sentencia, extendiéndolas al presente proceso en lo que se acomode a su ámbito de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cada uno de los preceptos impugnados, es necesario efectuar una serie de precisiones con relación a las afirmaciones efectuadas por los recurrentes respecto de la reforma laboral llevada a cabo por la Ley 3/2012 y de las que se han dejado constancia en los antecedentes. En síntesis, los Diputados recurrentes sostienen que la citada reforma supone “el desconocimiento del marco estructural y axiológico en el que nuestra Constitución se inserta”, una quiebra del “modelo constitucional” de relaciones laborales al situarse “fuera del marco de nuestro Estado social y democrático de Derecho” y “de la Constitución”, o, en otras palabras, la sustitución de los “elementos centrales del modelo constitucional” por otros distintos que hace que esa Ley “na[zca] al mundo del Derecho fuera de las coordenadas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los efectos de determinar cuál es el marco constitucional en el que la reforma laboral cuestionada se inserta, es preciso comenzar recordando que la Constitución confiere al Estado competencias exclusivas tanto en materia de legislación laboral (art. 149.1.7 CE), como para la regulación de las condiciones básicas que garanticen la igualdad de todos los ciudadanos en el ejercicio de los derechos constitucionales (art. 149.1.1 CE), correspondiéndole, pues, la tarea de ordenar los principios y criterios con arreglo a los cuales se ha de regir la materia laboral, desde una concepción del conjunto de sus relaciones como “un” sistema, pero sin estar condicionado cómo debe llevarla a cabo. Tales preceptos hay que ponerlos en relación con el art. 35.2 CE, que encomienda al legislador estatal la regulación de “un” estatuto de los trabajadores, así como con el art. 53.1 CE, que remite a la ley la regulación de los derechos y libertades laborales reconocidos en el capítulo II de su título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preciso destacar la singular posición que dentro de nuestro sistema de relaciones laborales ocupa el “sindicato”. La Constitución le ha consagrado como un elemento clave dentro de la configuración de nuestro Estado como un “Estado social y democrático de Derecho” (art. 1.1 CE), al incluir su reconocimiento en el art. 7 del título preliminar, que prevé que “[l]os sindicatos de trabajadores y las asociaciones empresariales contribuyen a la defensa y promoción de los intereses económicos y sociales que le son propios”. Su especial ubicación en el texto fundamental realza la consideración del “sindicato” como uno de los soportes institucionales básicos de la sociedad para la defensa, protección y promoción de los intereses colectivos de los trabajadores. Así lo ha entendido, además, este Tribunal en numerosas ocasiones en las que no ha dudado en considerar a los “sindicatos”, no sólo como “piezas económicas y sociales indispensables para la defensa y promoción” de los intereses de los trabajadores (STC 70/1982, de 29 de noviembre, FJ 5), sino, lo que es más importante, como “organismos básicos del sistema político” (STC 11/1981, de 8 de abril, FJ 11), como “formaciones sociales con relevancia constitucional” (STC 18/1984, de 7 de febrero, FJ 3), y, en definitiva, como una “institución esencial del sistema constitucional español” (STC 101/1996, de 11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Conviene señalar también que la determinación del contenido de la relación laboral, junto con la regulación mínima del legislador, “se deja a la responsabilidad de la autonomía colectiva de las partes sociales”, esto es, “a la autonomía de los trabajadores y empresarios mediante el ejercicio del derecho a la negociación colectiva que proclama el art. 37.1 CE” (STC 119/2002, de 20 de mayo, FJ 6), siendo tal tipo de negociación “un valor constitucionalmente protegido” (SSTC 39/1986, de 31 de marzo, FJ 6 y 184/1991, de 30 de septiembre, FJ 6). Ese derecho “presupone, por esencia y conceptualmente, la prevalencia de la autonomía de la voluntad colectiva sobre la voluntad individual” (SSTC 105/1992, de 1 de julio, FJ 6; y 225/2001, de 26 de noviembre, FJ 4), siendo los convenios colectivos fruto de su ejercicio, “fuentes de regulación de las condiciones de trabajo” a las que constitucionalmente se reconocen fuerza vinculante (STC 151/1994, de 23 de mayo, FJ 2). La negociación colectiva no sólo contribuye, entonces, “a la mejora de las condiciones de trabajo y de vida de los trabajadores”, sino que se erige en un “instrumento esencial para la ordenación de las relaciones de trabajo” (STC 208/1993, de 28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indiscutible el papel que desempeña el sindicato como defensor de los derechos e intereses de los trabajadores, también lo es el que ocupa la negociación colectiva de condiciones de trabajo dentro de la acción sindical, “puesto que resulta inimaginable que sin ella se logre desarrollar eficazmente las finalidades recogidas en el art. 7 CE” (STC 225/2001, de 26 de noviembre, FJ 5), de manera que “cuando existe un elemento de sindicalidad, esto es, cuando la negociación colectiva es expresión de la acción sindical” (STC 118/2012, de 4 de junio, FJ 4), pasa a formar parte del contenido esencial de aquella libertad (por todas, SSTC 134/1994, de 9 de mayo, FJ 4; 222/2005, de 12 de septiembre, FJ 3; y 118/2012, de 4 de junio, FJ 4). En efecto, “entre los rasgos que, tanto histórica como legalmente, caracterizan al sindicato, figura muy destacadamente su esencial vinculación con la acción sindical que se plasma en el ejercicio del derecho de huelga (art. 28.2 CE), en la negociación colectiva (art. 37.1 CE) y en la adopción de medidas de conflicto colectivo (art. 37.2 CE)” (STC 152/2008, de 17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Sin perjuicio de la posición singular e institucional que tiene el sindicato en nuestro sistema constitucional, y sin dejar de lado su papel fundamental tanto para la defensa de los derechos e intereses de todos los trabajadores como para la consecución del bienestar social general a través del ejercicio del derecho a la libertad sindical (art. 28.1 CE), lo cierto es que la Constitución, al institucionalizar los derechos colectivos laborales (huelga, negociación colectiva y conflictos colectivos), no los ha reservado “en exclusiva a los sindicatos” (SSTC 134/1994, de 9 de mayo, FJ 4; y 95/1996, de 29 de mayo, FJ 3), pues ha eludido “la consagración de un monopolio” sindical en esta materia, para partir de un “amplio reconocimiento” de los titulares de aquéllos derechos colectivos “de forma que si el derecho de huelga se atribuye a los trabajadores (art. 28.2), el de conflictos lo es a los trabajadores y empresarios (art. 37.2) y el de negociación a los representantes de éstos (art. 37.1)” (STC 118/1983, de 13 de diciembre, FJ 4). De esta manera, a diferencia de las previsiones contenidas en los arts. 7 CE (que institucionaliza al sindicato como un organismo esencial de nuestro sistema constitucional) y 28.1 CE (que consagra al sindicato como el instrumento básico del ejercicio del derecho fundamental a la libertad sindical), el constituyente no refirió, en su art. 37.1 CE, la negociación colectiva como un derecho perteneciente exclusivamente al ámbito de la acción sindical. Antes al contrario, lo recondujo más genéricamente a los “representantes de los trabajadores”, con la clara intención de ampliar el elenco de los legitimados para la determinación de las condiciones de la relación laboral, depositando ese derecho, en consecuencia, no sólo en el sindicato, sino en cualquier sujeto u organización representativa de los trabajadores (como los delegados de personal y los comités de empresa), cuyo fundamento constitucional último no se encuentra en el art. 7 CE, como sucede con los representantes sindicales, sino en los arts. 9.2 y 129.2 CE (SSTC 98/1985, de 29 de julio, FJ 3; y 208/1989, de 14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aunque el ejercicio del derecho a la negociación colectiva (art. 37.1 CE) le ha sido atribuido también por la Constitución al sindicato, protagonista principal en la defensa de los intereses de los trabajadores (art. 7 CE) a través del ejercicio de la libertad sindical (art. 28.1 CE), no se ha hecho de forma exclusiva ni en modo que descarte a otros posibles representantes de los trabajadores, de manera que no cabe sino concluir que la negociación colectiva está “atribuida constitucionalmente a los sindicatos y a otras representaciones colectivas de los trabajadores” (STC 208/1993, de 28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Conforme a todo lo dicho, estando encomendada al legislador la garantía del derecho a la negociación colectiva laboral (art. 37.1 CE), el examen de los motivos de este recurso de inconstitucionalidad ha de partir, necesariamente, de que nos encontramos ante “un derecho esencialmente de configuración legal” (STC 85/2001, de 26 de marzo, FJ 5), siendo la ley la que ha de concretar y desarrollar, tanto su contenido como los presupuestos para su ejercicio (STC 208/1993, de 28 de junio, FJ 3). En “la configuración legal del ejercicio del derecho a negociar” (STC 224/2000, de 2 de octubre, FJ 4), el legislador goza de un amplio margen de libertad para delimitar, como derecho necesario, aspectos de la estructura, contenido, alcance y límites de la negociación colectiva, en razón de la superior posición que ocupa la ley en la jerarquía normativa. No hay que descuidar, de un lado, que el reconocimiento constitucional del derecho a la negociación colectiva no conlleva el desapoderamiento normativo del Estado para regular los aspectos básicos de su ejercicio, y, de otro, que el principio de autonomía colectiva puede presentar excepciones siempre y cuando la limitación que suponga esté justificada (STC 11/1981, de 8 de abril FJ 24). Por esta razón, la Ley “puede desplegar una virtualidad limitadora de la negociación colectiva y puede, igualmente, de forma excepcional reservarse para sí determinadas materias que quedan excluidas, por tanto, de la contratación colectiva” (STC 59/1985, de 30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definitiva, se puede concluir que la Constitución de 1978 no diseña un modelo cerrado de relaciones laborales, ni más concretamente, de negociación colectiva, correspondiéndole al legislador estatal, en el ejercicio de las funciones que la propia Constitución le confiere, configurar el que considere más idóneo en cada momento (STC 11/1981, de 8 de abril, FJ 7), eligiendo entre las distintas alternativas posibles la que estime más adecuada, no solo para alcanzar los objetivos que aquélla le impone, sino también para adoptar las medidas precisas que garanticen su realización. De todo ello se deduce la habilitación al legislador estatal para realizar su conceptuación jurídica en cada momento, entre diferentes alternativas, en atención a las circunstancias económicas subyacentes y a las necesidades sociales a las que se pretenda dar cobertura. El constituyente no quiso definir el modelo de relaciones laborales aplicable, ni tampoco restringir la acción del legislador más allá de los límites explícitos que le ha impuesto, dejándole un importante ámbito de posibilidades para configurar el citado modelo y para articular cada institución que lo integre, no sólo como un instrumento de su desarrollo, sino también como un vehículo a través del cual alcanzar los fines que la Constitución le impone [en el mismo sentido, aunque con relación a la definición del modelo de sistema tributario aplicable, STC 19/2012, de 15 de febrero,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 la evolución legislativa que ha experimentado el modelo de relaciones laborales a lo largo de estos últimos treinta años, se puede extraer una clara conclusión: cada norma que lo ha modulado representa una opción legislativa diferente como un instrumento al servicio de una concreta política económica y social del Gobierno y Parlamento de cada momento, respecto de la cual no es suficiente la mera discrepancia política para destruir su presunción de constitucionalidad (STC 19/2012, de 15 de febrero, FJ 3). No es función de este Tribunal enjuiciar si las soluciones adoptadas en la Ley impugnada son las más correctas técnicamente, o si constituye la más oportuna de entre las distintas alternativas posibles para la consecución de los fines pretendidos, sino únicamente si se ajustan a los mandatos, reglas y principios que la Constitución impone, por lo que “[n]o resulta ocioso reiterar que toda opción legislativa, por discutible que para algunos pueda ser, resulta admisible desde el punto de vista constitucional siempre que respete las reglas que la Constitución establece” (STC 20/2013, de 31 de enero, FJ 3). En suma,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o, por el contrario, entra dentro del margen de configuración del que goza en ejercicio de su libertad de opción” (STC 17/2013, de 31 de enero,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lo que antecede, para resolver las dudas de constitucionalidad que se plantean en el recurso seguiremos el orden que marca la ley impugnada. Hemos de comenzar, pues, nuestro enjuiciamiento con la impugnación del apartado 3 del art. 4 (“Contrato de trabajo por tiempo indefinido de apoyo a los emprendedores”) de la Ley 3/2012, de 6 de julio, en el que, con referencia al régimen jurídico de este nuevo contrato de trabajo, se establece que la duración del período de prueba para el mismo será “de un año en todo caso”. Para los recurrentes tal previsión, referida a la duración del período de prueba, vulneraría los arts. 14, 24.1, 35.1 y 37.1, todo ellos de la Constitución, por los motivos que a continuación se van a ir detallando.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análisis del apartado impugnado, es necesario señalar que el art. 4 de la Ley 3/2012 ha sido objeto de modificación por el Real Decreto-ley 16/2013, de 20 de diciembre, de medidas para favorecer la contratación estable y mejorar la empleabilidad de los trabajadores, en el sentido de permitir la celebración a tiempo parcial del contrato de trabajo por tiempo indefinido de apoyo a los emprendedores, adaptando a tal fin los incentivos fiscales y de Seguridad Social previstos en la norma. En la medida que la modificación operada en el precepto impugnado no se refiere al aspecto aquí controvertido, relativo exclusivamente a la duración del período de prueba, ninguna afectación del objeto del presente proceso constitucional se ha producido, debiendo pronunciarnos, en consecuencia, sobre los aspectos planteados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Consideran los recurrentes, que se ha producido la lesión del derecho al trabajo (art. 35.1 CE) por la afectación de los principios de estabilidad en el empleo y de causalidad de la extinción contractual, vulneración que es negada por el Abogado del Estado al considerar que la duración del período de prueba resulta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impugnación ha sido resuelto por la STC 119/2014, de 16 de julio, en la que hemos rechazado que el precepto impugnado vulnere el art. 35.1 CE en tanto que la previsión cuestionada relativa a la duración del período de prueba constituye una medida que cuenta con una justificación legitimadora, y resulta razonable y proporcionada en atención a los fines perseguidos por el legislador con su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advertido, en primer lugar, que dentro de un escenario de grave crisis económica, la medida controvertida persigue como finalidad incentivar la contratación indefinida, sobre todo de los colectivos de desempleados más vulnerables (jóvenes, mujeres en ciertos casos y mayores de 45 años). En segundo lugar, que tiene, como el propio contrato de trabajo en el que se inserta, un carácter excepcional y limitado en el tiempo, pues sólo podrá aplicarse hasta que la tasa de desempleo en nuestro país se sitúe por debajo del 15 por 100. En tercer lugar, que posee un alcance limitado en tanto que se aplica sólo en empresas de pequeñas dimensiones, en las que hay mayores reticencias para optar por la contratación indefinida por la dificultad de afrontar eventuales riesgos económicos. En cuarto lugar, que se trata de una medida integrada en un contrato en el que los beneficios que reporta al empleador (deducciones fiscales y bonificaciones en las cuotas empresariales de la Seguridad Social) se condicionan a la estabilidad en el empleo del trabajador contratado y al mantenimiento del nivel de empleo del resto de la plantilla de la empresa contratante. Y, en fin, que tal medida se acompaña de otras que pretenden atemperar el aspecto más gravoso que para el trabajador tiene un período de prueba de mayor duración, como son, de un lado, la eventual compatibilización del salario con la prestación de desempleo o el mantenimiento del derecho a su percepción a la finalización, y, de otro, y esto es lo más relevante, que a la superación del mayor período de prueba se le anuda el carácter indefinido de la relación laboral. Todo ello, permite afirmar que aun cuando el precepto impugnado faculta al empleador la rescisión unilateral ad nutum del contrato durante un período más amplio del previsto con carácter general en la normativa laboral, sin embargo, se cumple en este caso con el requisito de la proporcionalidad. En efecto, a la vista del carácter excepcional y temporal de la medida, su limitado alcance, así como su finalidad de fomentar la contratación y el empleo estable (sobre todo de los desempleados con mayores dificultades ocupacionales) durante una situación de crisis económica, cabe apreciar que concurre la proporción exigible entre el sacrificio que a las garantías del trabajador supone la adopción de la medida y los beneficios, individuales y colectivos, que la misma reporta. Además, la medida puede calificarse, igualmente, como necesaria e idónea para la consecución de la legítima finalidad pretendida (creación de empleo estable), puesto que es un incentivo para que las pequeñas empresas elijan la fórmula de la contratación indefinida, al ofrecérseles, como contrapartida, la oportunidad de rescindir libremente el contrato durante un año, permitiéndoles durante tal período de tiempo no sólo constatar las aptitudes profesionales del trabajador contratado, sino también verificar si el puesto de trabajo que se crea con carácter indefinido resulta viable económicamente. Tal circunstancia resulta particularmente relevante en el actual contexto económico, ya que, como apunta el Abogado del Estado, esta disposición permite que las pequeñas empresas puedan hacer uso de esta modalidad contractual para ponderar los riesgos económicos asociados a la suscripción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incluso admitiendo que el legislador podría haber adoptado otras medidas alternativas a la aquí cuestionada, lo cierto es que, desde la estricta perspectiva constitucional, la fijación de un periodo de prueba de un año en el contrato de trabajo previsto en el art. 4.3 de la Ley 3/2012 no vulnera el art. 35.1 CE, pues, “en términos razonables y proporcionados pretende favorecer el acceso de desempleados a un puesto de trabajo estable, en el marco de una excepcional coyuntura de emergencia, caracterizada por elevadísimos niveles de desempleo, en ejecución del mandato que a los poderes públicos dirige el art. 40.1 CE” [STC 119/2014, de 16 de julio, FJ 3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 los recurrentes, el art. 4.3 de la Ley 3/2012 vulnera también el art. 37.1 CE por establecer una regulación indisponible para la negociación colectiva, infracción rechazada por el Abogado del Estado al considerar que el precepto constitucional no impide su carácter imperativo.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ha sido también resuelta en la STC 119/2014, en la que hemos tenido la oportunidad de indicar que el carácter imperativo de la regulación legal impugnada (sobre la duración del período de prueba de un año y su consiguiente indisponibilidad para la negociación colectiva) goza de una justificación legítima, razonable y proporcionada, dado que “[l]a configuración legal como norma de derecho necesario absoluto de la duración del período de prueba de un año en el contrato por tiempo indefinido de apoyo a los emprendedores actúa como garantía hábil para evitar que, a través de la negociación colectiva, se pueda reducir o eliminar el potencial incentivo a la contratación indefinida que mediante esta medida ha querido introducir el legislador”, razón por la cual, la decisión legislativa impugnada contribuye “a impedir que la actuación de la autonomía colectiva pueda frustrar el legítimo y ya comentado objetivo de creación de empleo estable que se pretende alcanzar a través de esta modalidad contractual y su régimen jurídico”. Por ello, a la vista de la finalidad y alcance de la previsión cuestionada, y una vez ponderados los intereses constitucionales en juego, alcanzamos la conclusión de que “no puede tildarse de lesiva del art. 37.1 CE la decisión del legislador de establecer en un año la duración del período de prueba del contrato por tiempo indefinido de apoyo a los emprendedores, con el carácter de norma imperativa indisponible para la negociación colectiva” [apartado b) del fundamento jurídico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los recurrentes, el art. 4.3 de la Ley 3/2012 infringe también el art. 24.1 CE por impedir un efectivo control judicial sobre la decisión empresarial y no conllevar resarcimiento para el trabajador. El Abogado del Estado lo niega, al ser posible la revisión con el alcance que lo permite la propia naturaleza de la institución del período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impugnación también ha sido rechazado en nuestra STC 119/2014, de 16 de julio, en la que hemos descartado la infracción del art. 24.1 CE sobre la base de que las decisiones empresariales de desistimiento adoptadas al amparo del citado art. 4.3 son revisables antes los Jueces y Tribunales cuando no se ajusten al régimen jurídico establecido en la Ley o se hayan adoptado por motivos discriminatorios o contrarios a los derechos fundamentales del trabajador. Tal y como advertimos en esa Sentencia, el derecho a la tutela judicial efectiva (art. 24.1 CE) no garantiza el acceso a la jurisdicción para exigir una justificación causal del desistimiento empresarial o una indemnización derivada del mismo, al ser exigencias que la norma sustantiva no contempla en la configuración del período de prueba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los recurrentes sostienen que el art. 4.3 impugnado vulnera el art. 14 CE, en tanto que al no reconocer indemnización a los trabajadores en caso de desistimiento empresarial durante el período de prueba, se estaría dispensando una diferencia de trato injustificada a los trabajadores indefinidos con período de prueba con relación a los trabajadores contratados temporalmente, quienes, por regla general, sí tienen derecho a ella. Según el Abogado del Estado, se impone la desestimación de este motivo al no existir un derecho constitucional al tratamiento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cuestionan un efecto jurídico del período de prueba cuya regulación no se efectúa en el art. 4.3 impugnado, sino en las normas a las que se remite, únicas a las que, en su caso, podría imputarse el vicio de inconstitucionalidad. Con independencia de ello, este nuevo reproche de inconstitucionalidad tampoco puede ser acogido dado que los recurrentes no ofrecen un término válido de comparación para efectuar el juicio de igualdad. Efectivamente, los colectivos de trabajadores que se contrastan se rigen por regímenes jurídicos diversos, resultando plenamente diferenciadas las modalidades contractuales a las que unos y otros están sometidos. Con todo, la no atribución de indemnización al trabajador por el desistimiento empresarial no supone una diferencia de trato contraria al art. 14 CE, sino que es una consecuencia intrínseca de la propia institución del período de prueba común a todos los contratos de trabajo. Debe desestimarse, por tanto, también este último motivo de impugnación del art. 4.3 de la Ley 3/2012,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siguiente reproche de constitucionalidad se atribuye por los Diputados recurrentes al apartado primero del art. 12 de la Ley 3/2012, de 6 de julio, precepto que bajo el rótulo “Modificación sustancial de condiciones de trabajo”, da nueva redacción al art. 41 del Real Decreto Legislativo 1/1995, de 24 de marzo, por el que se aprueba el texto refundido de la Ley del estatuto de los trabajadores (LET), referido a la modificación sustancial de condiciones de trabajo. Hay que indicar, no obstante, que el reproche de inconstitucionalidad no se dirige a la totalidad del contenido del art. 41 LET en su nueva redacción, sino que sólo se cuestiona, como aclaran los recurrentes, la facultad de modificación atribuida al empresario en el apartado 5 de ese precepto (en conexión con su apartado 4) respecto a las “modificaciones colectivas” de condiciones de trabajo (es decir, las que afectan a un determinado número de trabajadores de la empresa en un lapso de tiempo de noventa días, según señala el apartado 2 del mismo precepto). El cuestionado apartado 5 reza de la siguiente manera: “La decisión sobre la modificación colectiva de las condiciones de trabajo será notificada por el empresario a los trabajadores una vez finalizado el período de consultas sin acuerdo y surtirá efectos en el plazo de los siete días siguientes a su notificación”. En suma, queda fuera de nuestro enjuiciamiento el examen de la regulación de las “modificaciones de carácter individual”, esto es, de aquellas modificaciones que en el período de referencia establecido legalmente no alcancen los umbrales señalados para las “modificaciones colectivas”, y cuyo procedimiento se encuentra previsto en el apartado tercero del citado art. 41, por no haber sido impugnado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Imputan los recurrentes al art. 12.1 de la Ley 3/2012, de 6 de julio, en primer lugar, la infracción del art. 37.1 CE y, por derivación, del art. 28.1 CE, al permitir que el empresario pueda alterar unilateralmente las condiciones de trabajo previstas en acuerdos o pactos colectivos. Por el contrario, el Abogado del Estado la niega sobre la base de la distinta naturaleza de tales pactos.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ha de advertirse que la cuestión de fondo que ahora se impugna (la facultad unilateral del empresario de modificación sustancial de condiciones de trabajo) no es una novedad introducida por la Ley 3/2012, de 6 de julio, sino que está presente en nuestro ordenamiento jurídico desde la Ley 11/1994, de 19 de mayo, por la que se modifican determinados artículos del estatuto de los trabajadores, y del texto articulado de la Ley de procedimiento laboral y de la Ley sobre infracciones y sanciones en el orden social. Concretamente, el apartado tercero de su art. 5, bajo el título de “Modificaciones, suspensión y extinción del contrato de trabajo”, dio nueva redacción al art. 41 LET (“Modificaciones sustanciales de las condiciones de trabajo”), suprimiendo, de un lado, la intervención de la autoridad laboral en el procedimiento, y previendo para las modificaciones de carácter colectivo, la apertura de un período de consultas con los representantes legales de los trabajadores, tras cuya finalización, el empresario había de comunicarles su decisión modificatoria. Aunque dicho precepto fue nuevamente alterado tanto por la Ley 35/2010, de 17 de septiembre, de medidas urgentes para la reforma del mercado de trabajo, como por el posterior Real Decreto-ley 7/2011, de 10 de junio, de medidas urgentes para la reforma de la negociación colectiva, esa facultad empresarial de modificación sustancial de las condiciones de trabajo, cuando no se llega a un acuerdo con los representantes de los trabajadores, se ha mantenido hasta la redacción ahora impugnada, que es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o pactos colectivos” a los que se refiere el art. 41 LET, cuya posibilidad de modificación unilateral por el empresario se discute en el recurso, son los conocidos como “extraestatutarios” o “de eficacia limitada” (STC 121/2001, de 4 de junio, FJ 5), es decir, los celebrados al margen de la específica regulación contenida en el título III del estatuto de los trabajadores sobre los convenios colectivos (conocidos como convenios “estatutarios”), a los que se reconoce legalmente eficacia erga omnes (art. 82.3 LET). Esta afirmación se deduce de lo establecido en el art. 41.6 LET, que dispone que “[l]a modificación de las condiciones de trabajo establecidas en los convenios colectivos regulados en el Título III de la presente Ley deberá realizarse conforme a lo establecido en el artículo 82.3”, y en consecuencia, no por el cauce del art. 41 LET ahora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observación que antecede y como hemos señalado con anterioridad en el fundamento jurídico 2 de esta Sentencia, el art. 37.1 CE hace un llamamiento a la ley para garantizar el derecho a la negociación colectiva y la fuerza vinculante de los convenios, pero sin imponer al legislador la adopción de una concreta opción para llevar a efecto el mandato que contiene. Y el legislador ordinario, en cumplimiento de tal mandato, ha optado por reconocer un “plus de eficacia” a los convenios colectivos “estatutarios” por su carácter erga omnes (STC 108/1989, de 8 de junio, FJ 2). De esta manera, los denominados pactos “extraestatutarios”, al no cumplir las exigencias subjetivas, objetivas y procedimentales impuestas por el título III del estatuto de los trabajadores, carecen de la eficacia general o erga omnes que caracteriza a los convenios “estatutarios” (esto es, los que se celebran conforme a la específica regulación de ese título III de la LET), gozando únicamente de una eficacia personal limitada o reducida a los trabajadores y empresarios representados en la negociación. Los pactos “extraestatutarios” se rigen, pues, “por la regla general del Derecho común de la contratación, a tenor de la cual, los contratos producen efectos sólo entre las partes que los otorgan (art. 1257 del Código civil)”, de modo que “[l]a lógica contractual comporta aquí que el acuerdo resulte tan sólo vinculante respecto de aquellos sujetos que han conferido un poder de representación para fijar colectiva y concretamente las condiciones laborales” (STC 121/2001, de 4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tanto los convenios colectivos estatutarios, como los denominados “pactos extraestatutarios“, son producto del ejercicio del derecho a la negociación colectiva laboral entre representantes de los trabajadores y empresarios, reconocido en el art. 37.1 CE, siendo predicable de unos y otros, por lo tanto, la “fuerza vinculante” a la que ese precepto constitucional también se refiere. Sobre esta base, es claro que la medida legal controvertida incide en el citado derecho constitucional al permitir la inaplicación de los citados pactos extraestatutarios por decisión del empresario. Ahora bien, que exista una injerencia en el mismo no supone, por sí misma, que sea inconstitucional, pues puede resultar legítima si cuenta con una justificación razonable y proporcionada al fin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con relación a la justificación de la norma, advierte la exposición de motivos de la Ley 3/2012, de 6 de julio, que el precepto cuestionado se dirige a favorecer la flexibilidad interna en las empresas como alternativa a la destrucción de empleo, buscando el reajuste de la organización productiva para adaptarla a la cambiante situación económica. La norma facilita, entonces, el ajuste racional de las estructuras productivas a las sobrevenidas circunstancias del mercado, fruto de la variable situación económica, con el objetivo de procurar el mantenimiento del puesto de trabajo en lugar de su destrucción, atendiendo así a fines constitucionalmente legítimos, como son garantizar el derecho al trabajo de los ciudadanos (art. 35.1 CE), mediante la adopción de una política orientada a la consecución del pleno empleo (art. 40.1 CE), así como la libertad de empresa y la defensa de la productividad (art. 38 CE). En consecuencia, la limitación del derecho a la negociación colectiva mediante la atribución de la facultad de modificar las condiciones de trabajo pactadas extraestatutariamente, se justifica en la consecución de fines consagrados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Contando la medida controvertida con una justificación razonable desde el punto de vista constitucional, para comprobar si guarda la necesaria proporcionalidad con el fin pretendido, es necesario constatar si cumple las tres condiciones siguientes: a) si es idónea o adecuada para alcanzar el fin constitucionalmente legítimo perseguido por ella (juicio de idoneidad); b) si la medida idónea o adecuada es, además, necesaria, en el sentido de que no exista otra menos lesiva para la consecución de tal fin con igual eficacia (juicio de necesidad), debiendo tenerse en cuenta, a este respecto, que compete al legislador la realización del juicio de necesidad, y que el control constitucional en estos casos es limitado, pues se ha de ceñir a comprobar si se ha producido un sacrificio patentemente innecesario de los derechos que la Constitución garantiza, y c) si la medida idónea y menos lesiva resulta ponderada o equilibrada, por derivarse de su aplicación más beneficios o ventajas para el interés general que perjuicios sobre otros bienes o intereses en conflicto (juicio de proporcionalidad en sentido estricto) [en este sentido, entre otras, SSTC 55/1996, de 28 de marzo, FJ 8, y 48/2005, de 3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precisar brevemente los condicionantes a los que el art. 41 LET somete el ejercicio de la facultad empresarial de modificación unilateral de las condiciones de trabajo fijadas extraestatutariamente. La citada facultad empresarial, en primer lugar, no puede afectar a los convenios colectivos sino sólo a pactos “extraestatutarios” o “de eficacia limitada”. En segundo lugar, se concibe únicamente como alternativa al fracaso de la negociación previa y preceptiva con los representantes de los trabajadores. En tercer lugar, no excluye la posibilidad de acudir a aquellos otros procedimientos específicos establecidos en la negociación colectiva para llevar a cabo esas modificaciones. En cuarto lugar, tampoco impide a las partes acordar la sustitución de esa negociación previa por un procedimiento de mediación o arbitraje. En quinto lugar, no permite al empresario adoptar la decisión de forma discrecional, sino exclusivamente cuando concurran “probadas razones económicas, técnicas, organizativas o de producción” (apartado 1). En sexto lugar, se atribuye al trabajador en determinados casos y cuando acredite la concurrencia de un perjuicio, la posibilidad de rescindir el contrato con derecho a percibir una indemnización. Y, en último lugar, la decisión empresarial queda sujeta, en todo caso, al control judicial ante la jurisdicción social, al ser impugnable tanto colectivamente (conflicto colectivo), como individualmente (acción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cabe deducir que la medida supera el juicio de idoneidad al ser adecuada para alcanzar el fin constitucionalmente legítimo perseguido por ella, esto es, evitar la destrucción del puesto de trabajo mediante su adaptación a las concretas circunstancias que atraviese la empresa. También supera el juicio de necesidad pues, al margen de que los recurrentes no ofrecen como alternativa la existencia de otra medida menos lesiva que permita la consecución de aquel fin con la misma eficacia, no se advierte que se haya producido con la medida elegida por el legislador un sacrificio patentemente innecesario de los derechos que la Constitución garantiza, a la vista de los condicionantes a los que se somete el ejercicio de la facultad empresarial de modificación, y, en concreto, al concebir la modificación unilateral del empresario como un recurso sólo permitido ante el fracaso de los preceptivos mecanismos previos de negociación o transacción con los representantes de los trabajadores. Y, en fin, también supera el juicio de proporcionalidad en sentido estricto, pues se trata de una medida que resulta ponderada, no sólo por los límites y garantías a las que la ha sometido el legislador, sino también por derivarse de su aplicación más ventajas para el derecho al trabajo que perjuicios para el derecho a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definitiva, la inconstitucionalidad del art. 12.1 de la Ley 3/2012, de 6 de julio,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Alegan también los recurrentes que el apartado primero del art. 12 de la Ley 3/2012, de 6 de julio, vulnera el art. 24.1 CE, al considerar que la laxitud de las causas justificativas para proceder a la modificación sustancial de las condiciones de trabajo extraestutariamente acordadas propicia que la decisión unilateral del empresario escape de todo posible control, impidiéndose así el ejercicio del derecho a la tutela judicial efectiva. A juicio del Abogado del Estado, no cabe apreciar esta infracción al prever la ley un control judicial pleno de esas decisiones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subrayar que el art. 41 LET (en la redacción dada por el art. 12.1 impugnado) establece, por un lado, que el trabajador que “se muestre disconforme con la decisión empresarial podrá impugnarla ante la jurisdicción social”, en cuyo caso, “[l]a sentencia declarará la modificación justificada o injustificada y, en este último caso, reconocerá el derecho del trabajador a ser repuesto en sus anteriores condiciones” (apartado 3), con el abono de daños y perjuicios (art. 138 de la Ley 36/2011, de 10 de octubre, reguladora de la jurisdicción social), o, en su caso, con derecho a la extinción indemnizada del contrato de trabajo [arts. 41.3 y 50.1.a) LET]. Y, por otro lado, que contra las decisiones modificativas “se podrá reclamar en conflicto colectivo, sin perjuicio de la acción individual”, aunque “[l]a interposición del conflicto paralizará la tramitación de las acciones individuales iniciadas hasta su resolución” (apartado 5). Como puede observarse, el precepto impugnado somete la decisión empresarial al control judicial ante la jurisdicción social, en todo caso, al ser reclamable la decisión modificativa tanto individual como colectivamente, por lo que, como apunta el Abogado del Estado, no cabe apreciar limitación objetiva o subjetiva del enjuiciamiento judicial de la decisión del empresario adoptada al amparo del art. 41 LET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“laxitud” de las causas justificativas hay que recordar que el art. 41 LET prevé la posibilidad de la modificación sustancial de las condiciones de trabajo cuando “existan probadas razones económicas, técnicas, organizativas o de producción”, aclarando después que “[s]e consideran como tales las que estén relacionadas con la competitividad, productividad u organización técnica del trabajo en la empresa”. Esta definición actual de las causas justificativas tiene su origen, en una parte, en el art. 41 de la Ley 8/1980, de 10 de marzo, del estatuto de los trabajadores (que permitía la modificación de las condiciones de trabajo cuando existiesen “probadas razones técnicas, organizativas o productivas”), y, en otra parte, en la modificación operada en ese art. 41, por la Ley 11/1994, de 19 de mayo (que la permitía cuando concurriesen “probadas razones económicas, técnicas, organizativas o de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es necesario señalar que, en contra de lo que afirman los recurrentes, la redacción del precepto impugnado no impide un control judicial pleno y efectivo, tanto de la concurrencia de la causa (cuya prueba, como señala el precepto, corresponde al empresario que adopta la medida), como de la justificación de la modificación realizada, convirtiendo el ejercicio de la facultad en una actuación reglada y, por tanto, no discrecional, de cara a evitar un uso empresarial torticero de la facultad otorgada. No cabe duda, además, que en la interpretación de la norma recurrida se puede tomar en consideración la definición de las “razones económicas, técnicas, organizativas y de producción” que se lleva a cabo en otros preceptos del estatuto de los trabajadores (en la redacción que les ha dado la propia Ley 3/2012, de 6 de julio), como son: el art. 47 (en materia de suspensión del contrato o reducción de jornada), el art. 51 (con relación al despido colectivo) o, en fin, el art. 82.3 (respecto de la inaplicación de condiciones de trabajo pactadas en convenio colectivo). De esta manera, el legislador no sólo ha orientado suficientemente la labor del aplicador, sino que ha otorgado suficientes elementos valorativos para la realización de un control judicial de la aplicación de la norma, como se ha dicho, pleno y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desestimarse, por tanto, la inconstitucionalidad del art. 12.1 de la Ley 3/2012, de 6 de julio, al no vulnerar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siguiente precepto impugnado es el apartado primero del art. 14 de la Ley 3/2012, de 6 de julio, que bajo el título “Negociación colectiva” da nueva redacción al apartado 3 del art. 82 del Real Decreto Legislativo 1/1995, de 24 de marzo, por el que se aprueba el texto refundido de la Ley del estatuto de los trabajadores (LET), que regula el procedimiento de inaplicación en la empresa de condiciones de trabajo pactadas en convenio colectivo, comúnmente conocido como “descuelgue” (y así calificado expresamente por el apartado IV de la propia exposición de motivos de la Ley 3/2012). Consideran los recurrentes que esta norma vulnera tanto el derecho a la negociación colectiva y la fuerza vinculante de los convenios (art. 37.1 CE), como el derecho a la libertad sindical (art. 28.1 CE), al permitir la inaplicación del convenio por decisión de un tercero ajeno a los sujetos que lo pactaron, así como el derecho a la tutela judicial efectiva (art. 24.1 CE), por no existir el debido control judicial de la medida adoptada. El Abogado del Estado las niega, a la vista del régimen jurídico que rige la intervención de la Comisión Consultiva Nacional de Convenios Colectivos y al ser revisable judicialmente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todo, hemos de comenzar precisando que aunque en este proceso se recurre formalmente el apartado primero del citado art. 14, en realidad no se cuestiona todo el procedimiento de inaplicación de condiciones de trabajo en él previsto, sino tan sólo el párrafo octavo del nuevo art. 82.3 LET en el que se atribuye una función decisoria dirimente a la Comisión Consultiva Nacional de Convenios Colectivos u órganos correspondientes de las comunidades autónomas. Así las cosas, aunque con posterioridad a la aprobación de la Ley 3/2012, se ha modificado el precepto impugnado por el art. 9.5 del Real Decreto-ley 11/2013, de 2 de agosto, para la protección de los trabajadores a tiempo parcial y otras medidas urgentes del orden económico y social (que tras su convalidación ha dado lugar a la Ley 1/2014, de 28 de febrero), tal circunstancia no afecta al objeto del presente recurso, pues la modificación operada no atañe a la intervención de la citada Comisión Consultiva Nacional de Convenios Colectivos u órganos correspondientes de las comunidades autónomas en el procedimiento de inaplicación previsto en el art. 82.3 LET, sino sólo a la determinación de los sujetos legitimados para actuar en representación de los trabajadores durante los períodos de consulta para la adopción del acuerdo de inaplicación.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Hay que indicar que las cuestiones planteadas en este proceso con relación al art. 14.1 de la Ley 3/2012, de 6 de julio, han sido resueltas por la STC 119/2014, de 16 de julio, a la que hemos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resolución hemos rechazado que el precepto impugnado resulte inconstitucional por infracción del derecho a la negociación colectiva y a la fuerza vinculante de los convenios (art. 37.1 CE) y del derecho a la libertad sindical (art. 28.1 CE). En este sentido, hemos indicado, de un lado, que la medida legislativa cuestionada se dicta en un contexto de grave crisis económica con el objetivo de favorecer la flexibilidad interna de la empresa como alternativa a la destrucción del empleo o al cese de una actividad productiva, atendiendo, de este modo, a un fin constitucionalmente legítimo, cual es, tanto el de garantizar el derecho al trabajo de los ciudadanos (art. 35.1 CE) mediante la adopción de una política orientada a la consecución del pleno empleo (art. 40.1 CE), como la defensa de la productividad de acuerdo con las exigencias de la economía general (art. 38 CE) [apartado a) del fundamento jurídico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hemos considerado también que la norma impugnada resulta razonable y proporcionada, teniendo en cuenta que la intervención controvertida de la Comisión Consultiva Nacional de Convenios Colectivos u órgano autonómico correspondiente constituye un remedio subsidiario que en modo alguno desplaza o suplanta a la negociación colectiva o al ejercicio de la libertad sindical. Antes al contrario, opera cuando los diferentes cauces de solución del conflicto previstos en la norma se han mostrado como inservibles y, por tanto, como un remedio ante el fracaso de la negociación colectiva, con el exclusivo objetivo de evitar que la situación de bloqueo entre las partes quede abocada al enquistamiento, con grave peligro para la estabilidad de los puestos de trabajo o, incluso, de la propia viabilidad de la empresa. La decisión se atribuye, además, a un órgano colegiado de composición tripartita y paritaria, que está formado por representantes de la Administración General del Estado y de las organizaciones empresariales y sindicales más representativas, habiendo establecido la normativa los mecanismos precisos para garantizar su independencia e imparcialidad. Junto a tales circunstancias, también hemos valorado que la posibilidad de inaplicación de condiciones de trabajo discutida se encuentre sujeta, tanto a limitaciones causales (concurrencia de razones económicas, técnicas, organizativas y de producción), materiales (al poder afectar en exclusiva a las materias especificadas en el precepto impugnado) y temporales (su duración no podrá prolongarse más allá del momento en que resulte aplicable un nuevo convenio en la empresa afectada), cuanto a un posterior control jurisdiccional [apartado b) del fundamento jurídico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del régimen jurídico aplicable a la intervención de la Comisión Consultiva Nacional de Convenios Colectivos prevista en la norma impugnada —en concreto, las restricciones y límites a las que se encuentra sujeta— y tras llevar a cabo la pertinente ponderación de los intereses constitucionales en conflicto y de sus respectivos sacrificios, hemos rechazado en la STC 119/2014 la vulneración de los arts. 37.1 y 28.1 de la Constitución, en tanto que “el precepto legal impugnado contempla una medida razonable, que supera las requeridas exigencias de proporcionalidad, en aras de preservar los bienes constitucionales protegidos en los arts. 35.1, 38 y 40.1 CE” [apartado b) del fundamento jurídico 5 A)], sin que, además, pueda impedir la anterior conclusión (como postulan los recurrentes) lo mantenido por este Tribunal con relación a los arbitrajes públicos obligatorios en la STC 11/1981, de 8 de abril, en tanto que la norma impugnada en el presente proceso constitucional presenta sustanciales diferencias respecto a la que en su día fue examinada por aquélla Sentencia [apartado c) del fundamento jurídico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cuanto a la eventual infracción del art. 24.1 CE, esta cuestión ha sido también resuelta en la STC 119/2014, de 16 de julio, en la que hemos tenido la oportunidad de señalar que “el art. 82.3 ET, párrafo octavo, somete expresamente la decisión arbitral de la Comisión Consultiva Nacional de Convenios Colectivos del órgano autonómico correspondiente a un control judicial que no se limita a aspectos externos o procedimentales; se extiende también a aspectos de fondo del asunto objeto de la decisión o arbitraje, pues más allá del enjuiciamiento sobre el cumplimiento de los requisitos y formalidades del desarrollo de la actuación arbitral, así como de la valoración sobre el carácter ultra vires de la resolución emitida, la revisión por parte de los órganos judiciales alcanza también a impugnaciones fundadas, no sólo en motivos de lesividad a terceros, sino también de ilegalidad, sin establecerse precisiones respecto a esta última causa”. Por ello, declaramos que “no cabe excluir que esa intervención judicial derivada del art. 82.3 LET permita a los tribunales ordinarios efectuar un control pleno sobre la decisión o laudo arbitral en aquellos aspectos jurídicos que, por su naturaleza, puedan ser objeto de la competencia y conocimiento jurisdiccional. Así entendida, por tanto, la intervención de la Comisión Consultiva Nacional de Convenios Colectivos u órgano autonómico correspondiente prevista en la norma impugnada —con carácter subsidiario, como ya se dijo—, en cuanto trámite previo al proceso es plenamente compatible con el art. 24.1 CE; en ningún caso excluye el ulterior conocimiento jurisdiccional de la cuestión y su fin resulta proporcionado y justificado”, ya que no es otro que procurar una solución extraprocesal de la controversia. Por todo ello, concluimos en la citada Sentencia que “interpretado el precepto en el sentido de que cabe un control judicial pleno sobre la adecuación normativa de la decisión o laudo arbitral de la Comisión Consultiva Nacional de Convenios Colectivos u órgano equivalente de las Comunidades Autónomas, acotado a los aspectos jurídicos propios del conocimiento de la jurisdicción, incluido el control sobre la concurrencia de las causas y la adecuación a ellas de las medidas adoptadas”, había de descartarse que el párrafo octavo del art. 82.3 LET, en la redacción dada por el art. 14.uno de la Ley 3/2012, de 6 de julio, resultase contrario al derecho a la tutela judicial reconocido en el art. 24.1 CE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precepto impugnado es el apartado tercero, en conexión con el apartado segundo, del art. 14 (“Negociación colectiva”) de la Ley 3/2012, de 6 de julio, por el que se da nueva redacción al art. 84.2 del texto refundido de la Ley del estatuto de los trabajadores, aprobado por Real Decreto Legislativo 1/1995, de 24 de marzo (LET), en el que se declara que, en determinadas materias, “[l]a regulación de las condiciones establecidas en un convenio de empresa, que podrá negociarse en cualquier momento de la vigencia de convenios colectivos de ámbito superior, tendrá prioridad aplicativa respecto del convenio sectorial estatal, autonómico o de ámbito inferior”, y, además, que los acuerdos interprofesionales y convenios o acuerdos colectivos sectoriales “no podrán disponer de la prioridad aplicativa” citada. Tal previsión vulnera, a juicio de los recurrentes, los arts. 28.1 y 37.1, ambos de la Constitución, dado que supondría la postergación de la negociación colectiva de los representantes sindicales (contenido básico de la libertad sindical), por la llevada a cabo por representantes no sindicales, esto es, por los comités de empresa y los delegados de personal (cuya representatividad no se asienta en la libertad sindical, sino en el derecho de participación en la empresa de los trabajadores que los eligen), y que conforme al texto refundido de la Ley del estatuto de los trabajadores pueden negociar los convenios de empresa cuya preferencia aplicativa se reconoce. Entienden igualmente que tal medida legislativa carecería de objetividad y de proporcionalidad al suponer la exclusión del protagonismo de los interlocutores sociales o del “espacio que por naturaleza” les corresponde en la negociación colectiva. Por su parte, el Abogado del Estado considera que la Constitución no impone al legislador un modelo de negociación colectiva en el que se maximice la posición de los sindicatos, ni le obliga a establecer una estructura centralizada de la negociación colectiva en la que los convenios colectivos sectoriales sean los instrumentos preferentes para la fijación de las condiciones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ya respecto a la constitucionalidad del precepto impugnado y, más concretamente, con relación a la prioridad aplicativa del convenio de empresa desde la perspectiva de los derechos a la negociación colectiva (art. 37.1 CE) y a la libertad sindical (art. 28.1 CE). En la STC 119/2014, de 16 de julio, ha concluido que “siendo incuestionable que la descentralización de la negociación colectiva constituye un objetivo que el legislador puede legítimamente pretender, atendiendo a las consideraciones de política social y económica que estime relevantes, la modificación introducida por el art. 14.3 de la Ley 3/2012 en el art. 84.2 LET, tanto en lo relativo a la posibilidad de negociación de convenios de empresa dotados de prioridad aplicativa en cualquier momento de la vigencia de un convenio sectorial de ámbito superior, como en lo referido a la prohibición de acuerdos interprofesionales y a los convenios colectivos sectoriales de disponer de tal prioridad aplicativa, no vulnera el derecho a la negociación colectiva y a la fuerza vinculante de los convenios (art. 37.1 CE), ni tampoco la libertad sindical (art. 28.1 CE)” [FJ 6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 la vista de los argumentos esgrimidos en el presente recurso de inconstitucionalidad por los recurrentes y sin perjuicio de la conclusión anterior, es necesario entrar ahora a dar respuesta concreta a las diferentes afirmaciones que los recurrentes realizan en defensa de la inconstitucionalidad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basan sus dudas de constitucionalidad, en principio, en la dicotomía entre los dos tipos de representación de los trabajadores y su diferente posición y garantía constitucionales, postulando la existencia de un modelo de negociación colectiva en el que prevalece la negociación sindical, en detrimento de la protagonizada por otros representantes de los trabajadores. Pero, como ya hemos indicado en el fundamento jurídico 2 de esta Sentencia, al que ahora nos remitimos, tal punto de partida no se acomoda al reconocimiento constitucional del derecho a la negociación colectiva (art. 37.1 CE), pues este no se constriñe al ámbito de la acción sindical, sino que se reconduce genéricamente al de los “representantes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ello y de que el derecho a la negociación colectiva (art. 37.1 CE) es de configuración legal, al legislador le corresponde ordenar los resultados del proceso de negociación y determinar las reglas de concurrencia y articulación de los convenios, pudiendo ampliar o restringir el margen de intervención de la autonomía colectiva en función de la opción que en cada momento considere más oportuna. Y en tal sentido, el art. 14.3 de la Ley 3/2012, de 6 de julio, que da nueva redacción al art. 84.2 LET, haciendo uso el legislador del amplio margen de libertad otorgado por la Constitución para la configuración legal del ejercicio del derecho a la negociación colectiva, ha optado por declarar la prioridad aplicativa del convenio de empresa sobre los de ámbito superior, atribuyéndole un plus de eficacia, como una medida de flexibilidad interna, alternativa a la destrucción de empleo, a través de la cual pueden adaptarse las condiciones de trabajo que se identifican como más cercanas a la realidad de la empresa a las circunstancias concretas por las que ésta atraviesa. Esta opción legal no es nueva, pues había sido recogida, aunque con carácter dispositivo para los convenios de ámbito superior, por el Real Decreto-ley 7/2011, de 10 de junio, de medidas urgentes para la reforma de la negociación colectiva, con el fin de acomodar las relaciones laborales al entorno económico y productivo en el que se desenvuelven. Asimismo, por esta opción de “descentralización” de la negociación colectiva se había ya decantado el II Acuerdo para el empleo y la negociación colectiva 2012, 2013 y 2014, suscrito el 25 de enero de 2012 por las organizaciones empresariales y sindicales más representativas, en el que se insta al desarrollo por medio de los convenios sectoriales, de las reglas de articulación de la estructura de la negociación colectiva que apuesten por la descentralización, propiciando la negociación en la empresa, a iniciativa de las partes afectadas, exclusivamente en las materias a las que hace referencia (salarios, tiempo de trabajo, clasificación profesional, aspectos de las modalidades de contratación, medidas de conciliación laboral, así como aquellas otras materias previstas en los acuerdos interprofesionales y convenios sectoriales), por entender que es ése el ámbito más adecuado para configurarlas.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línea, la norma impugnada parte de la consideración de la empresa como un espacio especialmente propicio para la negociación colectiva de cara a la fijación de las condiciones de trabajo que resulten ajustadas a las concretas características y necesidades de la empresa y sus trabajadores, razón por la cual, dota de prioridad aplicativa al convenio de empresa fruto de esa negociación (entre los representantes de los trabajadores —delegados de personal, comités de empresa, o secciones sindicales— y la empresa), sobre los de ámbito superior (negociados entre las representaciones sindicales y empresariales más representativas en sus respectivos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quedado señalado en los antecedentes, los recurrentes reconocen en su recurso que la medida adoptada responde a un objetivo constitucionalmente legítimo, como es el de facilitar una negociación de las condiciones laborales en el nivel más cercano y adecuado a la realidad de las empresas y de los trabajadores. Sin embargo, consideran que el legislador, sin perjuicio de dar prioridad aplicativa al convenio de empresa, podía haber optado por fórmulas menos lesivas del derecho a la negociación colectiva y de la fuerza vinculante del convenio, bien dejando abierta la posibilidad de excluir esa prioridad aplicativa en determinados ámbitos, o estableciendo cauces de comunicación entre los órganos de administración del convenio superior y los negociadores del nuevo convenio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habiendo aceptado los recurrentes la existencia de una justificación legitimadora de la medida controvertida, han circunscrito realmente el debate a la intensidad de la incidencia (proporcionalidad) en el ejercicio del derecho a la negociación colectiva exclusivamente desde el punto de vista sindical. No obstante, y antes de analizar la incidencia que tiene la medida desde la perspectiva del derecho a la libertad sindical, conviene recordar que desde la perspectiva del derecho a la negociación colectiva (art. 37.1 CE), ya hemos señalado en la STC 119/2014 [FJ 6 e)] que tan legítima resulta desde el punto de vista constitucional la opción legislativa que otorgue prioridad a la negociación colectiva de ámbito superior a la empresa, como aquella otra que considere oportuno dar preferencia aplicativa al convenio de empresa para ajustar las condiciones de trabajo a la concreta realidad y necesidades de la entidad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cabe precisar que resulta tan legítima la una como la otra porque, antes que suponer un límite o condicionante del derecho a la negociación colectiva, no hacen sino promover su ejercicio a un diferente nivel. El legislador ha optado por dar preferencia al resultado de una negociación descentralizada sobre el resultado de una negociación centralizada, en uno y otro caso, entre los “representantes de los trabajadores” y los empresarios, asumiendo como de mayor validez el criterio de la cercanía del representante a la empresa, sobre el de su lejanía, cuando se trata de regular condiciones de trabajo afectantes a determinadas materias. Por lo demás, la prioridad aplicativa del convenio de empresa, ni imposibilita la negociación colectiva de ámbito superior sobre las materias respecto de las cuales se prevé tal prioridad, ni resta eficacia normativa a la regulación sectorial ya existente, que seguirá siendo de aplicación en todas las empresas de su ámbito que no aprueben su propio convenio colectivo con fundamento en el nuevo art. 84.2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desde la estricta perspectiva del derecho a la negociación colectiva (art. 37.1 CE), no es posible apreciar que el legislador haya incidido de una forma negativa en el citado derecho al dar prioridad aplicativa, en determinados casos, a lo pactado por los representantes de los trabajadores a nivel de empresa, pues, como ya ha quedado dicho, este precepto constitucional no ha reservado a los sindicatos, en exclusiva, el derecho a la negociación colectiva sino que ha optado por un “amplio reconocimiento” de su titularidad, sin hacer distinciones entre los representantes sindicales y aquéllos otros que no lo 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la óptica de la negociación colectiva como expresión de la acción sindical, tampoco es posible advertir la infracción del derecho a la libertad sindical (art. 28.1 CE) que se alega en el presente proceso constitucional. Aunque, como hemos señalado con anterioridad, la negociación colectiva forma parte del derecho de libertad sindical, concebido como medio primordial de acción sindical para el cumplimiento de los fines constitucionalmente reconocidos a los sindicatos en el art. 7 CE, sin embargo, esta afirmación “resulta, sin duda alguna, compatible con la configuración legal del ejercicio del derecho a negociar” (por todas, STC 224/2000, de 2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desde el punto de vista legal, el art. 84.2 LET impugnado no impide, en sus respectivos ámbitos y conforme a las normas legales que rigen la materia, que los sindicatos con mayor representación negocien convenios sectoriales, ni tampoco que las secciones sindicales lo hagan en el ámbito de la empresa. Antes al contrario, los convenios de empresa cuya prioridad aplicativa declara la norma impugnada pueden negociarse tanto por los representantes unitarios (comité de empresa o delegados de personal) como por las secciones sindicales que tengan presencia en los citados órganos de representación unitaria y, sumando la mayoría de sus miembros, así lo acuerden, siendo, además, su intervención prioritaria a la de los restantes representantes unitarios (art. 87.1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la misma manera que hemos admitido como una opción constitucionalmente válida, que no vulnera el art. 28.1 CE, el que la legitimación para negociar determinados convenios colectivos se restrinja a organizaciones sindicales que acrediten un cierto nivel de representatividad y no a otras, “allí donde el legislador ha querido dotar al acuerdo resultante de unos determinados y específicos efectos jurídicos” (STC 224/2000, de 2 de octubre, FJ 4), igual de válida es la opción legislativa ahora discutida de priorizar los efectos de la negociación de las condiciones de trabajo a nivel empresarial, permitiendo así dotar de mayor eficacia a los pactos alcanzados, no sólo por las secciones sindicales, sino también por los delegados de personal y comités de empresa, con independencia de que estén o no sindicalizados, tanto más cuanto ese plus de eficacia no imposibilita a los sindicatos la negociación colectiva de eficacia general ni impide, por tanto, el ejercicio de una de sus funciones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lo que antecede se concluye ahora que ninguno de los argumentos esgrimidos por la parte recurrente en el presente proceso constitucional tiene fuerza para desvirtuar la conclusión alcanzada en la STC 119/2014, de 16 de julio, en la que entonces concluimos, y ahora debemos insistir, que el art. 14.3 de la Ley 3/2012, de 6 de julio, no vulnera el derecho a la negociación colectiva y la fuerza vinculante de los convenios (art. 37.1 CE), ni tampoco la libertad sindical (art. 28.1 CE), teniendo en cuenta que no existe un modelo constitucional predeterminado de negociación colectiva; que respecto de esta última el legislador tiene libertad de configuración para fijar su estructura y ordenación, y que del Texto Fundamental no se deduce tampoco que la negociación colectiva sindical haya de tener prioridad absoluta sobre la negociación colectiva realizada por otros representantes de los trabajadores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diputados recurrentes impugnan también el apartado tercero del art. 18 (“Extinción del contrato de trabajo”) de la Ley 3/2012, de 6 de julio, que da nueva redacción al art. 51 del Real Decreto Legislativo 1/1995, de 24 de marzo, por el que se aprueba el texto refundido de la Ley del estatuto de los trabajadores (LET), que, bajo el título de “Despido colectivo”, habilita al empresario, tras la sustanciación de un período de consultas con los representantes legales de los trabajadores (apartado 2), a la extinción de los contratos de trabajo, siempre que concurran “causas económicas, técnicas, organizativas o de producción” (apartado 1). Los recurrentes no denuncian la inconstitucionalidad de todo el precepto impugnado, sino sólo la definición que se realiza de las citadas causas “económicas, técnicas, organizativas o de producción” en su apartado primero, que consideran que, por su indefinición, vulnera tanto el derecho a no ser despedido sin una justa causa (art. 35.1 CE), como el derecho a un control judicial efectivo sobre la causalidad del despido (art. 24.1 CE). A juicio del Abogado del Estado, sin embargo, no se ha producido ninguna de las vulneraciones denunciadas, en la medida que las causas de despido se encuentran suficientemente definidas y permiten el posterior control jurisdiccional sobre su concurrencia,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denunciada vulneración del art. 35.1 CE, consideran los recurrentes que la nueva redacción dada al art. 51.1 LET prescinde del elemento de causalidad en la delimitación de los motivos económicos y empresariales del despido, pues ha suprimido la obligación empresarial de acreditar la concurrencia de la causa extintiva y de justificar que de ella se deduce la razonabilidad de la decisión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trabajo (art. 35.1 CE) no se agota en la libertad de trabajar, sino que en su vertiente individual, se concreta, entre otras cosas, “en el derecho a la continuidad o estabilidad en el empleo, es decir, en el derecho a no ser despedido sin justa causa” (STC 192/2003, de 27 de octubre, FJ 4; y también STC 22/1981, de 2 de julio, FJ 8). Ahora bien, en la medida en que la regulación de las relaciones de trabajo se ha deferido por la Constitución al legislador (STC 20/1994, de 27 de enero, FJ 2), es a éste a quien corresponde la determinación de las causas de extinción del contrato (AATC 429/1983, de 28 de septiembre, FJ 2; y 57/1985, de 24 de enero, FJ 4), no siendo nuestra función la de “enjuiciar la oportunidad o conveniencia de la elección hecha por el legislador para valorar si es la más adecuada o la mejor de las posibles” (STC 198/2012, de 6 de noviembre, FJ 11), sino únicamente la de determinar si la opción asumida por el legislador en el ejercicio de la competencia que le atribuye el texto constitucional sobrepasa o no el margen razonable de libertad que le reconoce el art. 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legislador, en el ejercicio de su libertad de configuración, introdujo la figura del “despido colectivo” en la reforma operada en los arts. 49.9 (“Extinción del contrato”) y 51 (“Despido colectivo”) de la Ley 8/1980, de 10 de marzo, del estatuto de los trabajadores, por la Ley 11/1994, de 19 de mayo, por la que se modifican determinados artículos del estatuto de los trabajadores, y del texto articulado de la Ley de procedimiento laboral y de la Ley sobre infracciones y sanciones del orden social. Su exposición de motivos señala que “[c]uando la necesidad de extinción tiene carácter colectivo y se encuentra basada en crisis de funcionamiento de la actividad empresarial, en ella confluyen elementos de transcendental importancia, vinculados tanto a los derechos de los individuos como a las posibilidades de supervivencia de las empresas, los cuales, según las soluciones que se adopten, pueden llegar a afectar, en épocas de especiales dificultades, a la propia viabilidad, incluso, de los sistemas económicos y sociales” (7 párrafo del apartado 3). A tal fin, tipificó un despido causal, basado en “causas económicas, técnicas, organizativas y de producción” (art. 49.9 LET), que se entendía que concurrían “cuando la adopción de las medidas propuestas contribuya, si las aducidas son económicas, a superar una situación económica negativa de la empresa o, si son técnicas, organizativas o de producción, a garantizar la viabilidad futura de la empresa y del empleo en la misma a través de una más adecuada organización de los recursos” (art. 51.1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sufrir la regulación del “despido colectivo” (art 51 LET) sucesivas modificaciones, la Ley 35/2010, de 17 de septiembre, de medidas urgentes para la reforma del mercado de trabajo, precisó el alcance de las expresiones utilizadas, debido a la existencia de “algunas deficiencias en el funcionamiento de las vías de extinción … al desplazar muchas extinciones de contratos indefinidos realmente basadas en motivaciones económicas o productivas hacia la vía del despido disciplinario improcedente” (decimosegundo párrafo del apartado II, de su exposición de motivos). Así, disponía en su art. 2 que concurrían “causas económicas cuando de los resultados de la empresa se desprenda una situación económica negativa, en casos tales como la existencia de pérdidas actuales o previstas, o la disminución persistente de su nivel de ingresos, que puedan afectar a su viabilidad o a su capacidad de mantener el volumen de empleo”, a cuyos efectos, “la empresa tendrá que acreditar los resultados alegados y justificar que de los mismos se deduce la razonabilidad de la decisión extintiva para preservar o favorecer su posición competitiva en el mercado”. Y se entendía “que concurren causas técnicas cuando se produzcan cambios, entre otros, en el ámbito de los medios o instrumentos de producción; causas organizativas cuando se produzcan cambios, entre otros, en el ámbito de los sistemas y métodos de trabajo del personal y causas productivas cuando se produzcan cambios, entre otros, en la demanda de los productos o servicios que la empresa pretende colocar en el mercado”, a cuyos efectos, “la empresa deberá acreditar la concurrencia de alguna de las causas señaladas y justificar que de las mismas se deduce la razonabilidad de la decisión extintiva para contribuir a prevenir una evolución negativa de la empresa o a mejorar la situación de la misma a través de una más adecuada organización de los recursos, que favorezca su posición competitiva en el mercado o una mejor respuesta a las exigencias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Ley 3/2012, de 6 de julio, objeto del presente proceso constitucional, ha modificado nuevamente el contenido al art. 51 LET, concretamente y en lo que ahora interesa, para suprimir la mención específica a la prueba de la concurrencia de la causa y a la acreditación de la razonabilidad de la decisión extintiva, al considerar que “tales referencias incorporaban proyecciones de futuro, de imposible prueba, y una valoración finalista de estos despidos, que ha venido dando lugar a que los tribunales realizasen, en numerosas ocasiones, juicios de oportunidad relativos a la gestión de la empresa”, cuando “el control judicial de estos despidos debe ceñirse a una valoración sobre la concurrencia de unos hechos: las causas” (octavo párrafo del apartado V). De esta manera se sigue definiendo el “despido colectivo” como la extinción de contratos de trabajo que se funde en “causas económicas, técnicas, organizativas o de producción” (apartado primero), para entender que concurren “causas económicas” cuando “de los resultados de la empresa se desprenda una situación económica negativa, en casos tales como la existencia de pérdidas actuales o previstas, o la disminución persistente de su nivel de ingresos ordinarios o ventas”, precisando, además, que “[e]n todo caso, se entenderá que la disminución es persistente si durante tres trimestres consecutivos el nivel de ingresos ordinarios o ventas de cada trimestre es inferior al registrado en el mismo trimestre del año anterior”; concurren “causas técnicas” cuando “se produzcan cambios, entre otros, en el ámbito de los medios o instrumentos de producción”; concurren “causas organizativas” cuando “se produzcan cambios, entre otros, en el ámbito de los sistemas y métodos de trabajo del personal o en el modo de organizar la producción”; y concurren “causas productivas” cuando “se produzcan cambios, entre otros, en la demanda de los productos o servicios que la empresa pretende colocar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no puede afirmarse que el precepto impugnado haya consagrado un despido colectivo no causal o ad nutum, como defienden los recurrentes, basado en un libérrimo arbitrio o discrecionalidad empresarial, sino que ha condicionado la decisión extintiva, como ha sucedido desde sus orígenes, a la concurrencia “fundada” de una causa “económica”, “técnica”, “organizativa” o “productiva”, cuyo contenido y alcance delimita, con el objeto de facilitar tanto la aplicación de la norma (por el empresario con los representantes legales de los trabajadores en el período de consultas), como el posterior control judicial de la decisión extintiva en función de las circunstancias concurrentes. La supresión específica de las referencias que hacía la Ley 35/2010, de 17 de septiembre, a la prueba de la concurrencia de la causa y a la acreditación de la razonabilidad de la decisión extintiva, ni desdibuja las causas extintivas, ni introduce una mayor discrecionalidad empresarial de cara a la adopción de la decisión sino, antes al contrario, suprime espacios de incertidumbre en la interpretación y aplicación de la norma generados por unas previsiones legales, tan abiertas en su contenido como abstractas en sus objetivos, que en ocasiones, podían llegar a constituir la exigencia de una prueba diabólica, de hechos negativos, por las dificultades para demostrar que la decisión extintiva servía “para preservar o favorecer su posición competitiva en el mercado” o “para contribuir a prevenir una evolución negativa de la empresa o a mejorar la situación de la misma” en orden a favorecer “su posición competitiva en el mercado o una mejor respuesta a las exigencias de la demanda”. Y la nueva redacción no otorga mayor espacio a la discrecionalidad empresarial que la anterior en la adopción de una decisión extintiva, sino que, atendiendo a las exigencias derivadas del principio de seguridad jurídica (art. 9.3 CE), dota de mayor certidumbre al contenido de la decisión, tanto de cara a su aplicación, como al posterior control, tanto más cuando la norma, en primer lugar, exige que la decisión esté “fundada” en alguna de las causas que delimita (art. 51.1 LET), y, en segundo lugar, impone al empresario un período de consultas con los representantes legales de los trabajadores en el que debe entregarles no sólo “una memoria explicativa de las causas del despido colectivo”, sino también “toda la información necesaria para acreditar las causas motivadoras del despido colectivo” (art. 51.2 LET). En suma, en contra de lo mantenido por los recurrentes, la norma impugnada no prescinde del elemento de causalidad del despido, sino que dota a la definición de las causas extintivas de una mayor objetividad y certidumbre, al evitar la realización de juicios de oportunidad y valoraciones hacia el futuro de incierta materialización.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es posible apreciar que la nueva delimitación de lo que ha de entenderse por “causas económicas, técnicas, organizativas o de producción” vulnere el art.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Consideran también los recurrentes que la indefinición de las causas legales impide un control judicial efectivo sobre la causalidad del despido (art. 24.1 CE). Sin embargo, como ya hemos señalado, no es cierto que la regulación controvertida incurra en un grado de indefinición tal que impida un control judicial pleno y efectivo sobre la medida adoptada por el empresario, pues dicho control se extiende tanto sobre la concurrencia de la causa (cuya prueba corresponde al empresario que adopta la medida), como de la razonabilidad de la decisión extintiva adoptada, convirtiendo el ejercicio de la facultad en una actuación reglada y, por tanto, no discrecional, de cara a evitar un uso empresarial torticero de la facultad otorgada. Hay que insistir en que el art. 51.2 LET obliga al empresario, en la apertura del período de consultas con los representantes de los trabajadores, a comunicarles “la información necesaria para acreditar las causas motivadoras del despido colectivo”, información (o falta de ella) que permite luego realizar al órgano judicial un control efectivo tanto sobre la concurrencia de la causa, como sobre la adecuación a la decisión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hay que añadir, además, que en nuestro ordenamiento, por estar en juego el derecho al trabajo (art. 35.1 CE), “rige el principio general de la limitación legal del despido, así como su sujeción para su licitud a condiciones de fondo y de forma” (STC 192/2003, de 27 de octubre, FJ 4), lo que supone que “[l]a aplicación judicial del Derecho es, como toda interpretación, realización de valor, esto es, una elección entre varias valoraciones posibles hacia cuyos principios aquélla se orienta”, debiendo acomodarse la interpretación y aplicación de la legalidad por parte de los órganos judiciales a los principios y valores que la Constitución, como norma suprema de todo el ordenamiento jurídico, consagra (STC 192/2003, de 27 de octubre, FJ 4). Es, pues, al juez, a quien corresponde apreciar la concurrencia de una causa real y verosímil, que por ser justa, esto es, por ajustada a la razón, legitima la decisión empresarial extintiva de la relación laboral, dentro de los parámetros normativos que le ha otorgado el legislador, en el ejercicio de las competencias que la Constitución le ha atribuido (art 35.2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 rechazarse que el apartado tercero del art. 18 de la Ley 3/2012, de 6 de julio, vulnere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los Diputados recurrentes, el apartado octavo del art. 18 (“Extinción del contrato de trabajo”) de la Ley 3/2012, de 6 de julio, que da nueva redacción al art. 56.2 del Real Decreto Legislativo 1/1995, de 24 de marzo, por el que se aprueba el texto refundido de la Ley del estatuto de los trabajadores y, por conexión, el apartado primero del art. 23 de la misma Ley (“De las modalidades procesales”), que modifica el art. 110.1 de la Ley 36/2011, de 10 de octubre, reguladora de la jurisdicción social, son contrarios a los arts. 35.1 y 14,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56.2 LET, en la redacción que le ha dado el art. 18.8 impugnado, dispone que “[e]n caso de que se opte por la readmisión, el trabajador tendrá derecho a los salarios de tramitación”. Por su parte, el art. 110.1 de la Ley reguladora de la jurisdicción social, en la redacción dada por el art. 23.1 cuestionado, señala que “[s]i el despido se declara improcedente, se condenará al empresario a la readmisión del trabajador en las mismas condiciones que regían antes de producirse el despido, así como al abono de los salarios de tramitación”. Con esta nueva regulación, en el supuesto de que un despido se califique como improcedente, el empresario tiene el derecho a optar entre readmitir al trabajador en su puesto de trabajo con abono de los salarios de tramitación (salarios dejados de percibir desde la fecha del despido hasta la de notificación de la Sentencia) o a la extinción del contrato exclusivamente con entrega de la correspondiente indemnización legal. Sin embargo, en el caso de que se tratase de representantes legales de los trabajadores o delegados sindicales, la opción por la readmisión o por la extinción de la relación laboral correspondería a éstos, con derecho a la percepción de los correspondientes salarios de tramitación en todo caso (art.18.9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57 LET limita la cuantía de los salarios de tramitación, cuya responsabilidad correspondería asumir al empresario conforme al art. 56.2 LET. Dispone que “[c]uando la sentencia que declare la improcedencia del despido se dicte transcurridos más de sesenta días hábiles desde la fecha en que se presentó la demanda” el empresario podrá reclamar del Estado el abono de los satisfechos al trabajador por el tiempo “que exceda de dichos sesenta días”; responsabilidad empresarial de pago de los salarios de tramitación que se ha ampliado hasta los noventa días por el Real Decreto-ley 20/2012, de 13 de julio, de medidas para garantizar la estabilidad presupuestaria y de fomento de la competitividad (apartado primero de la disposición final decimocuarta). Por otra parte, el art. 209.4 del Real Decreto Legislativo 1/1994, de 20 de junio, por el que se aprueba el texto refundido de la Ley general de la Seguridad Social (en la redacción que le ha dado la disposición final quinta de la Ley 3/2012, de 6 de julio), dispone que cuando el empresario opte por extinguir la relación laboral en los supuestos de despido, su decisión se entenderá “como causa de situación legal de desempleo”, sin que el ejercicio de la acción contra el despido impida que se produzca el nacimiento del derecho a la prestación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art. 56 LET que ahora se cuestiona encuentra su origen en el Real Decreto-ley 5/2002, de 24 de mayo, de medidas urgentes para la reforma del sistema de protección por desempleo y mejora de la ocupabilidad (declarado inconstitucional por la STC 68/2007, de 28 de marzo, por ausencia del presupuesto habilitante ex art. 86.1 CE), que modificaba el art. 56 LET para establecer, cuando el despido fuese declarado improcedente, la opción empresarial por la readmisión con abono de los salarios dejados de percibir o la extinción del contrato con abono de una indemnización. Acto seguido, la Ley 45/2002, de 12 de diciembre, de medidas urgentes para la reforma del sistema de protección por desempleo y mejora de la ocupabilidad, derogó el anterior Real Decreto-ley 5/2002, y modificó nuevamente el art. 56 LET, recuperando la figura del salario de tramitación para el supuesto de extinción del contrato de trabajo en los despidos improcedentes. Ha sido entonces la modificación operada en ese mismo art. 56 LET por el Real Decreto-ley 3/2012, de 10 de febrero, de medidas urgentes para la reforma del mercado laboral, la que ha reintroducido, en el caso de despidos improcedentes, la opción empresarial por la readmisión con abono de los salarios dejados de percibir o la extinción del contrato con abono de una indemnización, opción finalmente asumida por la Ley 3/2012, de 6 de julio, de medidas urgentes para la reforma del mercado laboral, cuya modificación del art. 56 LET, en conexión con la de art. 110.1 de la Ley reguladora de la jurisdicción social, constituye uno de los objetos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Consideran los diputados recurrentes que al limitar los apartados cuestionados el derecho a la percepción de los salarios de tramitación exclusivamente al supuesto en que el empresario opte por la readmisión del trabajador tras la declaración de la improcedencia del despido, se está favoreciendo la extinción definitiva de la relación laboral en contra de la estabilidad en el empleo que proclama el art. 35.1 CE. Para el Abogado del Estado, sin embargo, se trata de una opción legislativa que no puede calificarse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ahora planteado ha sido rechazado recientemente por este Tribunal en el ATC 43/2014, de 12 de febrero, con relación al art. 56.2 LET, en su redacción dada por el Real Decreto-ley 3/2012, de 10 de febrero, de medidas urgentes para la reforma del mercado laboral, cuyo contenido se reproduce en el art. 18.8 de la Ley 3/2012, de 6 de julio, ahora cuestionado. Como hemos declarado en la citada resolución, hay que rechazar que la decisión del legislador de mantener en los despidos improcedentes la tradicional opción entre la readmisión del trabajador con abono de los salarios de tramitación o el pago de una indemnización económica adecuada vulnere el art. 35.1 CE, puesto que tal opción legislativa entra dentro del margen de libertad de configuración de las relaciones laborales que le es atribuida a aquél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hay que insistir en que la regulación de las relaciones de trabajo se ha deferido por la Constitución al legislador (STC 20/1994, de 27 de enero, FJ 2), a quien corresponde, con un amplio margen de decisión, la fijación de los efectos de la extinción del contrato de trabajo (AATC 429/1983, de 28 de septiembre, FJ 2, y 57/1985, de 24 de enero, FJ 4). De esta manera, es al legislador a quien le compete concretar, en función de las circunstancias económicas y sociales concurrentes, el alcance de los efectos que derivan de la declaración de improcedencia de un despido en orden a la readmisión del trabajador o a la extinción definitiva del contrato laboral y, por tanto, a quien compete articular el ejercicio de las facultades empresariales y la protección de los derechos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ha regulado las causas de extinción del contrato de trabajo y sus efectos en los arts. 46 a 57 LET. Concretamente, y en lo que al despido declarado improcedente se refiere (no así en el despido calificado como nulo), el art. 56 LET ha previsto como efectos, a elección del empresario (salvo cuando se trata de representantes legales de los trabajadores o de delegados sindicales), la readmisión del trabajador con abono de los salarios dejados de percibir (desde la fecha de despido hasta la notificación de la Sentencia que declarase la improcedencia o hasta que hubiera encontrado otro empleo), o la extinción del contrato de trabajo (desde la fecha del cese efectivo en el trabajo) con abono de una indemnización (equivalente a treinta y tres días de salario por año de servicio hasta un máximo de veinticuatro mensualidades). La modificación de los costes asociados al despido y, en concreto, la supresión por la Ley 3/2012, de 6 de julio, de la obligación de pago de los salarios de tramitación que, de conformidad con la Ley 45/2002, de 12 de diciembre, se venían abonando no sólo en caso de readmisión sino también en los supuestos de extinción del contrato de trabajo, se justifica por su exposición de motivos (penúltimo párrafo del apartado V), “en que el tiempo de duración del proceso judicial no parece un criterio adecuado para compensar el perjuicio que supone la pérdida del empleo, máxime teniendo en cuenta que el trabajador puede acceder a la prestación de desempleo desde el mismo momento en que tiene efectividad la decisión extintiva”. Y, además “los salarios de tramitación actúan, en ocasiones, como un incentivo para estrategias procesales dilatorias, con el añadido de que los mismos acaban convirtiéndose en un coste parcialmente socializado, dada la previsión de que el empresario podrá reclamar al Estado la parte de dichos salarios que exceda de 60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hemos de recordar una vez más que no es nuestra función la de “enjuiciar la oportunidad o conveniencia de la elección hecha por el legislador para valorar si es la más adecuada o la mejor de las posibles” (STC 198/2012, de 6 de noviembre, FJ 11), sino únicamente determinar si la opción asumida en el ejercicio de la competencia que le atribuye el texto constitucional sobrepasa o no el margen razonable de libertad que le reconoce el art. 35 CE. Y a este respecto hemos de señalar que, como hemos podido comprobar, la opción legislativa controvertida, en el marco en que se inserta, cuenta con una justificación que no puede tacharse de arbitraria o irrazonable. De esta manera, la forma en que ha quedado configurado el derecho empresarial de opción una vez dictada la resolución judicial que califica el despido como improcedente, con independencia de que dicha opción pueda hacer más o menos atractiva, en función de circunstancias diversas, la elección de uno de sus términos, cuenta con una justificación que, no pudiendo calificarse de irrazonable, debe ser considerada como suficiente para legitimarla desde la estricta perspectiva que nos ocupa. En efecto, como ya hemos tenido la oportunidad de señalar, “condicionar el derecho a la percepción de los salarios de tramitación a la vigencia de la relación laboral, reconociendo dicho derecho al trabajador que, por causa de la readmisión, debe entenderse que ha mantenido en todo momento en vigor su relación laboral con la empresa, pese a no haber prestado servicios efectivos por causa a él no imputable, mientras que no se le reconoce a aquel cuyo contrato de trabajo ha quedado definitivamente extinguido en la fecha del despido, constituye una opción que el legislador ordinario puede legítimamente adoptar sin vulnerar las exigencias del principio de igualdad” (SSTC 84/2008, de 21 de julio, FJ 7; y 122/2008, de 20 de octubre, FJ 7) y, debemos añadir ahora, sin vulnerar tampoco el derecho al trabajo del art.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que el apartado octavo del art. 18, y, por conexión, el apartado primero del art. 23, ambos de la Ley 3/2012, de 6 de julio, vulneren el art.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Añaden los Diputados recurrentes que los apartados cuestionados contradicen también el art. 14 CE al consagrar una diferencia de trato injustificada y desproporcionada, lesión que debe ser rechazada, según el Abogado del Estado, al haber sido ya descartada por este Tribunal en precedentes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constante de este Tribunal que para poder efectuar un juicio de igualdad es imprescindible tener un término de comparación válido (STC 219/2013, de 19 de diciembre, FJ 5), para lo cual es necesario, antes que nada, precisar si las situaciones subjetivas son efectivamente comparables o cotejables [SSTC 148/1986, de 25 de noviembre, FJ 6 a); 29/1987, de 6 de marzo, FJ 5 c); y 139/2005, de 26 de mayo, FJ 6]. Sin embargo, en el primer término de comparación ofrecido por los recurrentes (empresarios que optan por la readmisión frente a los que eligen la extinción del contrato), se pretenden comparar las consecuencias jurídicas derivadas del ejercicio de una opción personal, para cuestionar el pretendido trato desigual derivado del ejercicio de dicha opción en uno y otro sentido. Ciertamente, la diferente situación en la que eventualmente pueden quedar colocados los empresarios una vez ejercitado su derecho opción, difícilmente puede afectar al principio de igualdad. Nos encontramos, entonces, ante términos de comparación no homogéneos o inidóneos que impiden efectuar el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por otra parte, respecto de la diferencia de trato que se generaría, según los recurrentes, entre los propios trabajadores, según la opción empresarial se ejercite en uno u otro sentido, esto es, por la readmisión con abono de los salarios de tramitación o por la extinción del contrato de trabajo con indemnización y acceso a la prestación por desempleo, pero sin abono de los salarios de tramitación, no cabe sino reafirmar, como acabamos de recordar en el apartado anterior, que “condicionar el derecho a la percepción de los salarios de tramitación a la vigencia de la relación laboral, reconociendo dicho derecho al trabajador que, por causa de la readmisión, debe entenderse que ha mantenido en todo momento en vigor su relación laboral con la empresa, pese a no haber prestado servicios efectivos por causa a él no imputable, mientras que no se le reconoce a aquel cuyo contrato de trabajo ha quedado definitivamente extinguido en la fecha del despido, constituye una opción que el legislador ordinario puede legítimamente adoptar sin vulnerar las exigencias del principio de igualdad” (SSTC 84/2008, de 21 de julio, FJ 7, y 122/2008, de 20 de octubre, FJ 7. En el mismo sentido, STC 143/2008, de 31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también que el apartado octavo del art. 18, y, por conexión, el apartado primero del art. 23, ambos de la Ley 3/2012, de 6 de julio, vulneren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impugnan también la disposición adicional tercera de la Ley 3/2012, de 6 de julio (“Aplicación del artículo 47 texto refundido de la Ley del estatuto de los trabajadores, en el Sector Público”), que añade una nueva disposición adicional 21 al Real Decreto Legislativo 1/1995, de 24 de marzo, por el que se aprueba el texto refundido del estatuto de los trabajadores (LET), conforme a la cual, lo previsto en el art. 47 LET —que se refiere a la “Suspensión del contrato o reducción de jornada por causas económicas, técnicas, organizativas o de producción o derivadas de fuerza mayor”— “no será de aplicación a las Administraciones Públicas y a las entidades de derecho público vinculadas o dependientes de una o varias de ellas y de otros organismos públicos, salvo a aquellas que se financien mayoritariamente con ingresos obtenidos como contrapartida de operaciones realizadas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que han sido recogidos más ampliamente en los antecedentes de esta Sentencia, los recurrentes sostienen que la norma impugnada vulnera el art. 14 CE (al dispensar al personal laboral que presta servicios en la Administración pública una diferencia de trato injustificada y desproporcionada), así como los arts. 35.1, 23.2 y 103.3, todos ellos de la Constitución, al conducir la medida a la reducción del empleo en lugar de a la reestructuración de plantilla. Niega el Abogado del Estado tales infracciones, ante la falta de un término de comparación válido, dada la existencia de una causa justificativa del diferente trato y al no verse afectado en este caso el derecho a la estabilidad en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con el examen de la vulneración del art. 14 CE, se hace preciso recordar, en primer lugar, que “el legislador cuenta con un amplio margen de discrecionalidad a la hora de configurar el estatus del personal que presta sus servicios en las Administraciones públicas” (SSTC 57/1990, de 29 de marzo, FJ 2; 110/2004, de 30 de junio, FJ 4; 330/2005, de 15 de diciembre, FJ 6; y 120/2010, de 24 de noviembre, FJ 5). A partir de aquí, hay que señalar que, conforme reiterada doctrina de este Tribunal, el principio de igualdad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[SSTC 172/2012, de 4 de octubre, FJ 4; y 61/2013, de 14 de marzo, FJ 4 a)]. Ahora bien, “el principio de igualdad no implica en todos los casos un tratamiento legal igual con abstracción de cualquier elemento diferenciador de relevancia jurídica” (STC 160/2012, de 20 de septiembre FJ 7), sobre todo si de lo que se trata es de establecer una diferenciación basada en la existencia de distintas categorías personales a las que se atribuyen distintos regímenes jurídicos. Por tanto, para poder efectuar un juicio de igualdad es imprescindible tener un término de comparación válido (STC 219/2013, de 19 de diciembre, FJ 5), para lo cual no sólo es necesario precisar si las situaciones subjetivas son efectivamente comparables o cotejables, sino si el legislador ha atribuido a un mismo grupo o categoría personal creado por él mismo unas consecuencias jurídicas diversas sin introducir un factor diferencial [SSTC 148/1986, de 25 de noviembre, FJ 6 a); 29/1987, de 6 de marzo, FJ 5 c); y 139/2005, de 26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supuesto que plantean los recurrentes (diferencia de trato entre el personal laboral que presta servicios en la Administración pública y el resto del personal sometido a la legislación laboral), es patente que el término de comparación utilizado no es idóneo para efectuar un juicio de igualdad, al tratarse de grupos o categorías personales diferentes, a saber: de un lado, el personal laboral de la Administración pública, que no sólo se rige por la legislación laboral común, sino también, en su condición de “empleados públicos” por normas administrativas y laborales contenidas en el estatuto básico del empleado público, aprobado por la Ley 7/2007, de 12 de abril; de otro lado, el personal laboral de las empresas privadas que está sujeto a la legislación laboral común, esto es, principalmente, 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supuesto citado por los recurrentes (diferencia de trato entre el personal laboral que presta su servicios en la Administración pública y el que los presta en entidades que se financien mayoritariamente con ingresos obtenidos como contrapartida de operaciones realizadas en el mercado), hay que precisar, antes que nada, que el “sector público administrativo” se integra, fundamentalmente, por la Administración General del Estado, los organismos autónomos dependientes de ella, así como por las entidades cuya actividad principal no consista en la producción en régimen de mercado de bienes y servicios destinados al consumo individual y no se financien mayoritariamente con ingresos comerciales obtenidos como contraprestación de las entregas de bienes y prestaciones de servicios [art. 3.1 de la Ley 47/2003, de 26 de noviembre, general presupuestaria (LGP)].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“sector público empresarial” del Estado, está integrado, entre otros entes, por las “entidades públicas empresariales” [art. 3.2 a) LGP] y por las “sociedades mercantiles estatales” [art. 3.2 b) LGP]. Las primeras, son entidades “dependientes de la Administración General del Estado, o de cualquiera otros organismos públicos vinculados o dependientes de ella” [art. 2.1 c) LGP], que se configuran como “Entidades de Derecho Público con personalidad jurídica propias vinculadas o dependientes de cualquiera de las Administraciones Públicas”, quedando sujetas al Derecho administrativo “cuando ejerzan potestades administrativas, sometiéndose en el resto de su actividad a lo que dispongan sus normas de creación” [art. 2.2 de la Ley 30/1992, de 26 de noviembre, de régimen jurídico de las Administraciones públicas y del procedimiento administrativo común]. Se trata, en consecuencia, de “Organismos públicos a los que se encomienda la realización de actividades prestacionales, la gestión de servicios o la producción de bienes de interés público susceptibles de contraprestación” (art. 53.1 de la Ley 6/1997, de 14 de abril, de organización y funcionamiento de la Administración del Estado), que se rigen, principalmente, “por el Derecho privado” (art. 53.2 LOFAGE), y en las que el personal a su servicio (no funcionario) “se rige por el Derecho laboral” (art. 55.1 LOFAGE). Son entidades tales como el “Administrador de Infraestructuras Ferroviarias” (ADIF), los “Aeropuertos Españoles y Navegación Aérea” (AENA), la “Comisión Nacional de los Mercados y la Competencia” (CNMC), la “Comisión Nacional del Mercado de Valores” (CNMV), la “Fábrica Nacional de Moneda y Timbre-Real Casa de la Moneda” (FNMT-RCM), o el “Instituto de Crédito Oficial” (ICO).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segundas, esto es, las “sociedades mercantiles estatales” [art. 2.1 e) LGP], aunque forman parte del sector público empresarial estatal [art. 3.2 b) LGP], no son Administraciones públicas (art. 2.2 de la Ley 30/1992), de manera que “se regirán íntegramente, cualquiera que sea su forma jurídica, por el ordenamiento jurídico privado, salvo en las materias en que les sea de aplicación la normativa presupuestaria, contable, patrimonial, de control financiero y de contratación”[disposición adicional 12 de la Ley de organización y funcionamiento de la Administración general del Estado (LOFAGE) y art. 166 de la Ley 33/2003, de 3 de noviembre, del Patrimonio de las Administraciones públicas]. Se trata de entidades cuya actividad principal consiste en la producción en régimen de mercado de bienes y servicios destinados al consumo individual, que se financian mayoritariamente con ingresos comerciales obtenidos como contraprestación de las entregas de bienes y prestaciones de servicios que efectúan, y que dependen mayoritariamente de la Sociedad Estatal de Participaciones Industriales (SEPI). Son los casos, por ejemplo, de la “Corporación de Radio y Televisión Española” (RTVE), el “Grupo Correos”, el Grupo “Hulleras del Norte” (HUNOSA), la “Empresa Nacional de Mercados Centrales de Abastecimiento” (MERCASA), la “Empresa Nacional de Residuos Radiactivos” (ENRESA) o la “Empresa de Transformación Agraria” (TRAGSA).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precedentes aclaraciones realizadas sobre la organización del sector público estatal, tanto administrativo como empresarial, son trasladables al sector público autonómico o local, con las debidas matizaciones derivadas de la concreta normativa reguladora de su organización institucional en cada uno de sus respectivos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con relación al sector público, tampoco puede admitirse como válida la comparación entre el personal laboral que presta su servicios en el “sector público administrativo” con el personal laboral que presta servicios en el “sector público empresarial”, pues como apunta el Abogado del Estado, el factor diferencial entre una y otra categoría de trabajadores se encuentra en la diferente estructura en la que se incardinan, que los convierte en grupos o categorías personales diferentes que admiten la atribución por el legislador de consecuencias jurídicas distintas y, entre ellas, la aplicación o no de las previsiones del art. 47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rechazarse que la disposición adicional tercera de la Ley 3/2012, de 6 de julio, vulnere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Finalmente, respecto a la invocación de los arts. 23.2 y 103.3, en relación con el art. 35.1, todos ellos de la Constitución, hay que convenir con el Abogado del Estado en que esta queja carece de sustantividad propia, en tanto que los recurrentes alegan la infracción de tales preceptos constitucionales únicamente por conexión y como apoyo de la denuncia principal de este motivo de impugnación, a saber, la relativa a la existencia de un trato desigual contrario al art. 14 CE, que en el anterior apartado ya ha sido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también desde esta nueva perspectiva del derecho a la estabilidad en el empleo de los trabajadores del sector público, el motivo del recurso merece ser desestimado, en la medida en que la inaplicación del art. 47 LET dispuesta en la norma impugnada, no afecta al derecho de acceso, permanencia y ejercicio en condiciones de igualdad a las funciones y cargos públicos, reconocido en el art. 23.2 CE, ni tampoco a la reserva de Ley en materia de función pública prevista en el art.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los recurrentes impugnan el apartado segundo (“Cláusulas de los convenios colectivos referidas al cumplimiento de la edad ordinaria de jubilación”) de la disposición final cuarta de la Ley 3/2012 (“Medidas para favorecer el mantenimiento del empleo de los trabajadores de más edad”). Esta norma da nueva redacción a la disposición adicional 10 del Real Decreto Legislativo 1/1995, de 24 de marzo, por el que se aprueba el texto refundido de la Ley del estatuto de los trabajadores, y dispone que “[s]e entenderán nulas y sin efecto las cláusulas de los convenios colectivos que posibiliten la extinción del contrato de trabajo por el cumplimiento por parte del trabajador de la edad ordinaria de jubilación fijada en la normativa de Seguridad Social, cualquiera que sea la extensión y el alcance de dichas cláusulas”. A su juicio, tal precepto es contrario al derecho a la negociación colectiva (art. 37.1 CE), a la libertad sindical (art. 28.1 CE), a la prohibición de discriminación (art. 14 CE), así como al derecho de acceso a las funciones públicas en condiciones de igualdad (arts. 23.2 y 103.3 CE). Tales infracciones son rechazadas por el Abogado del Estado, sobre la base de la superior posición jerárquica de la ley y teniendo en cuenta la finalidad de la medida adoptada (procurar la viabilidad del sistema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juicio de los Diputados recurrentes, el excluir de la negociación colectiva la posibilidad de establecimiento de cláusulas de jubilación forzosa, supone una limitación injustificada de la libertad de estipulación de las partes que vulnera el art. 37.1 CE y, por derivación, el art. 28.1 CE, en la medida en que la regulación de esta materia debe ser atribuida, por designio constitucional, a la negociación colectiva, que cuenta con un espacio regulativo propio que no puede ser ahogado ni suprimido por la normativa estatal. Para el Abogado del Estado, por el contrario, la Constitución atribuye amplias facultades al legislador para configurar el régimen de la estabilidad en el empleo, sin imponerle mandato alguno ni para establecer medidas alternativas al despido, ni para concretar las causas de una eventual extinción de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el derecho a la negociación colectiva es un derecho esencialmente de configuración legal (STC 85/2001, de 26 de marzo, FJ 5), para determinar la validez constitucional de la exclusión del ámbito de la negociación colectiva de las cláusulas de jubilación forzosa debemos analizar si la medida legal controvertida cuenta con una justificación objetiva y razonable, que legitime esta injerencia en el ejercicio del citado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es preciso recordar, que el derecho al trabajo no se agota en la libertad de trabajar, sino que también supone, en su vertiente individual, tanto el derecho a un puesto de trabajo si se cumplen los requisitos necesarios de capacitación, como el derecho a la continuidad o estabilidad en el empleo o, lo que es lo mismo, a no ser despedidos si no existe una justa causa (STC 22/1981, de 2 de julio, FJ 8). Dicho esto, es necesario señalar que este Tribunal ha admitido una política de empleo basada en la jubilación forzosa y, por tanto, la posibilidad de que el legislador fije una edad máxima como causa de extinción de la relación laboral, porque aunque suponga una limitación al ejercicio del derecho al trabajo de unos trabajadores, sirve para garantizar el derecho al trabajo de otros, o, lo que es lo mismo, sirve al reparto o redistribución del trabajo (STC 22/1981, de 2 de julio, FJ 8). Y también hemos considerado constitucionalmente válido que el legislador, “modificando la situación preexistente”, autorice “a la negociación colectiva a regular una materia que con anterioridad se había considerado excluida de la misma”, concretamente, la posibilidad de fijar mediante Convenio un límite temporal del derecho individual al trabajo, ponderando el “equilibrio de los intereses afectados por la permanencia en los puestos de trabajo o la jubilación forzosa” (STC 58/1985, de 30 de abril FJ 7; y también SSTC 95/1985, de 29 de julio; 111/1985, de 11 de octubre; 136/1985, de 11 de octubre; 280/2006, de 9 de octubre y 341/2006,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podemos afirmar, en primer lugar, que la determinación tanto de la edad como de los efectos de la jubilación en orden a la eventual extinción de la relación laboral es una materia que, en principio, pertenece al ámbito propio de la ley, por estar en juego el ejercicio del derecho al trabajo (art. 35.1 CE), razón por la cual, la Constitución, de un lado, obliga a los poderes públicos a promover las condiciones para que la igualdad sea real y efectiva en orden a la participación de todos los ciudadanos en la vida social (art. 9.2 CE), y, de otro, atribuye al Estado la competencia exclusiva para regular las condiciones básicas que garanticen la igualdad de todos en el ejercicio de los derechos constitucionales (art. 149.1.1 CE). Y, podemos añadir, en segundo lugar, que la consagración constitucional del derecho al trabajo (at. 35.1 CE) determina que el recurso a la edad de jubilación como causa extintiva de la relación laboral opere como una fórmula racional conforme a la cual, en la medida de lo posible y siempre que las circunstancias socio-económicas lo permitan, sea ejercitada como una opción voluntaria del trabajador y no como una imposición del legislador. No hay que descuidar que ya la recomendación núm. 162 sobre los trabajadores de edad de la sexagésima sexta reunión de la conferencia internacional del trabajo de 23 de junio de 1980, tuvo la oportunidad de señalar que debe procurarse que “el paso de un trabajador a la situación de retiro se efectúe voluntariamente” [§21 a) del apartado 4 (Preparación y acceso al retiro)], desiderátum que fue asumido por el conocido como “Pacto de Toledo” que, respecto de la edad de jubilación, señalaba que “sin perjuicio de mantener la edad ordinaria de jubilación en los sesenta y cinco años, resultaría muy aconsejable, en términos financieros y sociales, facilitar la prolongación voluntaria de la vida activa de quienes libremente lo deseen”, sobre todo si se tiene en cuenta el aumento de la esperanza de vida lo que tendrá “como lógica consecuencia un aumento del número de pensionistas y del gasto en pensiones” [Recomendación 10 del informe de la ponencia en el seno de la comisión de presupuestos del Congreso de los Diputados sobre la reforma económica de la Seguridad Social de 30 de marzo de 1995 (núm. de expediente 162/000019, “Boletín Oficial de las Cortes Generales”, Congreso de los Diputados, V Legislatura, Serie E: Otros textos, núm. 134, 12 de abril de 1995, págs. 17 y 13, respectivamente]. Esta recomendación fue incorporada al sistema normativo por la Ley 35/2002, de 12 de julio, de medidas para el establecimiento de un sistema de jubilación gradual y flexible, siendo favorecida para los trabajadores dependientes por La Ley 40/2007, de 4 de diciembre, de medidas en materia de Seguridad Social, para los trabajadores autónomos por la Ley 20/2007, de 11 de julio, del Estatuto del trabajo autónomo, y para los empleados públicos por la Ley 7/2007, de 12 de abril,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que ahora se somete a nuestra consideración deriva de que el legislador, en el ejercicio de la competencia que la Constitución le atribuye, modifica la situación preexistente y, en orden a garantizar la plena eficacia del objetivo perseguido con la medida adoptada, excluye esta materia del ámbito de la negociación colectiva, evitando así un posible pacto colectivo sobre la extinción del contrato de trabajo por el cumplimiento de la edad ordinaria de jubilación fijada en la normativa de Seguridad Social en perjuicio del ejercicio individual del derecho. Pues bien, habiendo admitido este Tribunal la legitimidad de una política de empleo basada en la jubilación forzosa como causa de extinción de la relación laboral, porque aun cuando suponga una limitación del ejercicio del derecho al trabajo de unos (vertiente individual), se justificaba constitucionalmente en el objetivo de promover el reparto o redistribución del trabajo facilitando de esta manera el ejercicio del derecho al trabajo de otros (vertiente colectiva), no cabe sino afirmar ahora que otra política de empleo basada en la facilitación de la continuidad en el empleo de quienes habiendo superado la edad legal de jubilación desean continuar con su vida laboral activa, con sustracción, en consecuencia, de esta materia a la potestad negociadora de los representantes de los trabajadores y los empresarios, encuentra perfecto acomodo también a los mandatos y objetivos constitucionales. En efecto, la medida controvertida se legitima constitucionalmente, (i) porque correspondiendo prioritariamente a la Ley la fijación de los límites al ejercicio del derecho al trabajo, ningún reproche se le puede hacer porque el legislador adopte medidas que atiendan preferentemente a la garantía del ejercicio de este derecho, desde la perspectiva de la continuidad o estabilidad en el empleo; (ii) porque la medida adoptada se dirige también a garantizar que la transición a la situación de retiro se efectúe voluntariamente por el trabajador en el ejercicio de su derecho al trabajo y de su opción individual por prolongar una vida laboral activa o pasar a una situación de inactividad total o parcial, y (iii) porque en el contexto socio-económico y del mercado de trabajo en el que se inserta la medida controvertida, caracterizado por una situación de crisis económica agravada por una elevada tasa de desempleo en el que, a la par que se reduce exponencialmente el número de aportantes a la Seguridad Social, aumenta el de dependientes, el objetivo de estimular la continuidad del trabajador en su puesto de trabajo, sirve también para garantizar la protección de un interés general prevalente, como es la salvaguarda de la sostenibilidad del sistema de pensiones, en particular, y la viabilidad del sistema nacional de la Seguridad Social, en general, evitándose “el incremento de los déficits públicos, como consecuencia de los mayores pagos de prestaciones y en especial de las pensiones por jubilación” (Pacto de Toledo, ibídem, pág.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puesto que la disposición controvertida sirve tanto al ejercicio del derecho individual al trabajo como a la protección del interés general subyacente, queda justificada sobradamente la incidencia que supone en la libertad de estipulación de las partes, razón por la cual, debe rechazarse la vulneración de los arts. 37.1 CE y 28.1 CE por el apartado segundo de la disposición final cuarta de la Ley 3/2012,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indicado en los antecedentes, los diputados recurrentes sostienen además, que el apartado recurrido resulta contrario a los arts. 14 y 37, ambos de la Constitución, por cuanto que se limita injustificadamente a la actividad sindical la regulación de una materia que se permite al empresario en los supuestos de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anteriormente que el principio de igualdad en la ley impone al legislador el deber de dispensar un mismo tratamiento a quienes se encuentran en “situaciones jurídicas iguales” [SSTC 171/2012, de 4 de octubre, FJ 4; y 61/2013, de 14 de marzo, FJ 4 a)], pues “el principio de igualdad no implica en todos los casos un tratamiento legal igual con abstracción de cualquier elemento diferenciador de relevancia jurídica” (STC 160/2012, de 20 de septiembre FJ 7). En efecto, para poder realizar un juicio de igualdad es necesario tener un término de comparación válido (STC 219/2013, de 19 de diciembre, FJ 5), y en el presente caso, el ofrecido por los diputados recurrentes no es homogéneo, pues en modo alguno puede compararse la situación de los trabajadores que ven extinguidos sus contratos por jubilación con la de los trabajadores que son objeto de un despido colectivo. Se trata de dos instituciones jurídicas con notables diferencias en cuanto a la finalidad, las causas que las motivan y los efectos que se les atribuye (acceso a la pensión de jubilación, indemnización por despido, prestación de desempleo o, en su caso, suscripción de un convenio especial con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que el apartado segundo de la disposición final cuarta de la Ley 3/2012, de 6 de julio, vulnere los arts. 14 CE y 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denuncian los recurrentes que la norma impugnada contraviene igualmente los arts. 14, 23.2 y 103.3, todos ellos de la Constitución, al provocar una diferencia de trato injustificada entre los empleados de las Administraciones públicas, según tengan la condición de personal laboral o funcionarios públicos, por cuanto para los primeros rige la nueva normativa mientras que los segundos quedan sometidos a un sistema de jubilación obligatoria por imperativo legal, afectando al derecho de acceso a las funciones públicas en condiciones de igualdad, pero proyectado sobre el momento de la pérdida de la condición de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este supuesto se ofrece un término válido de comparación que permita efectuar un juicio de igualdad pues, como ya hemos tenido oportunidad de señalar frente a una denuncia semejante, estamos ante “regímenes jurídicos distintos, aplicables a situaciones diferentes, es decir, uno estatutario y otro laboral, puesto que no son los mismos los derechos y deberes de uno y otro personal y es razonable esa distinción”, tanto más cuanto “la igualdad de trato de funcionarios y trabajadores no se infiere de la Constitución” [STC 99/1987, de 11 de junio, FJ 6 d), y en términos parecidos, STC 57/1982, de 27 de julio, FJ 9], “porque las relaciones laborales a que se refiere y las que se rigen por un sistema estatutario son relaciones jurídicas desiguales a las que no se impone la aplicación del mismo tratamiento” (STC 108/1986, de 29 de julio, FJ 21). En consecuencia, debe desestimarse la vulneración por el apartado segundo de la disposición final cuarta de la Ley 3/2012, de 6 de julio, de los arts. 14, 23.2 y 103.3, todos ellos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5610-2012, al que se adhieren la Magistrada Doña Adela Asua Batarrita y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Primero. Como tuve oportunidad de manifestar durante la deliberación del presente y relevante proceso constitucional, disiento de la decisión finalmente adoptada por razones tanto de método (canon de constitucionalidad utilizado) como de fondo. Dentro del máximo respeto hacia el parecer mayoritario de mis compañeros y por los motivos que expondré, entiendo que la Sentencia de la que me aparto debió de declarar inconstitucionales y nulos los siguientes artículos de la Ley 3/2012, de 6 de julio, de medidas urgentes para la reforma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art. 12.1, que modifica el art. 41 del Real Decreto Legislativo 1/1995, de 24 de marzo, por el que se aprueba el texto refundido de la Ley del estatuto de los trabajadores (LET, en adelante), por violación, al introducir un nuevo régimen jurídico, en lo que aquí importa señalar, de las modificaciones sustanciales de trabajo de carácter colectivo, de la garantía constitucional de la fuerza vinculante de los convenios colectivos (art. 37.1 CE) y, por conexión, de la libertad sindical (art. 28.1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18.3, que da nueva redacción al art. 51.1 LET, por vulneración, al redefinir las causas que habilitan al empresario a adoptar medidas de despido colectivo y, por el juego de la remisión legal enunciada, las que le permiten igualmente acudir a decisiones extintivas de carácter objetivo [art. 50 c) LET], del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los artículos 18.7, que reforma el art. 56.1 LET, y 23.1, que da nueva redacción al art. 110.1 de la Ley 36/2011, de 10 de octubre, Reguladora de la Jurisdicción Social por lesión, al suprimir los salarios de tramitación en el supuesto en que el empresario, una vez declarado judicialmente el despido como improcedente, opte por abonar al trabajador una indemnización, en lugar de readmitirlo, del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disposición adicional tercera, que añade al texto refundido de la Ley del estatuto de los trabajadores la disposición adicional vigésimo primera, por infracción, al declarar inaplicable el art. 47 LET a las Administraciones públicas y a las entidades de Derecho público vinculadas o dependientes de una o varias de ellas y de otros organismos públicos, de los arts. 14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ya he hecho constar, y ahora reitero, mis objeciones a la sentencia de la que me aparto no solamente tienen un carácter sustantivo, determinante de mi disconformidad con su parte dispositiva, que desestima de manera íntegra el recurso de inconstitucionalidad en su día interpuesto por diputados de los Grupos Parlamentarios Socialista e Izquierda Plural. Además de por razones materiales, mis desacuerdos alcanzan una segunda vertiente, alusiva al tipo de juicio o canon empleado para rechazar los reproches de inconstitucionalidad elaborados por la parte recurrente en relación con la mayor parte de los preceptos de la Ley impugnada que, en mi opinión, debieron ser declarados no conformes con la Constitución y, por consiguiente, nulos. Unas y otras divergencias serán objeto de la debida atención en los razonamientos que siguen, aun cuando antes de adentrarme en este terreno me parece pertinente efectuar una observación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Segundo. No es ésta la primera ocasión en la que el Tribunal Constitucional ha debido pronunciarse sobre la regularidad constitucional de la Ley 3/2012 así como de su antecedente normativo, el Real Decreto-ley 3/2012, de 10 de febrero, de igual denominación. Con anterioridad, ha emitido dos pronunciamientos. En el primero, se resolvió, a través del ATC 43/2014, de 12 de febrero, la cuestión de inconstitucionalidad 3801-2012, promovida por el Juzgado de lo Social núm. 34 de los de Madrid por un doble orden de motivos: de un lado, por lesión de la mencionada norma de urgencia del art. 86.1 CE y, de otro, por vulneración del art. 18.7 de esta misma norma de los arts. 9.3 y 24.1, en relación con el 35.1, todos ellos de nuestro texto constitucional. En el segundo, se sustanció, mediante la STC 119/2014, de 6 de julio, el recurso de inconstitucionalidad 5603-2012, instado por el Parlamento de la Comunidad Foral de Navarra contra cuatro concretos artículos de la reforma laboral, ya traspuestos de manera íntegra y sin apenas mutaciones a la Ley 3/2012.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que redacté al ATC 43/2012, citado, ya dejé constancia de mis disensos respecto del orden elegido para el conocimiento y solución por el Tribunal Constitucional de los tres procesos constitucionales promovidos contra la reforma laboral de 2012. Como en su momento dejé escrito, el Pleno de este Tribunal debió de haber acordado la admisión a trámite de la cuestión de inconstitucionalidad procediendo en su momento, una vez celebrado el oportuno debate y resuelto el recurso de inconstitucionalidad núm. 5610-2012, a sustanciar los dos restantes, habida cuenta de que las quejas materiales formuladas tanto en la mencionada cuestión de inconstitucionalidad como en el recurso de inconstitucionalidad 5603-2012 también se enunciaban en aquél otro recurso de inconstitucionalidad, en el recurso de inconstitucionalidad 5610-2012, que añadía nuevos reproches.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en favor de esta sistemática en el tratamiento de los referidos procesos no solo ni tanto residen —que sí— en la conveniencia de atenerse a una regla no escrita de generalizada aplicación por este Tribunal, expresada a veces mediante la técnica de la acumulación. Además de ello y, probablemente, al margen de ello, cabe enunciar motivos más consistentes, basados, en lo esencial, en las notables ventajas que hubiera aportado la prioritaria resolución del recurso de inconstitucionalidad más amplio; es decir, del presente recurso de inconstitucionalidad. Una decisión semejante, al evitar la desagregación y dispersión, hubiera permitido dotar de mayor densidad y unidad argumentativa a los razonamientos acerca de las denunciadas vulneraciones, por parte de la reforma laboral de 2012, de determinados derechos y, más en general, de concretas reglas iusconstitucionales.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Desafortunadamente, la sentencia de la mayoría ha venido a confirmar los problemas metodológicos en su día anunciados. Por lo pronto, la sentencia contiene abundantes referencias, remisiones o reiteraciones a la doctrina sentada en los dos pronunciamientos previos (ver, a título de ejemplo, los fundamentos jurídicos 3, 5 y 6), lo que, de un lado, ha hecho perder a sus rationae decidendi de los atributos de intensidad y originalidad; de otro, ha devaluado la indiscutible relevancia atribuible al recurso de inconstitucionalidad 5610-2012 en razón de tratarse del proceso constitucional de mayor número de tachas; y, finalmente, también ha contribuido a mermar la paralela importancia de esta sentencia, en buena medida reducida a la condición de resolución de aplicación de una jurisprudencia constitucional ya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este modo de haber abordado los complejos procesos constitucionales sobre la reforma laboral de 2012 ha abierto un escenario de incertidumbres, poco conciliable, en mi parecer, con las tareas que este Tribunal tiene encomendadas. Un buen ejemplo de ello lo ofrece el juicio de inconstitucionalidad del art. 84.2 LET. Tras reconocerse que la queja ya fue objeto de examen en la STC 119/2014, la sentencia de la que ahora me aparto, “a la vista de los argumentos esgrimidos en el presente recurso de inconstitucionalidad”, opta —de seguro con un buen criterio, basado en una regla de congruencia procesal— por “dar respuesta a las diferentes afirmaciones que los recurrentes realizan” (FJ 6). A pesar de que la sentencia se limita a razonar del modo transcrito, una valoración comparativa de los argumentos y las afirmaciones formulados en el presente RI en relación con los manejados en el recurso de inconstitucionalidad 5603-2012, a fin de defender la inconstitucionalidad de este mismo precepto legal, del art. 84.2 LET, evidencia una falta de coincidencia plena entre ambos.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contexto semejante, el escenario que de inmediato hubiera podido hacer acto de presencia puede enunciarse en términos sencillos: en el supuesto de que alguno de los nuevos argumentos hubiera resultado determinante de la inconstitucionalidad y nulidad del art. 84.2 LET, se habría producido, en un breve lapso de tiempo (apenas seis meses), un cambio en la doctrina constitucional. No es éste, sin embargo y en modo alguno, un escenario deseable. Muy antes al contrario, ha de evitarse por numerosas razones, entre otras, y de manera muy señalada, por cuanto hubiera desconocido y dado de lado, de modo innecesario, las exigencias de prudencia y solvencia jurídico-constitucional que en todo momento deben informar nuestra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doy aquí por reproducidas todas y cada una de las discrepancias con la conformidad constitucional de cuatro preceptos legales de la Ley 3/2012 que expresé en el voto particular a la STC 119/2014.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Primero. Conforme ya he anticipado, mantengo importantes disensos con el tipo de juicio que la sentencia de la mayoría utiliza para fundamentar la regularidad constitucionalidad de los preceptos sometidos a su examen. En este orden de consideraciones, cinco son las reflexiones que me propongo efectuar, alusivas, todas ellas, a los cánones empleados para desestimar las quejas y reproches de inconstitucionalidad. Por lo demás, se trata de reflexiones que se entrelazan y entrecruzan recíprocamente, lo que, al margen de permitirme una exposición concatenada, pide una comprensión integrada.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Segundo. La STC 119/2014 inauguró en los razonamientos de la doctrina de este Tribunal un novedoso canon de constitucionalidad, que la sentencia de la mayoría hace ahora suyo e integra con normalidad. Por enunciar la idea en términos esquemáticos, aunque no simplificadores, estas resoluciones —y, entre ambas, algunas otras— han decidido elevar a la categoría de canon de constitucionalidad el escenario económico adverso que España y, de manera singularizada, los ciudadanos que en ella habitan vienen padeciendo desde hace años. En otras palabras, estas sentencias utilizan la crisis económica como parámetro de valoración constitucional de las medidas limitativas de los derechos constitucionales ubicados en el capítulo II del título I CE —por no hablar de los principios rectores de la política social y económica del capítulo III— acordadas por el legislador. Para eludir el reproche de razonar en el vacío, remito al juicio sobre la conformidad constitucional del período de prueba de la nueva figura del contrato de trabajo por tiempo indefinido de apoyo a los emprendedores. Es, en efecto, el contexto de la crisis económica el que justifica la restricción de esta medida sobre el art. 35.1 CE o sobre el art. 37.1 CE [FJ 3 b) y c) de la presente Sentencia, que reenvía a la STC 119/2014, FJ 3 f)].Y es esta misma situación la determinante de la desestimación de la vulneración de los arts. 37.1 y 28.1 CE por la nueva regulación del denominado descuelgue salarial [FJ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ya he anticipado, y ahora argumento, es este un canon bien preocupante, de consecuencias impredecibles para la vigencia en nuestro sistema jurídico de las cláusulas sociales. La premisa implícita en este canon es de rápido enunciado: los derechos sociales constitucionales, aunque no se definan como derechos de prestación, están sujetos a un doble juicio de constitucionalidad: uno primero de carácter ordinario y uno segundo, de naturaleza extraordinaria, que se activa en situaciones de crisis económica. Sin entrar a fondo ni en la crítica a esta premisa-base ni en el análisis de sus consecuencias negativas, no puedo dejar de afirmar que su implantación entre nosotros tiene una devastadora potencialidad sobre el desarrollo y consolidación del Estado Social, al que puede instalar entre paréntesis, poniendo a disposición del legislador ordinario unas facultades que, no es aventurado entender, podrían terminar hermanándose con las atribuidas al legislador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la crisis económica puede validar ciertas limitaciones de los derechos sociales constitucionales. Pero tales limitaciones no pueden alterar el contenido esencial de esos derechos; aquel contenido que, como dijera tempranamente la STC 11/1981, FJ 8, define “aquellas facultades o posibilidades de actuación necesarias para que el derecho sea recognoscible como pertinente al tipo descrito”, quedando comprendido en otro y, en razón de ello, desnaturalizado. O por enunciar la idea en los términos recientemente expresados por el Comité Europeo de Derechos Sociales al elaborar las conclusiones sobre las quejas presentadas por nuestras dos organizaciones sindicales más representativas sobre el cumplimiento por la legislación española de la Carta Social Europea [CEDS, Conclusions XX-3 (2014), (Espagne), janvier 2015]: “El Comité considera que las medidas que pretenden consolidar las finanzas públicas, asegurar la viabilidad de los regímenes de pensiones de jubilación o incentivar el empleo podrían estimarse legítimas en tiempos de crisis económica, pero ‘no deben traducirse mediante una reducción de los derechos reconocidos en la Carta’”, de modo que los gobiernos deben adoptar las medidas necesarias para lograr que “estos derechos sean efectivamente garantizados…” (comentario al art. 6, pág. 26, de la versión francesa).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límite de los límites de los derechos constitucionales debe de ser, así pues, único y uniforme, al margen y con independencia del contexto económico, debiendo mantenerse inalterable a resultas del ciclo económico. Ciertamente, el contenido accesorio o no esencial de estos derechos puede acomodarse al entorno económico. Pero esa maleabilidad no es predicable de su contenido esencial que, por su propia configuración, ha de estar dotado de una estabilidad al abrigo de los vaivenes de la coyuntura no solo política sino, además,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Tercero. La segunda reflexión hace referencia a la omisión apreciable sin dificultad alguna en el enunciado y desarrollo de ciertos juicios de constitucionalidad vertidos sobre algunos derechos sustantivos (arts. 35.1 y 37.1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bien sabido —y me parece una banalidad insistir en ello— que el art. 53.1 CE estatuye un límite infranqueable al ejercicio, por el legislador ordinario, de sus poderes normativos sobre los derechos y libertades reconocidos en el capítulo II del título I del texto constitucional; es decir, en los arts. 14 a 38 CE. En suma, el contenido esencial se alza como el “límite de los límites” en la ordenación tanto de los derechos fundamentales y libertades públicas como de los derechos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razón de ello, el test utilizado por la jurisprudencia constitucional para enjuiciar y valorar la conformidad o no de una medida legal que afecte a esos derechos ha venido siendo tradicionalmente el respeto al contenido esencial del mismo. Por lo demás e innecesario resulta recordarlo, esta tarea exige como un prius lógico identificar el contenido esencial del derecho en cuestión. Solo mediante el manejo de este canon, una medida legal podrá ser o no calificada como lesiva de un derecho fundamental, libertad pública o derecho cívico. Mediante fórmula repetida una y otra vez desde la etapa fundacional, este Tribunal así lo ha hecho constar, señalando que las restricciones establecidas al ejercicio de los derechos constitucionales, “en todo caso, han de respetar su contenido esencial” [entre otras muchas, SSTC 11/1981, de 8 de abril, FJ 10; 196/1987, de 11 de diciembre, FJ 4; 120/1990, de 27 de junio, FJ 8; 57/1994, de 28 de febrero, FJ 6; 98/2000, de 10 de abril, FJ 5; 70/2002, de 3 de abril, FJ 10 a) y 236/2007, de 7 de noviembre,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resulta no solo llamativo sino, adicionalmente, inquietante que la sentencia de mi discrepancia haya omitido la más ligera alusión al contenido esencial de dos de los derechos fundamentales aquí controvertidos: el derecho al trabajo (art. 35.1 CE) y el derecho a la negociación colectiva (art. 37.1 CE). Al silenciarse por completo tan transcendental cuestión, la omisión detectada equivale a una negación implícita de la propia vigencia en los derechos cuestionados de un contenido esencial, entendido, como ya se ha señalado y ahora se repite, como límite constitucionalmente infranqueable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esta ausencia resulta tanto más preocupante, al tiempo que criticable, cuando se comprueba que la sentencia de la mayoría —siguiendo la senda abierta por la STC 119/2014— insiste una y otra vez en la idea de que ambos derechos constitucionales son derechos de “configuración legal”, —apelando, por cierto y en lo que concierne al derecho a la negociación colectiva, a la doctrina contenida en las SSTC 85/2001, de 26 de marzo, y 224/2000, de 2 de octubre, que tratan sobre la contratación colectiva en la función pública, ajena, según jurisprudencia de este Tribunal, al derecho ex art. 37.1. CE—, como si dicha conformación jurídica, fruto de la intermediación legislativa, tuviera alguna relevancia desde una vertiente material de constitucionalidad; esto es, como si comportara algún efecto decisivo en el enjuiciamiento de los mínimos o imperativos que la Constitución instituye. Por enunciar la misma opinión en otras palabras, el que un derecho constitucional sea objeto de delimitación o concreción normativa a través de la ley pertinente en nada influye en el límite que el texto constitucional impone; a saber: el respeto al contenido esencial. Antes al contrario, la intervención del legislador define, precisamente, las fronteras indisponibles de sus contenidos.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Cuarto. Frente al anterior e insoslayable canon, la Sentencia utiliza otros juicios alternativos, dando la espalda al terminante mandato enunciado en el art. 53.1 CE. Precisamente respecto de estos otros criterios, la resolución, manifestando una desmesurada servidumbre argumental con la STC 119/2014, aborda los reproches de inconstitucionalidad recurriendo al juicio de proporcionalidad en sentido amplio.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y en lo que aquí me importa hacer constar, tal acontece paradigmáticamente con el examen de la presunta inconstitucionalidad del art. 41 LET [FJ 4 a)]. Sin entrar por el momento en contrastar si la nueva regulación legal de la modificación sustancial de condiciones colectivas de trabajo ha transgredido o no el contenido esencial de la garantía constitucional de la fuerza vinculante (art. 37.1 CE), lo que ahora me interesa es centrar la atención en la aplicación al derecho controvertido del citado canon de proporcionalidad. Es ésta, en mi opinión, una aplicación criticable por un doble orden de motivos.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una muy reiterada doctrina constitucional, el uso del canon de proporcionalidad tiene un carácter complementario, en lugar de alternativo, al canon sobre el respeto de la limitación establecida al contenido esencial, que se erige así, como ya se ha razonado, en el juicio de constitucionalidad sobre derechos fundamentales de primer grado. Por decirlo con las contundentes y clarificadoras palabras de la STC 57/1994, FJ 6, luego repetidas en otras muchas [a título ejemplificativo SSTC 143/1994, de 9 de mayo, FJ 6; 98/2000, de 10 de abril, FJ 5; 186/2000, de 10 de julio, FJ 5; 156/2001, de 2 de julio, FJ 4 y 70/2002, de 3 de abril FJ 10 b)], el ejercicio de los derechos fundamentales (en el caso a examen, el derecho a la intimidad) puede ceder ante otros derechos o intereses “constitucionalmente relevantes, siempre que el recorte que aquél haya de experimentar se revele como necesario para lograr el fin legítimo perseguido, proporcionado para alcanzarlo y, en todo caso, sea respetuoso con el contenido esencial del derecho” (cursiva 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íntima conexión con lo que vengo de argumentar, se sitúa la segunda razón de mi disenso con el recurso al canon de proporcionalidad. De ordinario y como regla general, éste se utiliza por nuestra jurisprudencia en un entorno bien distinto al predicable de la queja sobre la inconstitucionalidad del art. 41 LET. Este canon, en efecto, suele manejarse en una situación de conflicto entre dos derechos, bienes y valores constitucionalmente relevantes, siendo su objetivo verificar si la restricción impuesta a uno de los derechos a contraste resulta idónea, necesaria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seguro, el efecto más criticable de este enfoque metodológico —como ya tuve ocasión de razonarlo en el voto particular a la STC 119/2014— reside en que el juicio de proporcionalidad termina alejándose del territorio constitucional, para, probablemente de forma deliberada, recaer en otra zona que, por su elasticidad, resulta más propicia para avalar las, a veces, disimuladas o encubiertas extralimitaciones constitucionales de la reforma laboral; aludo, claro está, a la zona de la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del desarrollo argumental del canon de proporcionalidad que la sentencia construye para salvar los reproches de inconstitucionalidad vertidos sobre el tan citado art. 41 LET, ilustra de manera ejemplar la anterior aseveración. La Sentencia de la que disiento, en efecto, califica la nueva regulación de la modificación sustancial de las condiciones colectivas de trabajo como idónea, necesaria y proporcionada. A tales efectos: i) la idoneidad se deduce del hecho de que la medida es adecuada “para alcanzar el fin constitucionalmente legítimo perseguido por ella, esto es, evitar la destrucción del puesto de trabajo”. ii) la necesidad deriva de que “no se advierte que se haya producido por el legislador un sacrificio patentemente innecesario de los derechos que la Constitución garantiza, a la vista de los condicionantes (legales, se entiende) a los que se somete el ejercicio de la facultad empresarial” y iii) la medida, en fin, es “ponderada, no solo por los límites y garantías a las que la ha sometido el legislador, sino también por derivarse de su aplicación más ventajas para el derecho al trabajo que perjuicios para el derecho a la negociación colectiva”.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Cualquier jurista medianamente avezado con la legislación laboral puede confirmar, en efecto, que el criterio que sostiene la desestimación de las censuras de inconstitucionalidad dirigidas al art. 41 LET, es un canon de estricta legalidad ordinaria, bastándole para alcanzar esa conclusión reparar en una serie de datos, directamente deducibles de la simple lectura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fin atribuido a la medida legislativa, que salva el juicio de idoneidad, deriva de la declaración contenida en la exposición de motivos de la Ley 3/2012; pero es esta una declaración que carece de la obligada correspondencia con la regulación legalmente estatuida. Sin perjuicio de lo que habrá de razonarse más adelante, el fin primero y esencial, aquel que define las modificaciones sustanciales de las condiciones de trabajo, individuales o colectivas, y caracteriza su régimen jurídico, no reside en evitar la destrucción de empleo sino, y ello es bien diferente, en poner a disposición del empresario un mecanismo de adaptación de las condiciones de trabajo. De ahí, que el recurso por un empresario a la medida contemplada en el art. 41 no le cierra las puertas a la adopción, de manera anticipada, simultánea o sucesiva, ni de otras medidas de flexibilidad interna (por ejemplo, suspensión de los contratos de trabajo o reducción de la jornada laboral: art. 47 LET) ni tampoco —y se trata del dato decisivo para desmontar la tesis propuesta— de los dispositivos de flexibilidad externa más extremos; esto es, del recurso a despidos por funcionamiento de la empresa, tanto individuales [art. 52 c) LET] como colectivos (art. 51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test de necesidad queda superado en razón de los límites —de los “condicionantes”, por expresar la idea con el lenguaje de la sentencia de la mayoría— a su ejercicio que el propio pasaje legal controvertido ha implantado. Incluso en un alarde de autismo hermenéutico, la sentencia no duda en confirmar la validez de este test mediante la simple constatación de que la modificación unilateral de las condiciones colectivas de trabajo es un recurso solo permitido en caso de fracaso de la preceptiva negociación abierta durante el período de consulta, sin entretenerse a comentar, aunque sea de pasada, que el art. 82.3 LET, sin embargo, no consiente al empresario adoptar una similar decisión unilateral respecto de las condiciones de trabajo contenidas en otro tipo de convenio colectivo, el denominado estatutario, que se diferencia del sujeto a la disciplina del art. 41 LET —manifiestamente más lesiva para el art. 37.1 CE— en atención no a su fuerza vinculante, similar en ambas modalidades, sino a su eficacia personal. En posterior apartado, tendré ocasión de retornar sobre este concreto aspecto del pasaje legal controvertido.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Finalmente, el juicio de proporcionalidad queda solventado mediante la invocación de un doble orden de factores: de un lado y nuevamente, por los “límites y garantías” a los que el legislador ha sujetado la regulación de la institución cuestionada y, de otro, por cuanto su aplicación reporta más ventajas “para el derecho del trabajo que perjuicios para el derecho a la negociación colectiva”. Sin entrar a rebatir la anómala atribución al régimen jurídico del art. 41 LET de su condición de elemento decisivo para la positiva confrontación tanto del test de necesidad como del de proporcionalidad, el segundo de los factores enunciados, haciendo gala de la más canónica de las interpretaciones apodícticas que se puedan imaginar, incurre, por lo pronto, en una grave omisión, de tono no susceptible de calificarse como menor, cual es la de identificar con la necesaria claridad en qué consisten las ventajas reportadas al derecho al trabajo y los perjuicios ocasionados a la fuerza vinculante de los convenios colectivos. Pero además de este poco razonable olvido y suponiendo, lo que de seguro es mucho suponer, que la finalidad de la regla del texto refundido de la Ley del estatuto de los trabajadores controvertida resida en evitar la destrucción del empleo, este concreto factor, ahora invocado con vistas a reforzar la condición de medida ponderada y proporcionada de la citada regla legal, opta por someter a contraste dos derechos constitucionales que, por su muy distinta titularidad y naturaleza (individual y colectivo), no toleran una confrontación comparativa en términos de ventajas y perjuicios; o, al menos, no lo toleran sin haber realizado un previo ejercicio de justificación argumental.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y no es lo de menos, la configuración de la restricción a la fuerza vinculante de los convenios colectivos instrumentada a través del art. 41 LET como una medida ponderada por los motivos ya expuestos no solo no logra rebasar el más benévolo test de proporcionalidad en sentido estricto; a un nivel más intenso, aquella configuración comporta el quebrantamiento, de manera radical y sin modulaciones, de los principios más elementales que informan el propio test. Instalando mi razonamiento en una posición alineada con el enfoque metodológico empleado, que en modo alguno comparto, esta ruptura trae causa en un elemento decisivo; a saber, la medida legal no comporta una limitación proporcionada del derecho constitucional controvertido; sencillamente, lo anula. En esta situación, que razonaré más adelante bien que desde un diferente canon de constitucionalidad, la adjudicación al derecho al trabajo —ya de por sí discutible— de una posición preferente y a la fuerza vinculante del convenio colectivo de una posición claudicante da de lado e ignora de manera frontal el principio de equivalencia que debe informar todo juicio de ponderación.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Quinto. Las consecuencias negativas de la preterición del examen del contenido esencial de los derechos presuntamente vulnerados por determinados pasajes legales de la Ley 3/2012 y de su sustitución por otros cánones alternativos, con el consiguiente aposentamiento del razonamiento en el territorio de la legalidad ordinaria, resultan aún más visibles en relación con el enjuiciamiento de art. 51.1 LET, al que la parte recurrente censura por haber lesionado el art. 35.1 CE. La sentencia de la mayoría se ocupa de analizar esta tacha en el FJ 7 a), ateniéndose a la sistemática que se expone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situar el debate a examen, dedica un primer párrafo a sintetizar la doctrina constitucional sobre el art. 35.1 CE, poniendo el máximo énfasis en la que califica como opción constitucional de deferir a la decisión del legislador la determinación de las causas de extinción del contrato de trabajo y, por consiguiente, no deteniéndose en analizar los límites que a la libertad del legislador impone el contenido esencial del derecho cuestionado.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cierto, no deja de llamar la atención que, en el contexto sistemático que se analiza, la sentencia de la que me separo traiga a colación de manera expresa, bien que descontextualizándola por completo, la STC 198/2012, a fin de trazar las limitaciones sustantivas de la función atribuida a este Tribunal: “no corresponde a este Tribunal enjuiciar la oportunidad o conveniencia de la elección hecha por el legislador para valorar si es la más adecuada o la mejor de las posibles”. La afirmación reproducida de esta última resolución, en efecto, se hace no solo ni tanto en un entorno temático por completo alejado del laboral, cual es el relativo a la ley reguladora del matrimonio de personas del mismo sexo; se formula tras declarar que “lo que hace el legislador en uso de la libertad de configuración que le concede la Constitución es modificar el régimen de ejercicio del derecho constitucional al matrimonio sin afectar a su contenido, ni menoscabar el derecho al matrimonio de las personas heterosexuales … y sin que la opción adoptada suponga denegar a cualquier persona o restringirle el derecho constitucional a contraer o a no contraer matrimonio” (cursivas mías). Y es entonces, inmediatamente después de efectuar las conclusiones que se acaban de transcribir, cuando ese pronunciamiento, la STC 198/2012, procede a describir en negativo las funciones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Retornando a la sistemática empleada, la sentencia de la mayoría entra a examinar la evolución experimentada en nuestro sistema de relaciones laborales en el régimen jurídico de los despidos colectivos, dispensando una especial atención a las tres siguientes regulaciones legales: la originaria de 1980, la de 2010 y la de 2012. Este análisis ocupa casi dos tercios del espacio consagrado a verificar la presunta vulneración del art. 35.1 CE por el art. 51.1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y sin solución de continuidad, se procede a construir el juicio de constitucionalidad, que arranca con una expresión que lo enlaza con la evolución normativa efectuada inmediatamente antes: “Según lo que antecede, no puede afirmarse que el precepto impugnado haya consagrado un despido no causal o ad nutum”. Una lectura de los ulteriores y sumarios argumentos confirma que la constitucionalidad de la regla legal controvertida la aportan los contenidos normativos ya presentes en la Ley del estatuto de los trabajadores desde su primera versión. Sin aludir, ni siquiera de manera colateral, al derecho constitucional presuntamente lesionado, el derecho al trabajo en su vertiente individual, la sentencia de la mayoría instala su razonamiento en el plano de la más estricta legalidad infraconstitucional, llevando a cabo un análisis exquisitamente comparativo de las ordenaciones legales derogada y vigente para concluir, de manera apodíctica, con la afirmación siguiente: “la nueva redacción no otorga mayor espacio a la discrecionalidad empresarial que la anterior en la adopción de una decisión extintiva, sino que, atendiendo, a las exigencias derivadas del principio de seguridad jurídica (art. 9.3 CE), dota de mayor certidumbre al contenido de la decisión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Sexto. Ya he hecho constar que la sentencia de la que disiento reemplaza el canon que resulta de obligado uso en aquellos procesos constitucionales cuyo objeto es la presunta inconstitucionalidad de una restricción de un derecho constitucional por otro, que resulta no tanto complementario del anterior sino, con mayor rigor, subordinado o accesorio y, por consiguiente y en modo alguno, alterno: el canon de proporcionalidad en sentido amplio. Pero en ocasiones, incluso, este canon se sustituye por un mero análisis de justificación no arbitraria y razonable de la medida legal controvertida, análisis este más propio de la presunta violación por una norma legal del principio de interdicción de la arbitrariedad (art. 9.3 CE) que de las limitaciones impuestas al ejercicio de derechos constitucionales, amparados por la garantía del respeto al contenido esencial.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acontece, de manera ejemplar, con el reproche de violación del art. 35.1 CE que los recurrentes hacen al nuevo régimen jurídico de los salarios de tramitación, que se despacha —trayendo de nuevo a colación el párrafo final de la STC 198/2012, FJ 11— en base al análisis que se efectúa de dicho régimen. Por decirlo en sus propios y sumarios términos: “la opción legislativa controvertida, en el marco en que se inserta, cuenta con una justificación que no puede tacharse de arbitraria o irrazonable”. Por lo demás, la sentencia vuelve a descontextualizar la jurisprudencia sentada por este Tribunal. En esta ocasión, se citan las SSTC 84/2008, de 21 de julio, y 122/2008, de 20 de octubre, que, como habrá ocasión de razonar más adelante, enjuiciaron los salarios de tramitación desde el ámbito de los arts. 14 y 24.1 CE, estableciendo una doctrina que, sin ofrecer razonamiento alguno, se dice también aplicable al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Primero. El primero de mis disentimientos de carácter sustantivo se centra en la validación que el pronunciamiento mayoritariamente adoptado hace de la regla contenida en el art. 41 LET que, en lo que aquí importa reseñar, autoriza al empresario a la modificación sustancial de condiciones colectivas de trabajo, entendiendo por tales aquellas que, estando “reconocidas en acuerdos o pactos colectivos”, afecten a un número de trabajadores que no supere los umbrales legalmente establecidos, diferenciados en atención al censo de la plantilla de la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apartado anterior he efectuado algunas observaciones críticas sobre los cánones de enjuiciamiento constitucional empleados por la resolución de la que me distancio, resultando ahora oportuno efectuar un doble y combinado recordatorio. De un lado, he objetado el contenido sustantivo del juicio de proporcionalidad en sentido amplio del que la sentencia se vale para rechazar la censura de inconstitucionalidad vertida sobre aquel pasaje legal, descartando así la violación del art. 37.1 CE. De otro, he hecho constar que el canon primero y esencial para calificar desde una perspectiva constitucional las restricciones o limitaciones a los derechos constitucionales ha de instrumentarse mediante el examen de la afectación o no de su contenido esencial.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insistir ahora en argumentos ya expuestos, el obligado criterio de enjuiciamiento para poder fundamentar que, en un sentido discrepante al sostenido por la sentencia de la mayoría, el art. 41 LET lesiona de manera frontal la garantía constitucional alegada por la parte recurrente —esto es, la fuerza vinculante de los convenios colectivos— exige, como no puede ser de otro modo, analizar si la regulación establecida sobre la modificación sustancial de condiciones de trabajo de carácter colectivo ha invadido el contenido esencial de dicha garantía, desconociéndolo y, por consiguiente, lesionándolo . Es ésta una tarea interpretativa que abordaré en dos tiempos. En el primero, examinaré el ámbito de imputación normativa de la fuerza vinculante de los convenios con vistas a demostrar que la noción legal “acuerdos o pactos colectivos”, cuyas condiciones de trabajo pueden ser modificadas unilateralmente por el empresario, entra dentro de ese ámbito normativo. Una vez aclarado este importante extremo, abordaré ya el tema central del canon de constitucionalidad enunciado.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Segundo. No obstante ello, no me parece impertinente resaltar en modo muy sumario los aspectos más sobresalientes introducidos por la Ley 3/2012 con incidencia en la regulación controvertida.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impugnada ha reformado intensamente el régimen jurídico de “las modificaciones sustanciales de condiciones de trabajo” establecido en el art. 41 del texto estatutario. Del conjunto de cambios introducidos, una especial relevancia jurídica tiene el cambio llevado a cabo en el criterio de la distinción entre las modificaciones sustanciales de condiciones de trabajo de carácter individual y de carácter colectivo. Para una mejor comprensión del alcance e impacto de dicho cambio, no resultará impertinente efectuar algunas referencias al régimen jurídico vigente con anterioridad a la aprobación de la reforma laboral de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entrada en vigor de la Ley 11/1994, de reforma del texto refundido de la Ley del estatuto de los trabajadores, aquella distinción se asentó sobre un criterio bastante acorde con la calificación legal de esta tipología; a saber: la naturaleza de la fuente atributiva de la condición que se pretende mutar. La legislación, en efecto, configuraba como individuales las modificaciones de condiciones acordadas mediante pacto individual o concedidas unilateralmente por el empresario con efectos individuales y como colectivas aquellas otras contenidas en acuerdos o pactos colectivos o concedidas unilateralmente por el empresarios con efectos colectivos. No obstante, esta regla general, en relación con la modificación de dos concretas condiciones, las funcionales y el horario de trabajo, se excepcionaba, entrando entonces en juego para la calificación jurídica un segundo criterio: el de los umbrales; esto es, el relativo al número de trabajadores afectados en función del censo de la empresa. En todo caso, la configuración de una concreta decisión modificativa del empresario como individual o como colectiva tenía (y sigue teniendo) una relevante consecuencia en la intensidad o grado de la participación de los representantes de los trabajadores: mientras que, al menos en la literalidad del art. 41 LET, las modificaciones colectivas exigían la apertura de un período de consultas con vistas a alcanzar un acuerdo, la única exigencia condicionante del válido ejercicio por el empresario de las modificaciones individuales consistía y sigue consistiendo en un simple deber de notificación de la decisión adoptada a los mencionados representantes.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 anticipado, la Ley 3/2012 ha revisado en profundidad el régimen de diferenciación entre modificaciones individuales y colectivas, suprimiendo el criterio de la valoración de la naturaleza de la fuente de fijación de la modificación o, lo que es igual, uniformando el régimen jurídico en derredor a los umbrales. Con semejante mudanza normativa, el ámbito de las modificaciones sustanciales de dimensión individual se ha ampliado en la misma dimensión en que se ha estrechado el campo de vigencia de las modificaciones de carácter colectivo.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la parte recurrente se limita a impugnar el régimen de las modificaciones colectivas, como por otra parte así lo advierte la sentencia de mi disenso. No obstante, entiendo que el criterio decisivo para apreciar la inconstitucionalidad de la nueva regulación ni depende ni conecta —pues se trata de una noción de estricta legalidad ordinaria— con el carácter individual o colectivo de la modificación misma sino, y ello es bien diferente, de la fuente que instituye las condiciones de trabajo que se modifican unilateralmente por el empresario. En otras palabras, el número de trabajadores afectados constituye, desde una vertiente constitucional, un dato inocuo, siendo lo verdaderamente decisivo el que la condición modificada se encuentre regulada en un instrumento nacido de la negociación colectiva. En razón de ello, considero que la inconstitucionalidad aplicable a las modificaciones legalmente denominadas como colectivas debe predicarse también, por razones de conexión, de las modificaciones legalmente tipificadas como individuales, siempre y cuando la medida empresarial modifique el contenido normativo de un “acuerdo o pacto colectivo”.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Tercero. La jurisprudencia constitucional ha tenido oportunidad de pronunciarse en distintas ocasiones sobre el ámbito de protección de la garantía constitucional de la fuerza vinculante, resultando decisiva a estos efectos la doctrina sentada por la STC 121/2001, de 4 de junio, que en verdad no hace sino reiterar, para el caso a examen, una orientación ya mantenida en anteriores resoluciones (entre otras muchas, SSTC 73/1984, de 11 de julio; 98/1985, de 29 de septiembre; 57/1989, de 16 de marzo y 108/1989, de 8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referido pronunciamiento, en el de 4 de junio de 2001, el Tribunal Constitucional se planteó la cuestión de determinar el alcance y eficacia jurídica de un acuerdo de empresa, denominado “plan de viabilidad”, suscrito entre una sección sindical y una determinada empresa y cuyo contenido versaba sobre una pluralidad de cláusulas, entre otras acciones de saneamiento financiero, plan de reducción de gastos y marco de relaciones laborales. Esta pluralidad y complejidad de las materias no impedirá al Tribunal Constitucional calificar al citado acuerdo de empresa como un instrumento nacido de la autonomía negocial. Por utilizar sus propias palabras: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carácter complejo y plural del que aparece dotado el pacto controvertido impide una consideración conjunta del mismo, al mezclarse en él materias que caen en el ámbito de las decisiones de gestión económica empresarial con otras de contenido típicamente laboral. No obstante ... la llamada por la empresa a sujetos colectivos para participar en su conclusión, así como la repercusión socio-laboral de las materias objeto del acuerdo, sirve para modalizar su naturaleza y lo convierte en un típico producto de la negociación colectiva, sometido, por tanto, a las reglas, principios y límites constitucionalmente definidos, entre otros, aquellos derivados del libre ejercicio del derecho de libertad sindical.” (FJ 5, párrafo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si la doctrina que se viene de transcribir no fuera suficientemente clara y contundente, las reflexiones del Tribunal Constitucional ahondarán y profundizarán aún más, si cabe, en la misma tesis; a saber, en el reconocimiento de la garantía de la fuerza vinculante a todo instrumento nacido del derecho a la negociación colectiva, aun cuando ni pertenezca a la categoría de convenio colectivo ni su eficacia personal sea la propia de los convenios colectivos estatutarios; esto es, la eficacia general o erga omnes. En tal sentido, el párrafo tercero del FJ 5 razonará del tenor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resultado de esta actividad negocial no ha dado como resultado, en este caso, un convenio colectivo estatutario que busque establecer una regulación general aplicable al grupo de empresas al carecer de los requisitos que legalmente se imponen para su válida constitución. El Acuerdo entra, por ello, de lleno en el ámbito de los que la jurisprudencia y la doctrina han venido en denominar pactos extraestatutarios o de eficacia limitada ... Tales pactos, que se encuentran amparados por el art. 37 CE, en cuanto garantiza el derecho a la negociación colectiva entre los representantes de los trabajadores y los empresarios, carecen de eficacia personal erga omnes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doble garantía constitucional enunciada en el art. 37.1 CE —la que asegura a los sujetos colectivos un espacio vital para la autorregulación de sus intereses recíprocos y asegura igualmente a los productos derivados de ese derecho de fuerza vinculante— tiene un alcance general, comprendiendo en su ámbito protector a la integridad de los instrumentos pactados por los representantes de los trabajadores y empresarios en el ejercicio de su derecho a la libertad negocial, sea cual sea su eficacia —general o limitada— y sea cual fuere la denominación asignada —convenio o acuerdo—, diferenciación, ésta última, construida sobre la base de un elemento accidental, cual es el contenido de lo pactado: general o con vocación de regular la totalidad de las condiciones de trabajo (convenio colectivo) o singular, destinado a tratar una materia o un grupo de materias dotadas de cierta homogeneidad.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Cuarto. El segundo inciso del art. 37.1 CE dispone que “la ley garantizará ... la fuerza vinculante de los convenios”. En la STC 58/1985, de 30 de abril, el intérprete supremo de nuestra Constitución dejó escrito que la vinculabilidad de los convenios colectivos es una garantía “no derivada de la ley, sino propia que encuentra su expresión jurídica en el texto constitucional” (FJ 3). Con ello, el Tribunal Constitucional se inclinaba de manera resuelta por atribuir una eficacia directamente constitucional a la fuerza vinculante de los convenios colectivos. Pero eludía pronunciarse sobre el contenido esencial e indisponible de esta garantía constitucional; de una garantía cuya erosión o desconocimiento viciaría de inconstitucionalidad la regla jurídica dictada por el legislador al amparo del mandato formulado en el art. 37.1 CE. ¿Qué ha de entenderse por fuerza vinculante del convenio colectivo?.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estrictamente formal o, mejor aún, lexicológica, la expresión utilizada por el art. 37.1 CE tuvo un carácter innovador; más aún, introdujo en el lenguaje normativo una expresión que resultaba ajena a los usos lingüísticos de nuestro sistema jurídico laboral así como de los ordenamientos jurídicos vecinos, entendida esta vecindad como comunidad de estructuras, principios y valores de un Estado constitucional de Derecho. No obstante, y si apreciada desde una dimensión material, la novedad aportada por el art. 37.1 CE pierde buena parte de su fuste. Sea cual fuere el contenido que se le deba atribuir, la “fuerza vinculante” es un concepto que pertenece y se inserta en la teoría de los efectos del convenio colectivo. O en otras palabras, hablar de fuerza vinculante de los convenios colectivos equivale a hablar de su eficacia jurídica, del despliegue de cambios o transformaciones que, en la realidad jurídica, va a producir la vigencia de esa autónoma reglamentación de intereses que el convenio colectivo comporta.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natural y radical ubicación sistemático-normativa de la fuerza vinculante de los convenios colectivos en el campo de sus efectos no dice todavía nada sobre el contenido o modo de ser de esa eficacia. Pero aporta, en si misma considerada, alguna conclusión de notable interés; a saber: el mandato del art. 37.1 CE, que garantiza y ordena garantizar a la ley la fuerza vinculante de los convenios colectivos, se sitúa en un campo ajeno al de su naturaleza. Como no podía ser de otro modo, la CE ni se pronuncia ni prejuzga la naturaleza de ese acto que va a dar vida al convenio colectivo; y, menos aún, define el fundamento de dicho acto. Lo que el texto constitucional hace, desde su superioridad normativa, es, de un lado, garantizar al convenio colectivo un grado razonable y aceptable de efectividad en su cumplimiento, razonabilidad y aceptabilidad que quedan protegidas con la garantía enunciada en el art. 53.1 de la norma suprema. Y, de otro y desde esa misma superioridad y con estos condicionamientos, ordenar al legislador a que, al regular la negociación colectiva, respete dichas garantías.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inteligencia de la citada garantía constitucional a la luz del discurrir histórico, de las experiencias jurídicas deparadas por los sistemas jurídicos comparados, de la propia conciencia social sobre la contribución de las instituciones encargadas de encarnar ese pluralismo y de lograr esa igualdad mediante la defensa y promoción de los intereses sociales y económicos que les son propios y, sobre todo, de los tratados y acuerdos internacionales suscritos por España (art. 10.2 CE) y de los valores que informan el Estado social y democrático de Derecho y que se manifiestan, en lo que aquí importa destacar, en el pluralismo social, en la tensión del ordenamiento hacia la adopción de medidas que aseguren de manera real y efectiva el principio de igualdad entre los individuos y los grupos en que éstos se integran (art. 9.2 CE) obliga a entender que aquella garantía no otra cosa debe significar que la protección de la función económico-social típica del convenio colectivo. El contenido esencial de la fuerza vinculante asegura a las reglas y disposiciones de los instrumentos nacidos de la negociación colectiva destinados a regular las relaciones laborales una vinculabilidad más fuerte y diversa de la que resulta de la mera aplicación de los principios rectores de la libertad contractual. La previsión constitucional, en definitiva, asegura a las cláusulas normativas del convenio, acuerdo o pacto colectivo, en todo caso y al margen de otros efectos, una superioridad respecto de los actos procedentes de la autonomía privada individual. O, por decirlo en el lenguaje de la doctrina constitucional, esta garantía “presupone, por esencia y conceptualmente, la prevalencia de la autonomía de la voluntad colectiva sobre la voluntad individual” (entre otras, SSTC 105/1992, de 1 de julio, FJ 6, y 225/2001, de 20 de noviembre,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Quinto. Los anteriores razonamientos tiñen la regulación establecida en el art. 41 LET de una incontrovertible inconstitucionalidad. La facultad que dicho precepto confiere al empresario de modificar de manera unilateral, incluso en contra del parecer de los representantes de los trabajadores, las condiciones de trabajo establecidas en un acuerdo o pacto colectivo, enunciadas a título de ejemplo en el ordinal 1 de dicho pasaje legal, entre las cuales se encuentran materias de tanta relevancia jurídica como la jornada de trabajo o la cuantía salarial, no es en modo alguno compatible con la garantía de la fuerza vinculante que el art. 37.1 CE reconoce a todo producto negocial.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como se ha razonado, el contenido esencial de dicha garantía comporta la atribución a cualquier instrumento nacido de la negociación colectiva “entre representantes de los trabajadores y empresarios”, sea cual sea la eficacia personal y el contenido del mismo, de una eficacia supraordenada a los pactos o a las decisiones de carácter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efectos, irrelevante resulta la denominación legal del instrumento como acuerdo o pacto colectivo, pues, como se ha tenido oportunidad de argumentar, la jurisprudencia constitucional extiende la garantía de la fuerza vinculante del convenio colectivo a cualquier dispositivo negocial, sea cual sea su nomen legis o su eficacia personal. E igual significación de irrelevancia ha de asignarse a que, conforme a lo previsto en el precepto legal a examen, el legítimo ejercicio de dicha facultad quede condicionado a la concurrencia de probadas razones económicas, técnicas, organizativas o de producción, entendiendo por tales, tras la aprobación de la Ley 3/2012, las relacionadas con “la competitividad, la productividad u organización técnica o del trabajo en la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acontece con la regulación establecida en el art. 82.3 LET, cuya inconstitucionalidad tuve oportunidad de argumentar con motivo del voto particular a la STC 119/2014, el art. 41 del mismo texto legislativo también convierte en regla general lo que ha de entenderse como excepción, confundiendo como interés general lo que en principio ha de ser tratado como un estricto y subjetivo interés particular de titularidad del empresario. En un sistema jurídico como el español, en el que toma asiento constitucional la cláusula del Estado social y democrático de Derecho, la mejora de la competitividad o de la productividad de una empresa no puede en modo alguno calificarse, sin más, como un objetivo de interés general. Desde luego, tales objetivos se encuentran amparados por la libertad de empresa (art. 38 CE); pero ni a éste ni a ningún otro derecho fundamental puede atribuírsele, como ha hecho notar hasta la saciedad nuestra jurisprudencia constitucional, al entrar en conflicto con otro, una prioridad o preeminencia aplicativa absoluta. Semejante conflicto ha de resolverse con criterios de proporcionalidad. Y no atiende en modo alguno a este principio la regla jurídica que, como sucede con el art. 41.1 LET, sacrifica con criterios de generalidad uno de los derechos constitucionales a confrontación.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la facultad del empresario ex art. 41 LET, de modificar de manera unilateral e, incluso, en contra del parecer de los representantes de los trabajadores, las condiciones de trabajo establecidas en un acuerdo o pacto colectivo ha de estimarse vulneradora del art. 37.1 CE. Y por lo mismo, habría de haber sido declarada inconstitucionalidad y nula.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Sexto. La irregularidad constitucional del art. 41 va más allá de la violación de la garantía constitucional de la fuerza vinculante del convenio colectivo (art. 37.1 CE). También alcanza a uno de los derechos fundamentales que forman parte de los pilares estructuradores del Estado social; a saber: la libertad sindical (art. 28.1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Tiene razón la Sentencia de la mayoría cuando afirma, conforme a una abundante doctrina constitucional que así ha venido a reconocerlo y que, por sobradamente conocida, no es preciso citar de manera expresa, que el derecho a la negociación colectiva forma parte de la libertad sindical [FJ 2 d)]. Es ésta, desde luego, una afirmación cierta; pero una exacta inteligencia de la misma reclama complementar su escueto enunciado, al menos, con un doble recordatorio adicional, extraído de esa misma doctrina. Por lo pronto, conviene hacer constar que la negociación colectiva, cuando es ejercitada por un sindicato, se integra en el contenido esencial de la vertiente colectiva de los derechos sindicales de actividad, y no ya en su contenido adicional. Como dejara dicho la STC 229/2002, de 9 de noviembre, FJ 7 (y las que ahí se invocan), “cualquier aproximación a la base constitucional de la libertad sindical y, por ende, de la acción sindical, debe dejar previamente sentado el carácter promocional de los sindicatos que en la Constitución española asumen los artículos 7 y 28.1 CE como elemento clave de la configuración del Estado social y democrático de Derecho”. El segundo recordatorio que resulta oportuno traer ahora a colación reside en que la pertenencia de la negociación colectiva al contenido esencial de la libertad sindical comprende e integra la doble garantía constitucional formulada en el art. 37.1 CE. Por expresarlo ahora en los términos de la STC 208/1993, de 28 de junio, FJ 3, el reconocimiento de la negociación colectiva en el art. 37.1 supone “la superación de la mera idea de libertad de negociación, como esfera libre de injerencias y asegura, mediante una tarea encomendada específicamente al legislador, un sistema de negociación y contratación colectiva y la eficacia jurídica del convenio colectivo” (cursiva mía). Ambas garantías, garantía del ejercicio de una actividad contractual colectiva, libre de injerencias de los poderes públicos, mandatados a promocionar de manera real y efectiva esa actividad, y garantía de que los instrumentos nacidos de la negociación colectiva van a tener reconocidos unos efectos jurídicos imperativos, al abrigo de las derogaciones y mutaciones procedentes de actos unilaterales o de pactos individuales, se incorporan al contenido esencial de la acción sindical. Como lógico consecuente de esta inescindible conexión, la lesión de una u otra garantía violenta simultáneamente la libertad sindical.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es cabalmente lo que acontece en aquellos casos en los que el empresario decide por su sola voluntad inaplicar, alterando, las condiciones de trabajo formuladas en un pacto o en un acuerdo colectivo de carácter sindical. Al consentir el art. 41 LET a los titulares de las organizaciones empresariales la adopción de una medida de esta naturaleza, además de vulnerar el art. 37.1 CE, lesiona el art. 28.1 del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no me resisto a denunciar los equívocos en los que incurre la sentencia de la que me separo al hilo del tratamiento que lleva a cabo sobre la titularidad del derecho constitucional a la negociación colectiva. En el párrafo segundo del fundamento jurídico 2 d), tras reconocer que el derecho a la negociación colectiva “le ha sido atribuido también (sic) por la Constitución al sindicato”, manifiesta, de un lado, que dicho derecho se articula “a través del ejercicio de la libertad sindical (art. 28.1 CE)” y, de otro, que el tan repetido derecho “no se ha hecho de forma exclusiva, (de modo) que excluya a otros posibles representantes de los trabajadores”, por lo que, con cita de la STC 208/1993, de 28 de junio, FJ 4, termina concluyendo que la negociación colectiva está atribuida “constitucionalmente a los sindicatos y a otras representaciones colectivas de los trabajadores”.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entretenerme a objetar la muy notable extravagancia que comporta utilizar el adverbio también para identificar la atribución constitucional a los sindicatos del derecho a la negociación colectiva, el razonamiento de la sentencia de mi divergencia hace gala de dos relevantes equívocos, que en buena medida vienen a poner entre paréntesis orientaciones interpretativas de este Tribunal bien consolidadas.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como ya he recordado, que la actividad contractual colectiva puede formar parte, siempre que sea ejercitada por un sindicato, del contenido esencial de la libertad sindical. La opinión que ya no puedo compartir es que la titularidad del derecho constitucional a la contratación colectiva se articule “a través del ejercicio de la libertad sindical (art. 28.1 CE)”. Una opinión semejante, además de privar a la negociación colectiva de su condición de derecho autónomo, se aparta de arraigadas enseñanzas de nuestra doctrina, que sostiene un criterio bien divergente del expuesto; en concreto, que determinadas lesiones de este derecho, ejecutadas frente a un sindicato, que comporten por su entidad y trascendencia una arbitraria eliminación o desconocimiento del mismo, además de vulnerar el art. 37.1 CE, también infringen el derecho fundamental a la libertad sindical.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Mayor significación tiene el segundo de los equívocos, que es aquel que, con mención expresa de la STC 208/1993, defiende la dimensión constitucional del derecho a la negociación colectiva de las representaciones de los trabajadores distintas de las sindicales. Dando de lado el error que puede haber habido en la concreta referencia de la mentada sentencia, en ninguno de cuyos fundamentos jurídicos puede leerse el texto entrecomillado, lo que me interesa destacar es que, incluso en el supuesto de que hubiera habido un desliz en el momento de la cita, al ser otro el pronunciamiento que hubiera debido invocarse, la tesis ahí defendida se aparta y contradice de manera abierta nuestra doctrina. Desde la STC 118/1983, de 13 de diciembre, FJ 4, este Tribunal ha señalado que nuestro texto constitucional, al institucionalizar los derechos colectivos laborales, ha partido de un amplio reconocimiento de los titulares, “eludiendo la consagración de un monopolio sindical”, de manera que, en concreto, el de negociación colectiva lo confiere a los “representantes de los trabajadores”. Pero la pluralidad de titulares de este singular derecho no significa, en contra del criterio que sobrevuela la sentencia de mi discrepancia, que pueda defenderse una equivalencia y, menos aún, una identidad entre las representaciones sindicales y no sindicales de los trabajadores. Como señalara la STC 98/1985, FJ 3, “los órganos de representación de los trabajadores en la empresa no tienen reconocimiento constitucional, sino que son creación de la ley, y poseen solo una indirecta relación con el art. 129.2 de la CE” (entre otras muchas, SSTC 165/1986, de 18 de diciembre, FJ 3; 104/1987, de 17 de junio, FJ 1; 8/1988, de 25 de enero, FJ 3; 197/1990, de 29 de noviembre, FJ 3 y 95/1996, de 29 de mayo,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orientación doctrinal, como la ahora recordada con brevedad, no toleraría una interpretación como la sostenida en la Sentencia de la mayoría. La decisión sobre la existencia de la representación unitaria y sobre las facultades a ella atribuidas pertenece a la esfera de libertad del legislador, que no cuenta en este aspecto con limitación constitucional alguna. En concreto y en lo que aquí interesa, a su libre discrecionalidad corresponde definir en qué casos y bajo qué condiciones pueden intervenir los comités de empresa o los delegados de personal en los procesos contractuales colectivos, sin que una eventual restricción de esa participación o, al límite, una eventual ablación de la legitimación negocial hoy legalmente reconocida pudiera calificarse como una medida legislativa atentatoria al art. 37.1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Séptimo. Antes de terminar este apartado, me parece aún conveniente, por razones de su notable actualidad, efectuar una última observación. Como ya he tenido oportunidad de hacer constar [apartado 2 b)], en el capítulo de las motivaciones manejadas por la sentencia de la mayoría para conferir al art. 41 LET, el sello de constitucionalidad, se atribuye una especial relevancia a los “límites y garantías” que legalmente condicionan el ejercicio por el empresario de la medida consistente en modificar una condición de trabajo estatuida en un acuerdo o pacto colectivo. En concreto y en el listado de estos “condicionantes”, una significación aún más relevante se confiere al hecho de que la modificación del empresario “se concibe como alternativa al fracaso de la negociación previa y preceptiva con los representantes de los trabajadores”, pensamiento éste que vuelve a reiterarse para fundamentar el test de necesidad [FJ 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esta una comprensión del requisito de celebración del período de consultas de todo punto errada desde una perspectiva constitucional, pues el cumplimiento de semejante exigencia no actúa como impedimento legal para que, ante la falta de acuerdo, el empresario pueda de manera efectiva proceder a modificar parte del contenido normativo de un pacto o acuerdo colectivo; y es ahí donde radica precisamente su inconstitucionalidad. Así lo ha venido a entender, precisamente, el ya citado Informe del CEDS de 2015, que, al analizar el vigente art. 41 LET y tras recordar en efecto que la ausencia de acuerdo durante el período de consultas no cierra al empresario la posibilidad de aplicar unilateralmente los cambios, afirma que “la legitimación de la derogación unilateral de convenios colectivos libremente negociados vulnera la obligación de promover procedimientos de negociación”, no resultando conforme con el art. 6.2 de la Carta Social Europea (página 28 de la versión francesa).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Primero. El segundo de mis disensos con la sentencia de la mayoría se refiere al juicio de constitucionalidad efectuado en relación con el art. 18.3 de la Ley impugnada, que reforma el art. 51.1 LET, llevando a cabo una intensa modificación de las causas justificativas del despido colectivo y, en atención al juego de una remisión legal, de las causas que resultan igualmente aplicables para una concreta modalidad de los denominados despidos objetivos [art. 52 c)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respecto a la sentencia de la que me separo no solo afecta a la solución dada a la queja de inconstitucionalidad vertida por los recurrentes sobre estos concretos preceptos, a los que se reprocha la vulneración de los arts. 35.1 y 24.1, ambos del texto constitucional. Mi disentimiento también alcanza, y con parecida intensidad, con el tipo de juicio utilizado para fundamentar esa solución, huérfano de la menor consistencia constitucional; o, por expresar la misma idea en positivo, construido todo él, sin moderación ni disimulo alguno, conforme a criterios de una nuda legalidad ordinaria. Expuestos que han sido en anterior apartado los motivos determinantes de que, en mi opinión, el canon de enjuiciamiento empleado carezca de la obligada sustancia desde una perspectiva constitucional, me centraré seguidamente en ofrecer las razones que debían de haber amparado los reproches de inconstitucionalidad sobre los preceptos legales ahora a examen.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me ocuparé, en primer lugar, de recordar de manera sucinta lo que ha de entenderse como contenido esencial del derecho al trabajo, en su vertiente individual (art. 35.1 CE), para, inmediatamente después, demostrar que el art. 18.3 de la Ley 3/2012 ha lesionado ese contenido esencial.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Segundo. Al margen del mandato a los poderes públicos de adoptar aquellas medidas orientadas a lograr una situación de pleno empleo (art. 40.1 CE), la Constitución española no reconoce el derecho de los trabajadores a disponer de un concreto o singular empleo, ni en el sector privado ni tampoco en el sector público, empleo éste que actúa, con criterios de generalidad, no solo como fuente económica para su mantenimiento y, en su caso, para el de su familia, sino, además y simultáneamente, como vía preferente de integración social y factor determinante del desarrollo de su personalidad. No obstante ello, el texto constitucional garantiza, una vez que se está desempeñando un puesto de trabajo a través de una relación jurídica obligatoria, que a la parte del contrato de trabajo que se compromete a la ejecución de la prestación laboral no se le pueda extinguir dicho contrato, salvo que concurra una justa causa de suficiente entidad.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cuestión ahora de volver a reiterar cuanto se argumentó sobre la dimensión individual del derecho al trabajo ex art. 35.1 CE en el apartado III 2 del Voto particular a la Sentencia 119/2014, de 16 de julio, debiendo entenderse por reproducidos los razonamientos ahí formulados. A los efectos que aquí me interesan, bastará destacar que el contenido esencial del derecho al trabajo, en esa dimensión, impone una triple limitación a la voluntad unilateral del empleador de dar por finalizada la relación laboral y, con ello y adicionalmente, a sus poderes de organización, ejercitados al amparo del contenido de la libertad de empresa (art. 38 CE). Una primera de naturaleza formal, de modo que el acto de despido debe sujetarse a un procedimiento, que se sustancia en la exigencia de forma escrita que permita al trabajador conocer la decisión y el motivo del despido. Una segunda de carácter sustantivo, que afecta a la motivación del acto mismo de despido, que ha de estar basada en una justa causa, dotada de entidad suficiente. Y, en fin, una tercera restricción, de entidad adjetiva ahora, que se instrumenta a través del derecho del trabajador de someter la decisión empresarial al control judicial, correspondiendo al juez o magistrado la potestad de revisar la regularidad formal y material de esa decisión empresarial, procediendo a la subsiguiente calificación del despido. Esta tercera limitación instaura una estrecha vinculación entre los derechos al trabajo y a la tutela judicial. Por lo demás, la jurisprudencia del Tribunal Constitucional ha reiterado en numerosas ocasiones estas tres características del despido en el sistema constitucional español de relaciones laborales (entre otras muchas, SSTC 22/1981, de 2 de julio, FJ 8; 20/1994, de 27 de enero, FJ 2, y 192/2003, de 27 de octubre,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Tercero. La versión modificada del art. 51.1 LET mantiene el mismo listado de causas (económicas, técnicas, productivas y organizativas) así como, en su mayor parte, la definición que de las mismas se contenía en la anterior versión de ese precepto. No obstante, y es este un dato relevante a efectos del juicio de constitucionalidad, el nuevo texto ha borrado de su enunciado normativo la necesidad de que el empresario justifique la concurrencia de razonabilidad a la hora de extinguir los contratos de trabajo por razones de funcionamiento de la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punto de partida de la regulación anterior era de por sí sumamente flexible en lo que a la justificación de las causas técnicas, organizativas o productivas se refiere; pero obligaba a la empresa a justificar la razonabilidad del despido colectivo bien para prevenir una evolución negativa de la empresa, de lo que podía inferirse que el despido era la respuesta a una situación de riesgo para la suerte futura de la empresa, que podía advenir en caso de que la extinción colectiva no se adoptase, bien para mejorar la organización de sus recursos con vistas a favorecer su posición competitiva en el mercado, de modo que el despido se articulaba, en esta segunda hipótesis, como respuesta a las ineficiencias de la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actual del art. 51.1 LET simplemente, omite toda alusión sobre el juicio de razonabilidad del despido colectivo amparado en causas económicas, técnicas, organizativas o productivas. No se trata, sin embargo y pese a lo que pudiera pensarse en una primera impresión, de un mero olvido; antes al contrario, el objetivo pretendido y la consecuencia resultante es la eliminación de cualquier referencia al juicio de razonabilidad. La exposición de motivos de la norma así lo confirma sin margen para la incertidumbre, razonando del tenor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introducen innovaciones en el terreno de la justificación de estos despidos. La ley se ciñe ahora a delimitar las causas económicas, técnicas, organizativas o productivas que justifican estos despidos, suprimiéndose otras referencias normativas que han venido introduciendo elementos de incertidumbre. Más allá del concreto ... tales referencias incorporaban proyecciones de futuro, de imposible prueba, y una valoración finalista de estos despidos, que han venido dando lugar a que los tribunales realizasen, en numerosas ocasiones, juicios de oportunidad relativos a la gestión de la empresa. Ahora queda claro que el control judicial de estos despidos debe ceñirse a una valoración sobre la concurrencia de unos hechos: las causas. Esta idea vale tanto para el control judicial de los despidos colectivos como para los despidos por causas objetivas ex artículo 52 c) ET.” (Apartado 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entrar a comentar las razones de la omisión por la sentencia de la que me aparto de la menor referencia al pasaje que se viene de transcribir, constatación ésta que desde una perspectiva de conjunto del pronunciamiento mayoritario evidencia en todo caso un uso selectivo de las aseveraciones contenidas en el preámbulo de la ley impugnada; dando de lado todo ello, digo, no resulta en verdad tarea fácil poder ofrecer de manera más clara y contundente una explicación del objetivo de la reforma, que no ha sido otro que el dejar fuera del control judicial la valoración de si el despido es o no una medida necesaria o si el propio despido ha de estar o no justificado en atención a juicios de razonabilidad y proporcionalidad. El propósito de la norma fue y es convertir la causa de los despidos colectivos y, por el juego del reenvío legal, también la de los despidos económicos objetivos [art. 52 c) LET] en una mera condición, que opera a modo de supuesto fáctico concretado en la disminución de ventas o ingresos o en cualquier cambio técnico, organizativo o productivo, que, caso de hacer acto de presencia, confiere al empresario, de forma automática y directa, más allá de la verificación del hecho que determina la condición, una facultad irrestricta para decidir la suerte de la vigencia de los contratos de trabajo, constituyendo así un espacio inmune al control judicial, que queda desapoderado para ponderar si los despidos son medidas justificadas, necesarias, razonables o proporcionadas en función de las circunstancias del caso. La nueva regulación no pide, como hacía la anterior, que la situación económica negativa de la empresa o que los cambios técnicos, organizativos o productivos en los que se justifique la extinción de los contratos de trabajo haya de tener una potencialidad suficiente para afectar a la viabilidad de la empresa o a su capacidad para mantener el volumen de empleo en la misma. El empresario, ahora, no ha de acreditar más que la concurrencia del hecho, habiéndose prescindido de toda obligación de que la empresa justifique que de sus resultados económicos se deduce la razonabilidad de la decisión extintiva para preservar o favorecer su posición competitiva en el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forma, una mera reducción de las ventas o ingresos ordinarios durante tres trimestres constitutivos, comparada respecto del “mismo trimestre del año anterior” (sic; inciso final del párrafo segundo, art. 51.1 LET), se erige por sí sola en causa para la extinción colectiva de los contratos de trabajo, con independencia del impacto que esta reducción de ventas o de ingresos haya producido en su situación económico-financiera y en su capacidad para mantener el volumen de empleo. Basta pues la mera circunstancia de que la persistencia requerida en la disminución de ingresos ordinarios (por cierto, no se computan los ingresos que en los balances aparezcan como extraordinarios) se exprese durante tres trimestres consecutivos, siendo destacable que la regulación vigente no obliga a ponderar un ejercicio económico anual, única vía razonable para verificar si el hecho económico acaecido ha generado o no, de modo real y efectivo, las consecuencias determinantes para proceder a dar por finalizada la vida de un determinado número de contratos 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sin embargo, que, en sí misma considerada, la reducción de ventas o de ingresos durante tres meses consecutivos no es un dato decisivo o determinante respecto de la eventual pérdida de competitividad o de productividad de la empresa, ya que puede responder a una variada serie de factores coyunturales, entre los que los fiscales pueden desempeñar un papel relevante, así como a deliberadas estrategias en la política de precios o de costes adoptadas por la propia empresa. Y sobre todo y en lo que aquí interesa destacar, tampoco tienen que suponer una situación económica negativa en tanto que la disminución de ingresos o ventas puede no llevar aparejado un deterioro de la cuota de resultados si correlativamente existe un sistema de ajuste en los costes. La revisión de las causas del despido colectivo y objetivo supone, a la postre, instalar las decisiones empresariales de extinción de los contratos de trabajo basadas en el funcionamiento de la empresa en un ámbito de máxima discrecionalidad empresarial, desprovisto de la constitucional exigencia de justa causa con entidad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mera reducción de ventas o ingresos, sin ninguna ponderación cuantitativa o proyección sobre los eventuales resultados de la empresa y sin tan siquiera venir determinados por una falta de competitividad empresarial, son meros hechos que amparan legalmente el despido sin ningún otro elemento que integre tanto la causa como la justificación de la medida extintiva. Y lo mismo sucede con las causas técnicas, organizativas y productivas que, al ser definidas, ni se vinculan a una situación de dificultad de la empresa, ni se exige que el despido sea una medida necesaria y razonable para cumplir alguna finalidad legítima, como la viabilidad de la empresa y del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este lado, la norma legal revisada configura el despido económico, individual o colectivo, como un acto desvinculado, en la realidad de las empresas, de una situación con la suficiente entidad, proporcionalidad y necesidad, debilitando así, hasta hacer desaparecer, la más relevante de las limitaciones derivadas del constitucional derecho al trabajo, en su dimensión individual (art. 35.1 CE): la exigencia de una justa causa con entidad suficiente. O, en otros términos, el precepto legal de la norma impugnada priva de todo signo de relevancia a las extinciones contractuales por razón del funcionamiento de la empresa. Las causas del despido económico quedan convertidas, como paladinamente lo confiesa el preámbulo de la norma impugnada, en unos meros hechos que afectan al ámbito económico, técnico, organizativo o productivo; en unos hechos que, en la configuración de la citada ley, en modo alguno son expresivos de una mínima situación de necesidad, al menos indiciariamente objetivada, que pudiera justificar, incluso en apariencia, la procedencia de extinguir los contratos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resumen, las reformas introducidas por la Ley 3/2012 automatizan la causa extintiva ante la mera existencia de un hecho económico que, como se ha razonado, carece de la menor transcendencia objetivada de suficiente entidad, justificación y necesidad para considerar que la regulación del despido colectivo se encuentra constitucionalmente amparada.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y se trata de un dato adicional pero de no menor importancia, la supresión del juicio de razonabilidad de la decisión extintiva también implica la exoneración al empresario de la carga de aportar los elementos o criterios en virtud de los cuales se procederá a la concreción de los concretos colectivos de trabajadores afectados por la decisión extintiva de carácter colectivo. Por este lado, la reforma no sólo supone atribuir al empresario facultades casi absolutas a la hora de determinar la extinción de contratos de trabajo ante meras previsiones de pérdidas o reducciones de ingresos o ventas durante tres trimestres consecutivos; también abandona a su discrecionalidad, la fijación del número de trabajadores y la concreción de los puestos de trabajo afectados por dicha extinción.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a extraer de los razonamientos que se vienen de exponer es de enunciado rápido: el nuevo art. 51.1, al formular las causas extintivas del contrato de trabajo por razones vinculadas al funcionamiento de la empresa sin una motivación justa, conectada de manera efectiva, clara y cierta con la marcha económica de la empresa, no respeta la manifestación sustantiva o material del contenido esencial del derecho al trabajo en su dimensión individual. En atención a ello, el art. 51.1 y, por conexión, el art 52 c), ambos del texto refundido de la Ley del estatuto de los trabajadores, debieron declararse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Cuarto. En atención al valor interpretativo conferido por el art. 10.2 CE a los tratados y acuerdos internacionales ratificados por España, no puede dejar de mencionarse, finalmente, que la vigente ordenación legal sobre los despidos económicos, colectivos e individuales, choca de manera frontal con preceptos del Convenio 158 OIT. Es patente la incompatibilidad de dicha ordenación con su art. 9.1, que establece que los órganos competentes en cada país ante los que el trabajador puede recurrir la extinción de su contrato de trabajo, no solo han de estar facultados “para examinar las causas invocadas para justificar la terminación de la relación laboral”. Además de ello, también dichos órganos han de estar facultados para “pronunciarse sobre si la terminación estaba justificada”, justificación esta que es la que, precisamente, ha de conducir a analizar la suficiencia de la causa acreditada y, necesariamente, la proporcionalidad o ajuste entre la suficiencia de la causa acreditada y la justificación de la terminación del contrato.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y como confirma la lectura de la Exposición de Motivos de la ley impugnada, los órganos judiciales han de resolver los despidos sometidos a su conocimiento sin entrar a verificar la racionalidad de la medida. Por este lado y en resumen, puede afirmarse que el art. 18.3 de la Ley 3/2012, que modifica el art. 51.1 LET, con el contenido adoptado, también comporta un incumplimiento de los compromisos internacionales asumidos por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Primero. Los artículos 18.7 y 8 y 23.1 de la Ley 3/2012, han procedido a dar una nueva redacción a los arts.. 56, 1 y 2, LET y 110.1 de la Ley reguladora de la jurisdicción social, que han modificado la regulación de los salarios de tramitación cuyo abono queda sujeto no tanto ni solo a la calificación judicial del despido sino, adicionalmente, a la opción adoptada por el empresario. En síntesis, la citada regulación ha suprimido su pago en caso de despido improcedente en el que el empresario hubiere ejercido la opción del abono de la indemnización equivalente a 33 días, desestimando la alternativa de la readmisión. O expresada la idea desde otro ángulo, el trabajador despedido improcedentemente tendrá derecho a percibir los salarios que hubieren mediado entre las fechas de comunicación del despido y la notificación de la sentencia única y exclusivamente si el empresario opta por su readmisión. Es ésta, por lo demás, una regla que no rige para los representantes de los trabajadores, que conservan el derecho a la percepción de los salarios de tramitación sea cual fuere la opción elegida por ellos en el supuesto de que la sentencia hubiere calificado su despido como improcedente (art. 56.4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 sido la Ley 3/2012 (ni su precedente normativo, el Real Decreto-ley 3/2012) la primera disposición legal que ha revisado el régimen jurídico de la figura de los salarios de tramitación, que cuenta entre nosotros con una dilatación tradición. El Real Decreto-ley 5/2002, de 24 de Mayo, de medidas urgentes para la reforma del sistema de protección por desempleo y mejora de la ocupabilidad, vino a anticipar la medida legal luego recuperada por el Real Decreto-ley 3/2012 y la Ley aquí combatida de igual numeración, al suprimir el devengo de los salarios de tramitación en la hipótesis de que el despido fuera calificado como improcedente y el empresario no readmitiese al trabajador o, lo que es igual, optare por entregarle la oportuna indemnización. Por su parte, la Ley 45/2002, de 12 de diciembre, de idéntica denominación, rectificó la práctica supresión de los citados salarios introducida por el mencionado Real Decreto Legislativo 5/2002, reinstaurando su pago sea cual fuere la opción empresarial.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de su lado, también ha tenido oportunidad de pronunciarse en distintas ocasiones sobre los salarios de tramitación en conexión con diferentes derechos constitucionales. En tal sentido, las SSTC 84/2008, de 21 de julio, 122/2008, de 20 de octubre, y 143/2008, de 31 de octubre, han analizado la posible incidencia de la supresión de los salarios de tramitación en relación con el principio de igualdad (art. 14 CE) y 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entra en el círculo de mis intenciones caminar por senderos que la jurisprudencia constitucional ya ha clausurado. No obstante y para bien centrar el objeto del presente motivo de inconstitucionalidad, no resultará en modo alguno impertinente traer a colación lo que dejó escrito, en su FJ 8, la STC 84/2008, al rechazar que la supresión de los salarios de tramitación en los términos instituidos por el Real Decreto Legislativo 5/2002 y que ahora recupera de manera simétrica la Ley 3/2012, pudiera implicar una lesión del derecho a la tutela judicial efectiva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derecho de opción —razonó la mencionada resolución, refiriéndose al conferido al empresario—, finalmente, tampoco afecta en nada a la igualdad procesal de las partes ni menoscaba la función jurisdiccional, dirigida a enjuiciar la procedencia, improcedencia o nulidad de la decisión extintiva, estando taxativamente fijadas en la norma las consecuencias en cada uno de los casos de la decisión judicial. El que la forma en que ha quedado configurado el derecho empresarial de opción una vez dictada la resolución judicial de improcedencia pueda hacer más o menos atractiva, en función de circunstancias diversas, la elección de uno de sus términos o el hecho de que en dicha elección pueda pesar más un tipo u otro de consideraciones son cuestiones todas ellas que afectan a la regulación material de los efectos del despido improcedente, pero que en nada limitan el alcance de su tutela judicial.”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desde esta perspectiva material desde la que la parte recurrente formula el correspondiente motivo de inconstitucionalidad, por entender que la vigente regulación del derecho de elección del empresario, una vez suprimidos los salarios de tramitación en caso de que éste opte por la extinción —y no se trate de un representante de los trabajadores—, implica una regulación sustantiva material del derecho del trabajador ante el despido que vulnera el derecho al trabajo, en su vertiente individual, consagrado en el art. 35.1 CE. Y es desde esta misma perspectiva desde la que la sentencia de la mayoría rechaza este reproche, en decisión que en modo alguno comparto por las razones que expondré de inmediato.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no me parece impertinente dejar ya aclarado desde un principio que, en mi opinión, el vigente régimen jurídico de los salarios de tramitación no solo priva al trabajador de una protección real y efectiva ante los despidos sin justa causa. Además de ello, dicha regulación funciona como un incentivo económico, irracional y arbitrario, a favor de la extinción del contrato de trabajo, colisionando de manera frontal con el derecho constitucional al trabajo, que no puede en modo alguno conciliarse con una medida que no se limita a adoptar una actitud neutra hacia al empresario; antes al contrario, estimula y promueve, de manera abierta, su opción a favor de la terminación de la relación laboral. Por este lado, la propia ley impugnada deja en entredicho y contradice la que constituye, de conformidad con sus propias declaraciones, su finalidad primera y esencial y que ha sido invocada, en más de una ocasión, por las resoluciones adoptadas por este Tribunal con vistas a sostener la regularidad constitucional de algunos preceptos legales de la Ley 3/2012; a saber: el fomento de aquellas medidas destinadas a crear empleo, priorizando su ejercicio por el empresario frente a aquellas otras dirigidas a destruir puestos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Segundo. La Sentencia de la que ahora me separo sustenta la desestimación de los pasajes legales ahora a examen en base a un doble orden de motivos: de un lado, por ser la tesis ya defendida por el ATC 43/2014 y, de otro, por contar la medida legislativa con una justificación “que no puede tacharse de arbitraria o razonable” [FJ 8 a)]. Dejando para un momento inmediatamente posterior la tarea de dotar de la obligada justificación a mi juicio sobre la inconstitucionalidad de esos pasajes, me parece de todo punto oportuno expresar las razones de este disentimiento.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que el objeto de mi discrepancia en el pronunciamiento que sustanció la cuestión de inconstitucionalidad 3801-2013 quedó limitado a sustentar la violación, por el Real Decreto-ley 3/2012, del art. 86.1 CE, en el voto particular que formulé al ATC 43/2014 no tuve oportunidad, por elementales exigencias de congruencia argumental, de objetar las explicaciones determinantes para descartar la vulneración articulada por el órgano judicial promotor de la citada cuestión de inconstitucionalidad contra el nuevo régimen jurídico de los salarios de tramitación, introducido por aquella norma de urgencia y traspuesta, sin cambio alguno, al articulado de la ley ahora censurada.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decir de esa resolución, el ATC 43/2014, la carencia del necesario asiento de la duda de constitucionalidad planteada por el titular del Juzgado de lo Social núm. 34 de los de Madrid se basa en que, “desde la estricta perspectiva individual de este derecho constitucional —art. 35.1 CE, invocado—”, la medida normativa reprobada “constituye una posibilidad constitucionalmente legítima que queda dentro de ese comentado margen de configuración atribuido al legislador ex art. 35.2 CE”. Enunciando mi razonamiento desde un punto de vista no solo de fondo sino, adicionalmente, de forma o método, el argumento transcrito, que ahora también hace suyo la sentencia de la mayoría, incurre en una preocupante vaciedad constitucional. En la lógica de esta interpretación, cualquier medida legal de carácter laboral incluida en la ley de desarrollo de ese mandato, que fue precisamente el texto refundido de la Ley del estatuto de los trabajadores , habría de ser calificada como constitucional, al margen y con independencia de la posible incidencia en el contenido esencial del derecho constitucional sujeto a confrontación. Por enunciar la tesis mayoritaria en otras palabras, una previsión constitucional que se limita a enunciar una reserva de ley, cual es la contenida en el art. 35.2 CE, conferiría per se y de manera automática regularidad constitucional material a todas y cada una de las reglas derivadas del ejercicio, por el legislador, de esa previsión.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densidad constitucional de tono muy semejante puede y debe predicarse del segundo de los motivos que ampara la desestimación de los reproches vertidos por la parte recurrente a los artículos 56.1 LET y 110.1 de la Ley reguladora de la jurisdicción social modificados por la Ley ahora combatida, y que se sustancian en el reconocimiento a la concreta medida legal cuestionada de “una justificación que no puede tacharse de arbitraria e irrazonable”, coincidente ésta, sin reserva ni matización alguna, con la ofrecida por el propio legislador en la exposición de motivos de la Ley 3/2012. No voy a entrar a discutir la certeza o no de la conclusión alcanzada, pues eso significaría instalar mi razonamiento en un ámbito, el de la interdicción de la arbitrariedad (art. 9.3 CE), por completo ajeno al del presente debate. A los efectos que aquí me interesa, me bastará hacer constar que una argumentación al estilo de la manejada, que renuncia a contrastar la verosimilitud de la justificación ofrecida por el legislador y, sobre todo, a verificar si la medida legislativa, por afectar a un derecho constitucional de los enunciados en el capítulo II del título I CE, invade o no el contenido esencial, tiene el riesgo cierto de validar constitucionalmente la práctica totalidad de las reglas jurídicas de índole legal. El carácter no arbitrario e irrazonable asignado, con criterios de automatismo, a la justificación aprestada por el legislador ordinario erige en tarea claudicante, de imposible alcance, la estimación de reproches de inconstitucionalidad. Para instalarse al abrigo de eventuales tachas de inconstitucionalidad, a los legisladores les bastaría con observar la exigencia, instituida en el más insustancial de los protocolos de técnica legislativa, de incorporar, en el preámbulo de la norma, explicaciones más o menos certeras, apreciadas o no en un sentido armónico e integrado con, e integrador de, las otras reglas, de la regulación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Tercero. Conforme se ha señalado y reiterado, la parte recurrente imputa a los preceptos legales a discusión la violación de los arts. 14 y 35.1 CE. Centrándome exclusivamente en el análisis de la primera de estas vulneraciones y sin pretensión de reproducir cuanto ya he tenido ocasión de argumentar a propósito del contenido esencial de la vertiente individual del derecho al trabajo (art. 35.1), no me parece inoportuno recordar que la concurrencia de justa causa de entidad suficiente se integra en ese contenido. A partir de tan relevante constatación, los preceptos legales contestados, reactivando una regla introducida en 2002 pero de muy corta vigencia, suprimen los llamados salarios de tramitación en aquellos casos en los que, tras la declaración judicial de la improcedencia del despido, el empresario opta por el abono al trabajador afectado de la indemnización legal, en lugar de por la readmisión. El propósito de las reflexiones que siguen es demostrar que el derecho del trabajador a la percepción de los referidos salarios es una consecuencia inescindible de su derecho a no ser despedido sin justa causa de entidad suficiente, por lo que aquella medida legal infringe de manera frontal el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ésta una conclusión asentada en diversos razonamientos, entrelazados entre sí. El punto de partida, desde un ángulo cronológico, reside en la imposibilidad constitucional de reconocer a la terminación del contrato de trabajo adoptada por la voluntad unilateral del empresario —esto es, al despido— y que hubiere sido impugnada por el trabajador dentro del improrrogable plazo de caducidad legalmente fijado (art. 59.3 LET), de unos efectos extintivos en un sentido propio. Más allá de juicios de legalidad ordinaria, esa premisa es una consecuencia, como razonaré, de la garantía que instituye el art. 35.1 CE al imponer el concurso de una justa causa en la extinción de los contratos de trabajo. O, enunciada la misma idea desde otra vertiente, la presentación por el trabajador afectado de una demanda por despido improcedente sustituye los iniciales efectos extintivos dotados de una apariencia de validez, en efectos meramente interruptores de la relación laboral. Como corolario de la decisión adoptada por el empresario, las prestaciones básicas y sinalagmáticas del contrato de trabajo (prestación laboral y deuda salarial) quedan interrumpidas desde la fecha del cese del trabajador en su puesto de trabajo hasta que el órgano judicial competente de primera y única instancia de la jurisdicción social conoce y resuelve la demanda por despido, emitiendo la correspondiente calificación (55.3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pronto, el reconocimiento por el juez de la concurrencia de justa causa (despido procedente) recupera el carácter extintivo del acto empresarial, dotando a esta declaración de una eficacia ex tunc, de modo que el trabajador no tiene derecho ni a ser readmitido ni a percibir indemnización alguna. Bien distinto es, sin embargo, el escenario jurídico que se abre en el supuesto de que la declaración judicial comporte la privación a la decisión unilateral del empresario del atributo de la constitucional exigencia de justa causa de entidad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estos casos y en razón precisamente de carecer la conducta empresarial del atributo que la valida constitucionalmente, el obligado corolario de la declaración judicial de improcedencia del despido solo puede ser la reconstrucción de la relación laboral durante el período de tiempo en que, a resultas de un acto imputable exclusivamente al empresario, el trabajador no pudo ni cumplir con su deber de prestar el trabajo convenido ni percibir los salarios debidos o convenidos. La declaración judicial ahora a examen cancela el estado de interrupción del contrato de trabajo, poniendo igualmente fin a la situación de mora accipiendi en que el empresario decidió instalarse por su sola voluntad, obligado ahora a abonar al trabajador los salarios que no le fueron satisfechos, entendida esta obligación como único cauce capaz de reconstruir la relación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Tradicionalmente, la legislación española ha concedido al empresario, en aquellos casos en los que en el trabajador improcedentemente despedido no concurre la condición de representante unitario o sindical, la posibilidad de optar entre una reparación in natura (readmisión) o el pago de una compensación económica (indemnización). Sin entrar a discutir, pues no es cuestión a debate en este proceso, la regularidad constitucional de esa regla legal, lo que me importa reiterar es que, hasta la aprobación de la ley impugnada (y de su precedente legislativo) y, salvo el breve lapso de tiempo de vigencia en este aspecto del Real Decreto Legislativo 5/2002, ambas modalidades de reparación llevaban aparejadas el abono de los salarios de tramitación, conformándose así al terminante mandato establecido en el art. 35.1 CE. En la nueva redacción aportada por la Ley 3/2012 a los artículos. 56.1 LET y 110.1 de la Ley reguladora de la jurisdicción social, la elección del empresario en favor del cumplimiento de la obligación de dar, en lugar de la de hacer, deja caer los salarios de tramitación. Por este lado, pues, la ley, en este concreto supuesto de hecho y a pesar de la declaración judicial de inexistencia de justa causa de la conducta extintiva empresarial, no procede a reconstruir o restablecer, en términos constitucionalmente adecuados, la relación laboral interrumpida en toda su plenitud, ya que excluye el efecto remuneratorio que le resulta inherente a lo largo de su vigencia. Muy antes al contrario, los artículos ahora impugnados optan por dotar a dicho acto, con carácter retroactivo, de unos efectos extintivos que no integran aquella garantía de la deuda salarial. O, formulada la misma idea desde otro ángulo, estos pasajes legales privan a la vertiente individual del derecho al trabajo de su contenido esencial; esto es, de la consecuencia primera y esencial vinculada a un despido sin justa causa y entidad suficiente, consistente en la obligada reconstrucción de la relación laboral entre las fechas del cese del trabajador en su puesto de trabajo y de la declaración judicial de la improcedencia de ese cese.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me interesa dejar bien aclarado que la interpretación aquí sostenida no incide sobre las medidas que pueda adoptar el legislador respecto del tipo de reparación o tutela conferido al despido improcedente, medidas éstas que se activan en una secuencia lógica y cronológica, desde la doble perspectiva fáctica y jurídica, ulterior de, y distinta a, la que nace de la declaración por el órgano judicial de la no concurrencia de justa causa para dar por finalizada la relación laboral. Es esta declaración la que obliga constitucionalmente a reconstruir el contrato de trabajo interrumpido por voluntad del empresario, pudiendo el legislador optar, en modo alternativo o exclusivo, en la fase de ejecución de aquella declaración judicial, y como tuvo oportunidad de dejar sentado este Tribunal, por un doble sistema de tutela frente a la improcedencia del despido: la restitutio in integrum o tutela real y el pago de un equivalente económico o tutela obligatoria (STC 55/1983, de 29 de junio,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Primero. La parte recurrente impugna, con fundamento en los arts. 14 y 9.3 CE, la Disposición Adicional Tercera de la Ley 3/2012, que añade en el ET una nueva Disposición Adicional, la vigésimo primera, por la que se excluye, salvo supuestos muy residuales, la aplicación del art. 47 LET, en las Administraciones públicas y en las entidades de derecho público vinculadas o dependientes de una o varias de ellas y de otros organismos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Segundo. La Sentencia de la mayoría rechaza la denuncia de vulneración del art. 14 CE haciendo suya la argumentación formulada por el Abogado del Estado que, en resumen, manifiesta la inexistencia en este caso de un elemento válido de comparación. Ni el personal laboral al servicio de las Administraciones públicas forma parte de un “grupo o categoría” homogénea respecto del personal sujeto a la legislación laboral ni, tampoco, el personal laboral del sector público administrativo y el del sector público empresarial se incardinan en estructuras semejantes, constituyendo, igualmente, grupos o categorías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ésta, sin embargo, una tesis que pueda compartir en el marco de la reforma laboral de 2012, enjuiciado constitucionalmente. En efecto, resulta oportuno recordar que lo propio del juicio de igualdad —ha dicho este Tribunal de forma invariable y constante— es su carácter relacional. Como presupuestos obligados, requiere, de un lado, que en la medida normativa cuestionada se haya introducido directa o indirectamente una diferencia de trato entre grupos o categorías de personas y, de otro, que las situaciones subjetivas que quieran traerse a la comparación sean, efectivamente, homogéneas o equiparables; es decir, que el término de comparación no resulte arbitrario o caprichoso (por todas, recientemente, STC 156/2014, de 25 de septiembre, FJ 4). Sólo una vez verificado el concurso de uno y otro presupuesto resultará procedente entrar a determinar la licitud constitucional o no de la diferencia contenida en la norma. Es esta la circunstancia que, a juicio de la mayoría y por la razón apuntada en el párrafo anterior, no concurre en 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inteligencia olvida, como no pocas veces ocurre en el juicio relacional referido, que dicha condición subjetiva de la comparación (esto es, que las situaciones sean homogéneas o equiparables) nada tiene que ver con una suerte de identidad entre los colectivos a contraste. Como es obvio, un esquema de coincidencia plena o total identificación, frente a otro de confluencia, similitud u homogeneidad de las situaciones de hecho, supondría vaciar de sentido un derecho de fundamento y conformación relacional (o bien, alternativamente, constreñirlo a una tutela ad intra —entre los sujetos pertenecientes a un mismo colectivo—, algo similar a lo que expuse, aunque no a efectos restrictivos sino expansivos de la tutela y a tenor de la particular situación que allí se enjuiciaba, en mi voto particular a la STC 173/2013, de 10 de octubre, en un supuesto de tutela antidiscriminatoria). La exigencia de aquella identidad entre las situaciones de hecho reguladas carece de coherencia en términos lógicos, al tratarse de un derecho de caracterización relacional, dando lugar a una injustificada exclusión de la cobertura constitucional cuando, en razón de su homogeneidad, como sucede en esta ocasión, los colectivos comparados merezcan igualdad de trato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Aquella noción profundamente formalista del elemento relacional, lamentablemente, se ha impuesto en la presente Sentencia. La mayoría desconoce o da de lado que el principio de igualdad impide que entre colectivos en una situación equiparable u homogénea se sostenga la diferencia de trato normativo en circunstancias que o bien no pueden ser jamás tomadas en consideración por prohibirlo así expresamente la propia Constitución, o bien no guardan relación alguna con el sentido de la regulación que, al incluirlas, incurre en arbitrariedad. Dicho examen, que era obligado en este recurso, se ha quedado en el camino argumental, oculto tras el socorrido velo formalista de confundir colectivos distintos y colectivos no comparables ex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en cambio, estando en juego el alcance del régimen jurídico impugnado y sus efectos sobre sujetos indistintamente vinculados por una relación de naturaleza laboral, concurre válidamente el término de comparación alegado por la parte recurrente. En consecuencia, y como dijera, entre otras resoluciones, la STC 112/2006, de 5 abril, FJ 5, con vistas a poder introducir diferencias normativas ha de existir una suficiente justificación de tal diferencia, debiendo aparecer como fundada y razonable, de acuerdo con criterios y juicios de valor generalmente aceptados. Y ni justificación ni explicación alguna del diferente trato advierto en la norma, como tampoco respuesta a ese hecho en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reforma laboral a examen no ha dudado, de un lado, en aplicar al personal laboral objeto de consideración la posibilidad de medidas extintivas de sus contratos ex art. 51 LET y, de otro, en excluir a ese mismo personal la posibilidad de aplicación de medidas de flexibilidad interna, al estilo de las enunciadas en el art. 47 LET. La exclusión de este último no deja de llamar la atención, pues toda la razón de ser de la citada reforma —al menos la confesada, otra cosa es que el resultado alcanzado no resulte convergente— fue explicada, primero por el Gobierno en el Real Decreto-ley 3/2012 y, más tarde por el legislador en la Ley 3/2012, en clave de atribución de una resuelta prioridad o fomento de las medidas menos traumáticas, articuladas mediante el establecimiento de vías flexibles para la gestión de la mano de obra, en lugar de las más extremas de supresión de empleos. En tal sentido y precisamente, las reformas del último trienio han ido en la línea de favorecer, mediante diferentes incentivos, el recurso al art. 47 LET —como, por ejemplo, los expedientes de regulación de empleo suspensivos o de reducción de la jornada, y consideración en situación de desempleo durante ese tiempo, o incluso desempleo a tiempo parcial—, en detrimento del art. 51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Apartándose de esta lógica, la disposición adicional vigésima primera del texto refundido de la Ley del estatuto de los trabajadores, excluye, sin matices y de forma absoluta, la aplicación del art. 47 a las Administraciones públicas, salvo el residual supuesto de que el ente público no integre sus ingresos a través de las transferencias públicas sino como “contrapartidas de operaciones realizas en el mercado”. No explica el legislador la razón de esta desigualdad de trato, limitativa de la flexibilidad interna, pese a que, a la inversa, dedica atención a explicar las razones de otras medidas para el empleo público, como las restricciones a las cláusulas de blindaje para el empleo directivo público. Una medida de tanta relevancia queda huérfana de aclaración; e, igualmente, queda privada de fundamento justificativo la desigualdad normativa que implica en el terreno de la flexibilidad interna, al no estar explicitadas las relaciones entre la medida adoptada, el resultado que se produce y el fin pretendido.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el preámbulo de la ley impugnada no lo manifieste, no parece aventurado intentar ofrecer una explicación. En el recurso a las medidas de art. 47 LET, muy utilizado para los ajustes de empleo privado, los presupuestos de la Seguridad Social y del Estado asumen una parte del coste de esos ajustes, a través del pago de las prestaciones por desempleo que abona el Servicio Público de Empleo Estatal. Por este lado, no resulta arriesgado afirmar que la finalidad básica de la regulación legal objeto de impugnación trae causa en la decisión de eludir el posible incremento del déficit de la Seguridad Social y del presupuesto público, presumiendo así un uso masivo, en el sector excluido, de estas medidas de flexibilidad.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enunciar, aunque sea tentativamente, una explicación no supone justificar válidamente la decisión en el plano jurídico. Al contrario, un motivo puramente económico no podría llevar a un tratamiento desigual a situaciones análogas en las que concurran factores que, ex art. 14 CE, obliguen o a un trato igual o demanden, de otro modo, una explicación objetiva, racional y proporcionada de la diferencia normativa. Y nada de ello se detecta en este caso: debe tenerse en cuenta que se trata de una protección social de naturaleza contributiva y, por lo tanto, de un derecho de los trabajadores, de todos ellos, por cuanto, a diferencia de los funcionarios públicos, estos contratos comportan el deber de cotizar por parte de los empleadores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régimen jurídico de seguridad social análogo no se traduce así en una protección en el ámbito laboral equivalente, sino que, al contrario, se excluye de raíz. Es éste un tratamiento peyorativo, sin base ni fundamento objetivo y proporcionado declarado, que quebrante el imperativo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Tercero. Más allá de las razones expuestas, que articulan el juicio de igualdad y me llevan a la conclusión descrita, la ausencia completa de explicación legislativa al trato peyorativo cuestionado enlaza adicionalmente con 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canon de constitucionalidad en lo relativo a la interdicción de la arbitrariedad de los poderes públicos (art. 9.3 CE) se concreta en dos aspectos esenciales, que perfilan ad extra y ad intra nuestra verificación. En el primero, es preciso tener en cuenta que el control de la constitucional de las leyes debe ejercerse por este Tribunal de forma que no se impongan constricciones indebidas al poder legislativo y se respeten sus legítimas opciones políticas, de modo que el Tribunal Constitucional ha de observar un exquisito cuidado para mantenerse dentro de los límites del control del legislador democrático, cuidado que debe esmerarse aún más cuando se trata de aplicar preceptos generales e indeterminados, como es el de la interdicción de la arbitrariedad. En el segundo, que constituye propiamente el control material que efectuamos, el análisis nos conduce a examinar si el precepto de que se trate establece una discriminación. Y la discriminación entraña siempre una arbitrariedad, o bien, aun no estableciéndola, carece de toda explicación racional, lo que también supondría una arbitrariedad, no resultando pertinente realizar un análisis a fondo de todas las motivaciones posibles de la norma y de todas sus eventuales consecuencias (por todas, STC 18/2012, de 15 de febrero, FJ 10 y las allí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apreciación de lo que sea una explicación racional se han invocado muy diferentes factores en los pronunciamientos de la jurisprudencia constitucional. Pienso que en no pocas ocasiones el canon del art. 9.3 CE, en la vertiente dicha, queda diluido en un control meramente formal. No sólo por cuanto la proporcionalidad queda por completo excluida de aquel canon, sino, sobre todo, por las siguientes y combinadas razones: porque se entremezcla muchas veces la existencia de una finalidad legítima en la norma con la existencia de una explicación racional del precepto impugnado; porque no se enjuicia la constitucionalidad del fin de la norma o la medida normativa cuestionada; no se ensayan juicios de correspondencia entre el precepto y su finalidad declarada (de correspondencia objetiva, digo, no de oportunidad política, como es obvio), esto es si el contenido normativo se corresponde objetivamente con el fin declarado y, menos aún, y, en fin, se precisan distintos grados de intensidad en la racionalidad de la medida en función de sus efectos sobre otras previsiones constitucionales o derechos constitucionalmente consagrados.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necesidad de insistir en estas últimas reflexiones o, lo que es igual, limitándome a formular mi juicio a partir del estrecho canon que se ha establecido en nuestra doctrina, mucho menos intenso que este otro que he enunciado, constituye una abierta y frontal lesión del art. 9.3 CE la total ausencia de justificación racional respecto de la disposición adicional tercera de la Ley 3/2012, que añade en el texto refundido de la Ley del estatuto de los trabajadores una nueva disposición adicional, la vigésimo primera, por la que se excluye, salvo supuestos muy residuales, la aplicación del art. 47 LET en las Administraciones públicas y en las entidades de derecho público vinculadas o dependientes de una o varias de ellas y de otros organismos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Cuarto. Por la doble y acumulada razón expuesta, la disposición adicional vigésima primera del texto refundido de la Ley del estatuto de los trabajadores, debió de ser declarada inconstitucional y nula.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enero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