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Constitucional el día 30 de diciembre de 2014, el Letrado del Parlamento de Cataluña, en la representación que ostenta, interpuso recurso de inconstitucionalidad contra los arts. 2 y 4, apartados, 1 y 3 del Real Decreto-ley 13/2014, de 3 de octubre, por el que se adoptan medidas urgentes en relación con el sistema gasista y la titularidad de las centrales nucleares, publicado el “Boletín Oficial del Estado” núm. 24, de 4 de octubre de 2014. Este recurso fue registrado con el núm. 7848-2014.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día la Generalitat de Cataluña interpuso recurso de inconstitucionalidad contra el referido Real Decreto-ley 13/2014, de 3 de octubre, excepto contra su disposición transitoria. Este recurso fue registrado con el núm. 7874-2014.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 de enero de 2014 más de cincuenta Diputados del Grupo Parlamentario Socialista del Congreso de los Diputados interpusieron también recurso de inconstitucionalidad contra el citado Real Decreto-ley 13/2014, de 3 de octubre. Este recurso fue registrado con el núm. 21-2015.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Todos estos recursos fueron admitidos a trámite por las providencias del Pleno del Tribunal de 3 de febrero de 2015, en las que se acordó, conforme establece el art. 34 de la Ley Orgánica del Tribunal Constitucional (LOTC),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estimasen conveniente. Junto a ello se acordó publicar la incoación de los recursos en el “Boletín Oficial del Estado”, lo que tuvo lugar en el ejemplar publicado el 7 de febrero de 2015 (núm. 33 de ese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por escritos registrados el 5 de febrero de 2015, en la representación que legalmente ostenta, solicitó que se le tuviera por personado en los referidos recursos de inconstitucionalidad y que se le concediera una prórroga por el máximo legal del plazo concedido para formular alegaciones, habida cuenta del número de asuntos pendientes en esa Abogacía. Por providencias de 6 de febrero 2015, el Pleno acordó incorporar a las actuaciones los mencionados escritos, teniendo por personado al Abogado del Estado en estos procesos constitucionales, a quien se concedió una prórroga de ocho días sobre el plazo inicial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y del Presidente del Congreso de los Diputados, mediante escritos de 10 de febrero de 2015, registrados en este Tribunal el 11 y 12 de febrero de 2015, respectivamente, comunicaron que las Mesas de esas Cámaras habían acordado darse por personadas en estos procedimientos y ofrecer su colaboración a los efectos de lo previsto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por providencia de 20 de febrero de 2015, acordó oír al Parlamento y al Gobierno de Cataluña, a la Procuradora doña Virginia Aragón Segura, en representación de más de cincuenta Diputados del Grupo Parlamentario Socialista del Congreso de los Diputados, y al Abogado del Estado, para que, en el plazo de diez días, alegasen lo que estimasen conveniente sobre la acumulación al recurso de inconstitucionalidad núm. 7848-2014 de los recursos de inconstitucionalidad núms. 7874-2014 y 21-2015.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los más de cincuenta Diputados del Grupo Parlamentario Socialista del Congreso de los Diputados, el Parlamento y la Generalitat de Cataluña y el Abogado del Estado, por escritos registrados en este Tribunal el 3, 4, 6 y 9 de marzo de 2015, respectivamente, no se opusieron o consideraron procedente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sus escritos de alegaciones el 9 de marzo de 2015 interesando la desestimación de estos recursos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de la Ley Orgánica del Tribunal Constitucional (LOTC) permite,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(AATC 49/2009, de 17 de febrero, FJ 1, 74/2010, de 30 de junio, fundamento jurídico único; 201/2014, de 22 de julio,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existe entre los recursos de inconstitucionalidad registrados con los números 7848-2014, 7874-2014 y 21-2015 una indudable conexión, pues todos ellos impugnan, en todo o en parte, el Real Decreto-Ley 13/2014, de 3 de octubre, por el que se adoptan medidas urgentes en relación con el sistema gasista y la titularidad de las centrales nucleares y la impugnación se fundamenta en motivos similares. Por ello, conforme a lo establecido en el art. 83 LOTC, procede acordar la unidad de decisión de estos procesos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los recursos de inconstitucionalidad núms. 7874-2014 y 21-2015 al recurso de inconstitucionalidad 7848-2014.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