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24 de octubre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2968-2022, promovido por don Manuel Miguel Almazor Losada, contra los autos de la Sección Vigesimotercera de la Audiencia Provincial de Madrid de 13 de octubre de 2021 y 14 de enero de 2022, así como contra las providencias de 11 de febrero de 2022 y 19 de abril de 2022, dictados en ejecutoria de sentencia. Han intervenido como partes personadas, de un lado don Pablo Almazor Losada y doña Virginia Almazor Losada, y de otro lado la entidad Mariscos Cruzado, S.L., y ha actuado también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26 de abril de 2022, la procuradora de los tribunales doña Sonia Morante Mudarra, actuando en nombre y representación de don Manuel Miguel Almazor Losada, bajo la defensa del abogado don Íñigo Coello de Portugal Martínez del Peral,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4 de marzo de 2019 la Sección Vigesimotercera de la Audiencia Provincial de Madrid dictó sentencia en el procedimiento abreviado núm. 640-2018, procedente del Juzgado de Instrucción núm. 5 de Majadahonda (procedimiento abreviado núm. 1551-13), con la siguiente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condenar a Mª. Virginia Almazor Losada, Pablo Miguel Almazor Losada y Manuel Miguel Almazor Losada, como autores responsables de un delito continuado de estafa, agravado por notable cantidad de lo defraudado, y sin la concurrencia de circunstancias modificativas de la responsabilidad criminal, a la pena para cada uno de ellos de tres años de prisión, accesoria de inhabilitación especial para el derecho de sufragio pasivo durante el tiempo de condena, multa de nueve meses a razón de una cuota diaria de tres euros, con la responsabilidad personal subsidiaria de un día de privación de libertad por cada dos cuotas impagadas; pago de las costas procesales causadas, incluidas las de la acusación particular, por tercios y partes iguales; y que indemnicen conjunta y solidariamente a Mariscos Cruzado, S.L., en la cantidad de 183 473,10 €, a La Bilbaína, S.A., en la cantidad de 144 829,45 € y a Mariscos Gelimar, S.L., en la cantidad de 40 000 €, cantidades todas ellas que se incrementarán con los intereses legales del artículo 576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fue aclarada por auto de la misma sección de 14 de mayo de 2019, en el siguiente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 subsanar el error padecido en la sentencia de fecha 4 de marzo de 2019, dictada en el procedimiento abreviado 640-2018, en el exclusivo extremo de corregir que contra la misma cabe interponer recurso de casación, en los términos señalados en [el] fundamento segundo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Constan como hechos probados de la sentencia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probado que María Victoria Almazor Losada, con DNI 15960565Z, mayor de edad y sin antecedentes penales; Pablo Miguel Almazor Losada, con DNI 15892215C, mayor de edad y sin antecedentes penales; y Manuel Miguel Almazor Losada, con DNI 1590426ª [sic], mayor de edad y sin antecedentes penales; todos ellos a través de la sociedad Mayorista de mariscos gallegos, S.L., en la que ostentaron —y ostentan— cargos de administrador y/o apoderados, efectuaron compras a Mariscos Cruzado, S.L., por valor de 183 473,10 € a los largo del año 2010, emitiendo para su pago decenas de pagarés que resultaron todos fallidos a consecuencia de la insolvencia manifiesta de la sociedad, situación en que se encontraba desde antes de realizar las compras, de modo que los acusados conocían a ciencia cierta la imposibilidad de hacer frente a sus obligaciones de pago, tal como se deduce del hecho de que la citada entidad Mayorista de mariscos gallegos, S.L., dejó de presentar y depositar sus obligadas cuentas en el Registro Mercantil de Madrid en el año 2008, manteniendo entonces un exiguo y ficticio capital social de 3005,06 €; sucediendo que al poco tiempo de efectuar las compras a Mariscos Cruzado, S.L., y a otros proveedores también del mismo sector Mariscos Sánchez y Alfonso, S.L., La Bilbaína, S.A., Mariscos Gelaimar, S.L., por valor a estos de 365 716,16 €, todas ellas impagadas, Mayorista de mariscos gallegos, S.L., desapareció sin más de su domicilio social y sin que le conozca activo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mismo tiempo, los acusados han creado otras sociedades con el mismo objeto social, prácticamente, de las que son a [sic] administradores, algunas de la cuales se encuentran también sin actividad, pero otras continúan en el negocio”.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 sentencia de instancia interpusieron recurso de casación los condenados, actuando el aquí demandante de amparo con su propia defensa y representación. La Sala de lo Penal del Tribunal Supremo dictó sentencia resolutoria de los recursos núm. 497-2021, el 9 de junio de 2021 (recurso de casación núm. 3169-2019), estimándolos en parte, casando y anulando parcialmente la resolución impugnada en el sentido de no considerar procedente la agravante de notable cantidad de lo defraudado (en lo que importa al aquí recurrente, fundamento de derecho séptimo), la cual había sido apreciada por la audiencia provincial. En la segunda sentencia dictada al efecto por la Sala Segunda del Tribunal Supremo en la misma fecha, se acordó el siguiente fallo, con la consiguiente rebaja de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“Condenar a Mª. Virginia Almazor Losada, Pablo Miguel Almazor Losada y Manuel Miguel Almazor Losada como autores responsables de un delito continuado de estafa, a la pena individualizada de un año y nueve meses de prisión, con la accesoria de inhabilitación especial para el derecho de sufragio pasivo durante el tiempo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Confirmar, en lo que no se oponga a lo expuesto, la sentencia núm. 194/2019, de 4 de marzo, aclarada mediante auto de fecha 17 de junio de 2019, dictada por la Sección Vigesimotercera de la Audiencia Provincial de Madrid, en el rollo de sala 640-2018”.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Notificada la sentencia de casación, la sección a quo dictó auto el 23 de junio de 2021 en el procedimiento de ejecutoria penal/expediente de ejecución 56-2021 (procedimiento abreviado 640-2018), en el que acordó, en lo que importa a este amparo,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declara firme la sentencia dictada en esta causa, haciéndose las anotaciones oportunas en los libros de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su ejecución se acuerda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Librar nota al registro central de penados para que proceda a la anotación de las condenas.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Requerir a los penados Mª. Virginia Almazor Losada, Pablo Miguel Almazor Losada y Manuel Miguel Almazor Losada para que abonen la indemnización a que han sido condenados, bajo apercibimiento de proceder a la vía de apremio en caso de impago.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pago ha de efectuarse en la cuenta de depósitos y consignaciones de este Tribunal en la entidad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realizados los requerimientos, y habiendo sido condenado a una pena de un año y nueve meses de prisión, y estando la misma comprendida dentro del límite establecido en los artículos 80.1 y 81 del Código penal vigente, recábese hoja histórico penal de los penados y dese traslado al Ministerio Fiscal para que informe sobre la procedencia de la suspensión de las penas, y a las partes personadas para que aleguen lo que a su derecho convenga en el plazo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fechado el 30 de junio de 2021 la representación procesal del aquí recurrente don Manuel Miguel Almazor Losada solicitó la suspensión de la ejecución de la pena privativa de libertad, al entender que concurrían los presupuestos normativos para acordarla. En concreto alegó: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Haber sido condenado a una pena inferior a los dos años de duración, que es el límite de los arts. 80.2.2 y 80.3 del Código penal (CP), en este caso lo fue a un año y nueve meses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Efectuar un “[c]ompromiso de pago para la reparación del daño causado”: se afirma que el condenado aquí recurrente “se ha comprometido al abono mensual de una cuantía de 500 € para reparar el daño causado, y ello a pesar de ostentar en estos momentos cierta escasez de ingresos. Este compromiso se ha materializado abonando el primero de los pagos en la cuenta de consignaciones, cuyo justificante fue aportado personalmente el día de su comparecencia en la que se le requirió para el pago de la indemnización”. Añade que “en estos momentos, es la mujer del señor Almazor, de profesión médico, la persona que genera ingresos en el ámbito familiar”; que ambos tienen un hijo menor de diez años que queda a diario al cuidado del recurrente, dados los horarios de trabajo de su esposa; y que “para el caso de que avenga a mejor fortuna, asume el compromiso de satisfacer las responsabilidades civiles de acuerdo a su capacidad económica”, por lo que se solicita la suspensión “en aras de cumplir con el fin resocializador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Presentado informe del Ministerio Fiscal favorable a la suspensión, y de la entidad Mariscos Cruzado, S.L., opuesta a la medida, la sección de ejecución dictó auto el 13 de octubre de 2021, desestimando la solicitud de suspensión. Al efecto se razona en el fundamento de derecho segundo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se cumple el requisito de pago de las responsabilidades civiles a las que ha sido condenado el penado Manuel Miguel Almazor Losada en relación a las cantidades a satisfacer en concepto de responsabilidad civil determinada en sentencia, es decir a Mariscos Cruzados, S.L., la cantidad de 183 473,10 € a La Bilbaína, S.A., la cantidad de 144 824,45 € y a Mariscos Gelimar, S.L., en la cantidad de 40 000 €, que debe satisfacer conjunta y solidariamente con el resto de los condenados, constando únicamente que sea [sic] comprometido al pago de la cantidad de 500 € mensuales, reconociendo la escasez de ingresos, siendo esta cantidad insuficiente y escasa para satisfacer la cantidad que debe abonar.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aprecia que el penado haya asumido un compromiso serio y real de satisfacer las responsabilidades civiles de acuerdo a su capacidad económica ni tampoco que el ofrecido vaya a ser cumplido en un plazo prudencial sin que haya ofrecido, ninguna garantía para asegurar su cumplimiento del pago. Constando dos ingresos en junio y julio de 2021 sin la constancia de posteriores. Nótese que tres los [sic] perjudicados y una cantidad global elevada, la que constituye la responsabilidad civil determinada en la sentencia que debe ejecutarse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esta resolución el aquí recurrente interpuso recurso de súplica (al que se adhirió el Ministerio Fiscal), alegando que había formulado un compromiso serio de asumir la responsabilidad civil, si bien su capacidad económica “para generar rentas es a día de hoy escasa en cuanto a su montante, incierta en cuanto a su regularidad e históricamente antigua”. Precisa que no tiene renta alguna desde 2018 y “no presenta IRPF”; que como único patrimonio es “dueño por título de compraventa” de una vivienda en Las Rozas, Madrid, la cual identifica, comprada por 546 770,01 € (511 000 € de principal y 35 770,01 € de IVA), la cual se encuentra gravada con dos hipotecas, una de ellas “cuyo estado de pago desconocemos por ser cuestión de la promotora de obra nueva”, y otra otorgada por el recurrente a favor de una entidad bancaria (hoy, el Banco de Santander) para poder comprar el inmueble, respondiendo con este último de una deuda de 404 000 € de principal, 30 300 € de intereses ordinarios, 80 800 € de intereses de demora, 42 420 € para costas y gastos, y 8080 € para otros gastos, a pagar hasta el 1 de agosto de 2034. Dice que dicha vivienda “no ha incrementado su valor sino que lo ha perdido. Porque lo compró en el cénit de la burbuja inmobiliaria”, y que los pagos de la hipoteca (no indica cuál) los viene realizando su esposa desde “mediados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prosigue argumentando el escrito que si “se grava al matrimonio con un pago superior a 500 € mensuales, el efecto que se producirá será que no podrán pagar la hipoteca, con lo que el principal perjudicado será el propio acreedor”. Solicita el escrito que “la Sala realice investigación patrimonial” para comprobar la veracidad de lo expuesto, y a fin de reforzar la solicitud de suspensión de la pena de prisión se añade que: “Esta parte ofrece lo que tiene: la referida vivienda, valga lo que valga, porque no tiene más. Se ofrece en garantía del pago de 500 € o el nuevo que fije la Sala que se anote preventivamente la vivienda en garantía de dicho cumplimiento. […] No se ofrece la venta de la vivienda porque consideramos que económicamente no tiene sentido, ya que como queda dicho, su valor venal es inferior al de la hipoteca que lo grava. Pero sobre todo porque es la vivienda familiar”. Se alega que el penado tiene sesenta y siete años, un hijo de once años y una esposa que conviven con él en el domicilio familiar. y que la venta judicial de dicha vivienda “destrozaría el hogar y la familia”, castigando a su esposa e hijo.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diciendo que los “pagos que en su caso tenga que hacer don Manuel Miguel Almazor Losada, hoy por hoy tendrá que hacerlos doña María Ángel Garcés Ayerbe”, que con el consentimiento de su esposa “se compromete a exigir judicialmente o de mutuo acuerdo separación de bienes”, aunque si así se hiciera sería “peor el remedio que la enfermedad”. Se añade como otra posibilidad para satisfacer la responsabilidad civil, el que su esposa pida un préstamo en el Banco Santander para obtener 100 000 € y así trasladar la hipoteca de la vivienda, siempre que pase entonces el inmueble a ser de titularidad compartida, ya que si no el banco no daría el dinero. La última posibilidad que esgrime el escrito es que se redujera el importe de la deuda por responsabilidad civil, a fin de cuentas, se repite, “[q]uien paga y quien pagará los 500 € mensuales no es don Manuel Miguel Almazor Losada, sino su esposa y expresamente manifiesta que está dispuesta a hacerlo. Si no obstante la Sala fija otra cifra, se asumirá”, si bien la responsabilidad civil recae conforme al art. 80 CP, “sobre el penado, no sobre su familia” y en este caso “el penado ampara una unidad familiar estable”.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hace cita en el escrito de súplica de la STC 230/1991, de 10 de diciembre, respecto a que sería contrario al art. 17.1 CE y al art. 1 del Protocolo adicional núm. 4 al Convenio europeo para la protección de los derechos humanos y de las libertades fundamentales de 4 de noviembre de 1950 (CEDH), una pena de prisión para satisfacer las responsabilidades civiles. Y que incluso el art. 5 bis de la Ley Orgánica del Poder Judicial (LOPJ) prevé la posibilidad de interponer recurso de revisión ante el Tribunal Supremo frente a una resolución dictada en violación de alguno de los derechos del CEDH. “Respetuosamente hacemos valer que la Sala debe integrar la interpretación constitucional y ajustada al Convenio en la resolución que dicte para resolver este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sección de ejecución dictó auto el 14 de enero de 2022 desestimando la súplica, con arreglo a la siguiente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“Razonamientos jurídicos. Único.- En el auto recurrido ya se razonan los motivos por los que se rechaza la suspensión de la ejecución de la pena. Siendo que, en el supuesto de esta ejecutoria, dada la condena impuesta, no se aprecia que el penado haya asumido un compromiso real y serio de satisfacer las responsabilidades civiles, ni tampoco se ha ofrecido su satisfacción ni garantía para ello en un plazo razonable y prudencial. Cuando son tres los perjudicados y las cantidades a satisfacer objeto de condena es elevada, y debe ser objeto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alega la escasa e incierta capacidad económica. Haciendo mención a la misma mencionando ser dueño de una vivienda gravada con dos hipotecas, que además ha perdido valor. Realizar un ofrecimiento nuevo que no es sino la vivienda mencionada, siendo que de su propio relato, se pone de manifiesto su insuficiencia como también el ofrecimiento de dinero garantizado con hipoteca sobra la vivienda a realizar por su esposa a la nueva cifra a pagar, sobre cuya capacidad de administración el propio penado la pone en duda. Teniendo vinculaciones con empresas dedicadas al comercio de pescados y mariscos”.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 fecha 21 de enero de 2022 la representante procesal del recurrente formalizó escrito de solicitud de complemento del auto de 14 de enero de 2022 al amparo del art. 267.5 LOPJ, indicando que en este no se da respuesta a la alegación de “la inconstitucionalidad de la prisión por deudas con fundamento en lo dispuesto en el artículo 5 bis” de la Ley Orgánica del Poder Judicial y de la STC 230/1991, de 10 de diciembre, así como que debía aplicarse el Código penal en su redacción más beneficiosa, sin que sobre esto se hiciera tampoco pronunciamiento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de ejecución dictó providencia el 11 de febrero de 2022 por la que acordó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acceder al complemento del auto conforme se interesa, al pretender los penados introducir la cuestión de la ‘prisión por deudas’ cuando es claro y meridiano que en forma alguna no se discute esa cuestión, sino la aplicación de lo dispuesto en el artículo 80 del Código penal y de la ejecución del fallo de la sentencia dictada. De otro lado se aplica como no puede ser de otra forma la norma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el auto de 14 de enero de 2022 y la ulterior providencia de 11 de febrero de 2022 que denegó el complemento de aquel, interpuso la misma parte escrito promoviendo incidente de nulidad de actuaciones, “como requisito previo para poder acudir ante el Tribunal Constitucional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Alega en primer lugar el representante procesal del recurrente la inconstitucionalidad del art. 80.2, apartado tercero del Código penal, en su redacción actual, ya que si su patrocinado “tuviera dinero para pagar las responsabilidades civiles, no ingresaría en prisión. […] Pero como no lo tiene, la sala ordena su ingreso en prisión”. Que su esposa “está pagando 500 € mensuales de su propio sueldo, y ha ofrecido todo su patrimonio como pago de la responsabilidad civil, incluido el propio domicilio familiar”, pese a lo cual “la Sala ha considerado que el esfuerzo era insuficiente, porque el patrimonio ofrecido tiene deudas”.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que tras la reforma del sistema de suspensión de penas de prisión por la Ley Orgánica 1/2015, de 30 de marzo, “hay dos clases de penados a penas privativas de libertad: los que pueden pagar la responsabilidad civil y los que no pueden”, con lo que se “discrimina a los ricos respecto de los pobres”. Se produce así, continúa diciendo, una discriminación “en la ley” porque “el referido artículo distingue sin fundamento alguno entre los ricos y los pobres a los efectos de la suspensión de la ejecución de la pena”; lo que sitúa a la sección de ejecución “en la situación de promover cuestión de inconstitucionalidad” en relación con aquel precepto. Añade que este último es inconstitucional por infracción del principio de tipicidad penal porque al exigirse “la devolución de lo hurtado a sus dueños, se está modificando, no la ejecución de la condena, sino el tipo penal, porque el funcionamiento efectivo del mismo es: condena a X años de prisión ‘salvo que conserve lo robado’. Esto integra el tipo penal […] hay un tipo penal para ricos y otro para pobres”.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segundo lugar denuncia la lesión “del derecho a la tutela judicial efectiva en relación con el derecho a la libertad y el derecho al proceso debido del recurrente (art. 24.1 CE en relación con los arts. 17 y 24.2 CE)”: se afirma que contrariamente a lo que sostienen las dos resoluciones de las que se pide la nulidad, la Ley Orgánica 1/2015 “no exige el pago, ni siquiera exige la garantía de pago. Lo que exige es que no haya ocultación de bienes o que no se aporte información sobre los disponibles”, conductas indebidas en las que no se ha incurrido. La sección de ejecución ha hecho una “interpretación del artículo 80 del Código penal en la que no se procede a la suspensión de la ejecución de la pena de privación de libertad por causa de las deudas”; interpretación en concreto del art. 80.2.3 CP que es inconstitucional por contrario al art. 17 CE y a la efectividad de este derecho fundamental. Se cita luego la STC 230/1991, de 10 de diciembre, que declara que la prisión “por no poder responder de las responsabilidades civiles” conculca el art. 17.1 CE y el art. 1 del Protocolo adicional núm. 4 del CEDH. Doctrina que se refuerza con el dictado del art. 5 bis LOPJ por Ley Orgánica 7/2015 y la posibilidad de instar revisión ante el Tribunal Supremo contra resolución firme que el Tribunal Europeo de Derechos Humanos haya dicho que vulnera alguno de los derechos de aquel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 a continuación el escrito a referirse a la sentencia de este Tribunal Constitucional de 7 de marzo de 2022 (STC 32/2022), de la que reproduce su fallo y un resumen de lo resuelto en ella, así como vuelca un pasaje de su fundamento jurídico 5 c), en el que se declaró la vulneración de los derechos a la tutela judicial efectiva en relación con el derecho a la libertad y el derecho “al proceso debido” del recurrente, por haberse revocado una suspensión de pena de prisión sin justificarse el presupuesto de la revocación ni tener en cuenta las circunstancias de solvencia del sujeto, como tampoco haberle dado al recurrente la oportunidad de alegar sobre la causa de la revocación, tal y como exige el art. 86.4 CP. Que dicha sentencia señaló que el límite a la reparación de la víctima está en condicionar el pago de la responsabilidad civil cuando no hay capacidad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Concluye el escrito diciendo que al no haber convocado la sección de ejecución “la vista prevista y exigida en el artículo 86 del Código penal para permitir al penado que ponga de relieve sus circunstancias personales para su debida ponderación por el órgano judicial, y al habernos negado el complemento del auto que hemos pedido, ha violentado el derecho fundamental a la tutela judicial efectiva de nuestro patrocinado”. E insiste en que dicho órgano judicial ha hecho una interpretación inconstitucional del art. 80.2.3 CP, porque “la exigencia constitucional y de la propia Ley Orgánica 1/2015, de 30 de marzo, es vincularla a la capacidad de cumplimiento”, cuestión esta que se detalló en el recurso de súplica. Se cita de nuevo el fundamento jurídico 5 c) de la STC 32/2022, en cuanto a la exigencia del órgano judicial competente de comprobar la real capacidad económica de la persona antes de revocar el beneficio de suspensión, previamente concedido conforme a un plan de pagos luego incumplido. Dice el escrito que “la familia del penado se ha comprometido a suplir la capacidad de pago del penado” pero “la sala no ha dedicado ni una línea a valorar la cuestión. No ha habido un análisis de la capacidad económica de mi patrocinado, a pesar de que nuestro recurso de súplica no hace otra cosa que eso”. Añade que el recurrente “en ningún momento ha procedido a la ocultación de bienes o ha dejado de aportar información sobre los disponibles”. En el escrito se solicita la nulidad de las resoluciones impugnadas, acordando la suspensión de la ejecución de la pena privativa de libertad impuesta de un año y nueves meses, o subsidiariamente que la sección promueva cuestión de inconstitucionalidad respecto del art. 80.2.3 CP, en los términos expresados en 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incidente de nulidad de actuaciones fue inadmitido a trámite en virtud de providencia de la sección de ejecución, de 19 de abril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cuenta y, presentado el anterior escrito, con fecha de entrada 14 de marzo de 2022, de la procuradora doña Sonia Morante Mudarra, en representación del penado Manuel Miguel Almazor Losada, interesando nulidad del auto de fecha 14 de enero de 2022, desestimatorio del recurso de súplica contra la denegación de otorgar el beneficio de la suspensión de la pena privativa de libertad y de la providencia de 11 de febrero de 2022 en virtud de la cual se deniega complementar el auto de 14 de enero en la forma pretendida, únanse a la ejecutoria de su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lugar conforme a lo establecido en los artículos 238 y 241 de la Ley Orgánica del Poder Judicial a la admisión a trámite del incidente pretendido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pretende nuevamente introducir cuestiones ajenas a la ejecutoria habiendo sido resueltas las que corresponda a los fines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plantea las siguientes quejas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“Infracción de las garantías del proceso penal (artículo 24.2 de la Constitución) por no existir en el artículo 80.2.3 del Código penal recurso alguno ante un tribunal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invocación del art. 14.5 del Pacto internacional de derechos civiles y políticos (PIDCP), y de la STC 32/2022, de 7 de marzo, FJ 2, que declara la vinculación de la institución de la suspensión de la pena privativa de libertad con el valor libertad, y la STC 70/2002, de 3 de abril, sobre el derecho al doble grado de jurisdicción en el proceso penal respecto de las sentencias de condena, señala la demanda que en las resoluciones donde se aplica el art. 80.2.3 CP no se prevé recurso de casación pese a que en ellas se decide sobre la libertad de una persona (art. 17 CE), “lo que lesiona el derecho fundamental a la tutela judicial efectiva (artículo 24.[1] de la Constitución) el cual debe ser interpretado de modo integrado con el artículo 14.5”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la “inexistencia de segunda instancia puede determinar en su caso la inconstitucionalidad del artículo 80.2.3 del Código penal”, y la sentencia estimatoria de este amparo que se devuelva la causa a la audiencia provincial para que el asunto sea resuelto por otros magistrados tal y como, añade, apreció la STC 108/2013, de 6 de mayo en un caso en que se cuestionaba si el incidente de nulidad de actuaciones debían resolverlo los mismos magistrados que dictaron la resolución impugnada; siendo que: “[l]o mismo sucede aquí” porque los magistrados de la audiencia provincial “son los que van a resolver la cuestión de fondo”. Cita a continuación las SSTC 157/1993, de 6 de mayo, y 45/2006, de 13 de febrero, respecto del motivo de abstención/recusación de jueces y magistrados a quien es llamado a resolver la causa penal previamente instruida por él. Cita también la STC 26/2007, de 12 de febrero de nuevo sobre parcialidad por haber resuelto la causa en un estadio anterior (revocación de sobreseimiento). Finaliza la queja diciendo que la estimación de la demanda debe conllevar que el nuevo auto que dicte la audiencia provincial lo sea por magistrados distintos a los que firmaron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“Lesión por las resoluciones impugnadas del derecho fundamental a la libertad personal (artículo 17 de la Constitución) y del derecho fundamental a un proceso con todas las garantías (artículo 24.2 de la Constitución) por no haber dado audiencia a don Manuel Miguel Almazor Losada antes de denegarle la suspensión condicional de la pena privativa de libertad. Infracción del artículo 5.4 del Convenio de Roma de 4 de noviembre de 1950,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hace referencia a la STC 32/2022, que declara la necesidad de oír al penado antes de revocar un auto de suspensión condicional de pena de prisión. Se alega que “esas mismas exigencias deben aplicarse antes de cualquier denegación de suspensión de la condena condicional” de dichas penas “cuando —como ha sucedido en este caso— la sentencia de la audiencia provincial ha sido casada por el Tribunal Supremo”, conforme con lo establecido en el art. 82.1 CP. Si bien, continúa diciendo, la STC 32/2022 afirma que la revisión que exige el art. 5.4 CEDH (“Toda persona privada de su libertad mediante arresto o detención tendrá derecho a presentar un recurso ante un órgano judicial, a fin de que se pronuncie en breve plazo sobre la legalidad de su detención y ordene su puesta en libertad si dicha detención fuera ilegal”) se incorpora a la sentencia, sin que sea precisa una posterior revisión de la legalidad de la pena privativa de libertad en fase de ejecución, sin embargo matiza que en virtud del “principio de incorporación” que reconoce la jurisprudencia del Tribunal Europeo de Derechos Humanos, la garantía del art. 5.4 CEDH se aplica de nuevo si surgen cuestiones nuevas relacionadas con dicha legalidad de la pena. Situación que, sostiene la demanda, sucede aquí cuando la sentencia es casada, “porque entonces el art. 5.4 CEDH se aplica de nuevo y se requiere revisión judicial si surgen cuestiones nuevas relacionadas con la legalidad de la prisión”. Además la STC 32/2022 señaló que el control de la prohibición de indefensión exige atender a las circunstancias del penado, “que son muy distintas después de la rebaja de condena operada por el Tribunal Supremo”, reproduciendo un pasaje del fundamento jurídico 2 c) de la misma STC 32/2022 en torno al derecho del penado de poder alegar en un procedimiento contradictorio y en igualdad de armas la concurrencia de los requisitos para la suspensión de la pena y las circunstancias personales que deben ser ponderadas por el órgano judicial; así como discutir, llegado el caso, sobre la revocación de la suspensión ya concedida, siguiendo en este último caso el procedimiento contradictorio del art. 86 CP. Sin embargo, continúa argumentando la demanda: “Este procedimiento contradictorio en este caso tampoco ha existido. Ni puede existir porque el artículo 80.2.3 no prevé trámite incidental alguno cuando la sentencia es casada”. En el presente asunto, una vez solicitada la suspensión condicional la sección de ejecución oyó al Ministerio Fiscal “pero a nadie más”, dictando auto el 13 de octubre de 2021 denegando lo solicitando (se reproducen pasajes de dicho auto), “sin haber considerado si sus circunstancias personales y familiares habían cambiado. La audiencia provincial en el momento de resolver solo pudo tener a la vista la solicitud, los autos, y el informe del Ministerio Fiscal que era favorable a la concesión de la estimación. Esto incumple el estándar señalado por el Tribunal Constitucional en la STC 32/2022, de 7 de marzo” (cita un pasaje del fundamento jurídico 3, sobre la indefensión derivada de la falta de audiencia en el incidente de revocación de la suspensión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esta queja diciendo que “la falta de todo conocimiento o audiencia por parte de la Sala, en su auto original y primigenio, para averiguar las circunstancias del penado en orden a decidir sobre la suspensión de su privación de libertad, después de haber sido casada su sentencia y dictada otra nueva que sí posibilitaba la suspensión condicional de la pena privativa de libertad, produce el mismo efecto que para la revocación sin audiencia señala el Tribunal Constitucional: se han vulnerado sus garantías del procedimiento adecuado, sin que ninguno de los recursos posteriores pueda considerarse remedio correctamente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“Canon reforzado de motivación para las decisiones de suspensión de la ejecución de una pena privativa de libertad e incumplimiento de las exigencias constitucionales de motivación. Infracción del artículo 24.1 CE en relación con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Este motivo de la demanda se centra en la exigencia de un canon reforzado de motivación predicable de las resoluciones dictadas en el ámbito que nos ocupa, concesión o denegación de la suspensión de la ejecución de una pena privativa de libertad. A tal fin cita una vez más la STC 32/2022, ahora en su fundamento jurídico 4, donde se afirma la existencia de dicho canon reforzado con base en el art. 80 CP. A partir de esta doctrina, alega la demanda que el auto de 13 de octubre de 2021 deniega la petición de suspensión formulada “cuando antes ha prescindido, no solo de toda indagación, investigación o audiencia para adoptar su decisión original, que es lo valorado antes, sino que en todas sus decisiones ha prescindido de la referida obligación”, incumpliendo así lo exigido por este Tribunal Constitucional que enlaza el deber de motivación reforzado con la ponderación de las circunstancias individuales del penado (de nuevo con cita del fundamento jurídico 4 de la STC 32/2022). “El efecto que se produce es que la Audiencia Provincial da por supuestas, sin indagación alguna, cuáles son las circunstancias personales del penado y qué es lo que tiene, o puede tener para pagar las responsabilidades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misma deficiencia de motivación se descubre por la demanda tanto en el auto de 14 de enero de 2022, al desestimar el recurso de súplica promovido contra la anterior resolución, como al inadmitir el incidente de nulidad de actuaciones, donde la audiencia no “se ha dignado […] a considerar las circunstancias personales, económicas y familiares del penado […], poniéndolas en relación con el auto del Tribunal Constitucional 3/2018, de 23 de enero”. El auto de 14 de enero de 2022 “lo que dice es que procede el encarcelamiento del penado porque no puede pagar sus deudas”, lo que es contrario al Código penal y al ATC 3/2018, del que pasa a reproducir un pasaje de su fundamento jurídico 7 en relación con el requisito de la capacidad económica del penado para satisfacer la responsabilidad civil y poderse suspender la pena de prisión. La motivación de aquel auto es, dice la demanda, “pura y simple falacia, motivación aparente”, porque no cumple con lo exigido con el art. 80.2.3 CP y la STC 32/2022, FJ 4, que solo exige que el penado opere “según sus facultades económicas, nada más”, pero no condiciona la suspensión o la revocación al pago de aquella responsabilidad cuando tal pago es imposible.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tercer lugar, respecto de la providencia de 19 de abril de 2022 que inadmitió el incidente de nulidad previo al recurso de amparo, la demanda sostiene que incurrió “la Audiencia Nacional [sic], al resolver por providencia, sin motivación, de modo olímpico, en nueva inconstitucionalidad”, con cita de la STC 142/2015, de 22 de junio, sobre la vulneración del derecho a la tutela judicial efectiva por la falta de motivación de una resolución que inadmite a trámite un incidente de nulidad de actuaciones. La ratio decidendi de la providencia, concluye este punto la demanda, es que “no hay decisión sobre lo que se planteó. Sencillamente no se ha examinado por la sala. Eso es todo”.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“Inconstitucionalidad del artículo 80 del Código penal. Infracción de los artículos 17 y 24.1 de la Constitución, en relación con el artículo 1 del Protocolo 4 del Convenio de Roma de 4 de noviembre de 1960, para la protección de los derechos humanos y de las libertades fundamentales, y el artículo 10.2 de la Constitución. Prisión por deudas”: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queja de la demanda comienza deduciéndose en los siguientes términos: “Probablemente la cuestión más importante en este recurso de amparo no está en la STC 32/2022, de 7 de marzo, sino que es previa a esta. Tampoco está en el auto del Tribunal Constitucional 3/2018, de 23 de enero, que inadmitió una cuestión de inconstitucionalidad la cual estaba fundada, a su vez, en el principio de igualdad. Lo importante es, nos parece, que en España existe la prisión por deudas. Está presente en varios artículos del Código penal y en especial en el artículo 80. Esta cuestión se hizo valer en el incidente de nulidad, pero la audiencia provincial no le ha dedicado ni un pensamiento. Lo que está sucediendo con mi patrocinado es que, si tuviera dinero para pagar las responsabilidades civiles, no ingresaría en prisión. Eso es lo que dicen los autos impugnados. Pero como no lo tiene, la sala ordena su ingreso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entonces que los 500 € que se están abonando por la condena al importe de la responsabilidad civil los da la esposa del recurrente, existiendo un vínculo estable de la pareja y con su hijo de once años; que el recurrente ha ofrecido “todo su patrimonio como pago […] incluido el propio domicilio familiar”, pese a lo cual “la sala ha considerado que el esfuerzo era insuficiente, porque el patrimonio ofrecido tiene deudas. Tal cosa sucede por causa de la inconstitucionalidad del artículo 80.2.3 del Código penal en su redacción actual”, pues dicho precepto “obliga a pagar la responsabilidad civil derivada del delito como condición esencial para que un penado pueda suspender la ejecución de una pena privativa de libertad”. Luego de unas consideraciones sobre la evolución legislativa de los requisitos fijados en el Código penal para la suspensión de penas de prisión, la demanda afirma, en línea con lo alegado en el incidente de nulidad, que tras la reforma de la Ley Orgánica 1/2015, de 30 de marzo “hay dos clases de penados a penas privativas de libertad: los que pueden pagar la responsabilidad civil y los que no pueden. Los primeros, por ser pudientes, pueden pagar a su acreedor y no ingresan en prisión. Los segundos no tienen dinero, e ingresan en prisión, porque no pueden acogerse a la suspensión de la ejecución de la condena. El efecto que se produce es que el Código penal discrimina a los ricos respecto de los pobres. Unos van a prisión y otros no. El Tribunal Constitucional no valoró esta cuestión en el auto del Tribunal Constitucional 3/2018, de 23 de enero, y lo dice expresamente”, citando a continuación el fundamento jurídico 7 de este en el pasaje donde el Tribunal razonó que no resulta necesario ahondar en el problema de la inconstitucionalidad por indiferenciación, y que lo importante es el compromiso del penado para satisfacer el pago y si puede revocarse la suspensión por un incumplimiento voluntario y no por la imposibilidad material del reo de afrontarlo.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la demanda afirmando que “la clave” está en este último pronunciamiento del auto, “que no sentencia”, en cuanto que basta un mínimo esfuerzo del penado para que no ingrese en prisión. Contrariamente a esto, añade el recurrente, la audiencia provincial exige el pago de la responsabilidad civil como requisito para no ingresar en prisión, y lo hace “con la ley en la mano” porque al parecer de la demanda así lo exige “con todas las letras” el art. 80.2.3 CP. Cuando el ATC 3/2018 afirma que resulta suficiente con que el penado realice un “mínimo esfuerzo”, se trata de una interpretación “a la que nos acogemos, pero no es lo que dice la ley […]. No basta con un ‘auto interpretativo’. Ni siquiera con una sentencia interpretativa […]. Solo hay una manera de estar seguro de no ingresar y es el pago. Es una discriminación en la norma que se ha de atajar”.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no es correcto, “lo que decimos con todo respeto”, que el ATC 3/2018, FJ 7, postule que es suficiente con que el penado se comprometa a satisfacer la responsabilidad civil impuesta, de acuerdo con su capacidad económica. Insiste la demanda en que la audiencia provincial en este caso se ha limitado a aplicar el Código penal “en su literalidad. Y ese es el problema: que no se puede resolver con autos interpretativos la regulación de la libertad”. Discrepa también la demanda de la afirmación del propio ATC 3/2018, FJ 7, respecto a que si el resarcimiento no se produce por la precaria situación económica del reo, la suspensión no será revocada. Al parecer de la demanda eso es lo que aquí ha sucedido no con la revocación, sino con su no concesión. Y discrepa del último párrafo del ATC 3/2018, FJ 7, que descarta la discriminación apreciada por el órgano judicial promovente de la cuestión de inconstitucionalidad, al producirse esa discriminación, añade,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su discurso argumental la demanda contra la constitucionalidad del art. 80.2.3 CP invocando el art. 1 del Protocolo adicional núm. 4 al CEDH (“Nadie puede ser privado de su libertad por la única razón de no poder ejecutar una obligación contractual”), que sería de aplicación conforme con el art. 10.2 CE, en interpretación del art. 17 CE en relación con el art. 24.1 CE. Cita a continuación la demanda la STC 230/1991, de 10 de diciembre, diciendo que esta ha declarado que cuando se ordena prisión por deudas por no responder las responsabilidades civiles, se contraviene aquel precepto del Protocolo adicional y el art. 17.1 CE. En apoyo de esta última afirmación, la demanda reproduce no un pasaje de la fundamentación jurídica de la STC 230/1991, de la que dice hacerse cita, sino un párrafo del auto de promoción de la cuestión de inconstitucionalidad planteada respecto del entonces vigente art. 111 CP de 1973 (orden de prelación de bienes del penado para responder de las responsabilidades pecuniarias contraídas en un proceso penal); texto del auto que se recoge en el antecedente 2 de dicha STC 130/1991.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también la demanda el art. 5 bis LOPJ, en su dicción por la Ley Orgánica 7/2015, de 21 de julio, sobre la posibilidad de interponer recurso de revisión ante el Tribunal Supremo contra una resolución judicial firme que el Tribunal Europeo de Derechos Humanos haya declarado contraria a algún derecho del CEDH. Y finaliza esta queja advirtiendo la demanda sobre lo dispuesto en el art. 55.2 LOTC y el planteamiento de cuestión interna de inconstitucionalidad contra el art. 80.2.3 “ambos párrafos” y el art. “80.3, párrafo 2”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se tenga esta por formulada contra las resoluciones judiciales ya identificadas, y declare este tribunal que se han vulnerado los derechos del recurrente a la tutela judicial efectiva (art. 24.1 CE) en relación con el derecho fundamental a la libertad (art. 17.1 CE) y a un proceso con todas las garantías (art. 24.2 CE), con nulidad de aquellas resoluciones y retroacción al momento inmediato anterior al dictado del auto de 13 de octubre de 2021 para que “la misma Audiencia Provincial de Madrid, pero integrando sala magistrados distintos de los que han intervenido en la génesis de estas actuaciones, dicte nuevo auto respetuoso con el derecho fundamental reconocido”. Y en su caso, con el planteamiento de cuestión interna de inconstitucionalidad contra los dos preceptos del Código penal citados en el párrafo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Primera, Sala Primera, de este Tribunal Constitucional, dictó diligencia de ordenación el 28 de abril de 2022 por la que acordó requerir a la procuradora de la parte recurrente para que en el plazo de diez días acreditase la representación procesal que dice ostentar, con apercibimiento sino de acordar la inadmisión del recurso. Por escrito de 29 de abril de 2022 se procedió a cumplir con lo requerido.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dictó providencia el 6 de mayo de 2022 por la que acordó admitir a trámite el recurso, “apreciando que concurre en el mismo una especial trascendencia constitucional (art. 50.1 LOTC) como consecuencia de 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también dirigir atenta comunicación a la Sección Vigesimotercera de la Audiencia Provincial de Madrid, a fin de que en un plazo no superior a diez días remitiera certificación o fotocopia adverada de las actuaciones correspondientes a la ejecutoria penal 56-2021 (procedimiento abreviado 640-2018).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otrosí digo en el escrito de demanda, el recurrente había solicitado la “inmediata suspensión de todos los efectos” del auto impugnado de 13 de octubre de 2021 y de las resoluciones que lo confirman, auto de 14 de enero de 2022 y providencia de 19 de abril de 2022, “suspendiendo el Tribunal Constitucional la ejecución de la pena privativa de libertad impuesta” al recurrente, hasta tanto se dictase sentencia en este recurso de amparo. Se alegó la concurrencia de periculum in mora y de apariencia de buen derecho (fumus boni iuris). Dicha solicitud de suspensión cautelar se reiteró por otros dos escritos presentados por su representante procesal el 29 de abril de 2022 y 3 de mayo de 2022 (este último, aportando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de admisión del recurso de amparo, de 6 de mayo de 2022 ya citada, la Sección Primera de este tribunal dio respuesta a la petición cautelar disponiendo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“Habiéndose solicitado por la procuradora de los tribunales de Madrid doña Sonia María Morante Mudarra, en nombre y representación del recurrente Manuel Miguel Almazor Losada, la suspensión del ingreso en prisión a efectos de cumplir la pena privativa de libertad y apreciándose la urgencia excepcional a que se refiere el art. 56.6 de la Ley Orgánica del Tribunal Constitucional, toda vez que dicha ejecución produciría un perjuicio de imposible o muy difícil reparación que haría perder su finalidad al recurso de amparo, la Sección acuerda suspender cautelarmente el ingreso en prisión del recurrente que pudiera acordarse para cumplir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Comuníquese urgentemente la presente resolución a la Sección Vigesimotercera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Notifíquese a las partes personadas y al Ministerio Fiscal, haciéndoles saber que podrán impugnar la adopción de la medida de suspensión en el plazo de cinco días (art. 56.6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no consta haberse formalizado con posterioridad la impugnación de este pronunciamiento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misma fecha de la providencia de admisión a trámite del recurso —6 de mayo de 2022—, la Secretaría de Justicia de la Sala Primera de este tribunal remitió oficio dirigido al letrado de la administración de justicia de la Sección Vigesimotercera de la Audiencia Provincial de Madrid, dándole traslado de la resolución dictada por la que se acordó suspender cautelarmente el ingreso en prisión del recurrente, y con ruego para que en el plazo de los diez días previstos por el art. 51 LOTC dispusiera lo necesario para el envío del testimonio íntegro de la ejecutoria núm. 56-2021 (procedimiento abreviado 640-2018), emplazando a quienes fueron parte en el citado procedimiento, con excepción del recurrente en amparo, para que también en plazo de diez días pudieran comparecer, si así lo desean,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Cumplidos los emplazamientos, con fecha 25 de mayo de 2022 la procuradora de los tribunales doña Paola Artola Aguiar, actuando en nombre y representación de la entidad Mariscos Cruzado, S.L., bajo la defensa del abogado don Claudio Antonio Fernández y Fernández, presentó escrito ante este tribunal compareciendo en calidad de “parte recurrida” en el presente proceso de amparo “al haber sido parte querellante en el proceso penal del que trae causa”, por lo que solicitó se la tuviera por comparecida y se entendieran con dicha procuradora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lado, mediante escrito que tuvo entrada en este tribunal el 27 de mayo de 2022, el procurador de los tribunales don Ernesto García-Lozano Martín, actuando en nombre y representación de don Pablo Almazor Losada y doña Virginia Almazor Losada, bajo la defensa del abogado don Alberto Clavería Jiménez de Laiglesia, se personó en este proceso solicitando se entendieran con dicho procurador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6 de junio de 2022, la Secretaría de Justicia de la Sala Primera de este tribunal dictó diligencia de ordenación por la que, de un lado, decidió tener por personado y parte a la entidad Mariscos Cruzado, S.L., así como a don Pablo y doña Virginia Almanzor Losada, a través de sus representantes procesales, y de otro lado acordó dar vista de las actuaciones a las partes personadas y al Ministerio Fiscal, por plazo común de veinte días, a fin de que pudieran presentar las alegaciones que estimasen pertinentes conforme con lo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30 de junio de 2022 presentó su escrito la representante procesal de la entidad Mariscos Cruzado, S.L., por el que interesó se tuvieran por formuladas sus alegaciones y se “dicte auto de inadmisión, y en su defecto sentencia desestimatoria, del recurso de amparo presentado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en primer lugar el escrito la “inexistencia de trascendencia constitucional de la demanda de amparo”, al entender que la argumentación que da el recurrente en su demanda en contra de que se ejecute una sentencia que le ha condenado a pena de prisión por un delito continuado de estafa, tras un proceso celebrado con todas las garantías, no supone la vulneración de ningún precepto constitucional sino que más bien se cumplió con lo previsto en los arts. 117.3 (ejercicio de la potestad jurisdiccional, haciendo ejecutar lo juzgado) y 118 (obligación de cumplir con las sentencias y resoluciones judiciales) CE. Sentada esta consideración de principio, pasa el escrito de alegaciones a referirse no al apartado de la especial trascendencia constitucional de la demanda, sino a las cuatro quejas de fondo deducidas en esta última. Tras dar su criterio contrario a lo sostenido por el recurrente en cada una de ellas, el escrito de alegaciones va concluyendo, queja por queja, que ninguna especial trascendencia constitucional se deduce de lo alegado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Después de formular aquel óbice a la admisibilidad del recurso, y de hacer un resumen de las resoluciones judiciales impugnadas y de algunas afirmaciones de la demanda, el escrito de alegaciones de la entidad personada se detiene —de nuevo— en la valoración de las quejas de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 la primera, relativa a la falta de recurso devolutivo contra la resolución que otorga o deniega la suspensión de la pena de prisión, se observa ante todo que el recurrente interpuso recurso de casación contra la sentencia de instancia, estimado en parte y que supuso reducirle la pena, “por tanto, carece de sentido la afirmación relativa a la ausencia de una segunda instancia”. Añade que la demanda cita reiteradamente la STC 32/2022, la cual sin embargo resuelve un supuesto distinto al del recurrente. Lo que este pretende no es el acceso al doble grado de jurisdicción en el seno del procedimiento penal, precisa, sino en “la propia ejecución de la sentencia condenatoria”, lo que no tiene cobertura en aquella garantía del doble grado, y que es solo un incidente del proceso, con cita de los arts. 9, 794 y 985 de la Ley de enjuiciamiento criminal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Sobre la segunda queja, falta de audiencia al recurrente antes de resolver la sección de ejecución sobre su solicitud de suspensión, dice el escrito de alegaciones de Mariscos Cruzado, S.L., que no se le ha causado la lesión que denuncia porque “en el momento procesal en que nos encontramos no procede dar audiencia al penado”; solo se prevé dicho trámite en el art. 86 CP cuando al penado se le había concedido la suspensión previamente.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 la tercera queja, falta de motivación reforzada de las resoluciones recurridas, dice el escrito que, de un lado, la STC 32/2022 que se invoca “no es aplicable al caso del recurrente. Nada más cabe añadir al respecto”. Y de otro lado, que las resoluciones referidas tienen una motivación suficiente y clara, en ellas se responde al “núcleo de las alegaciones impugnatorias” sin que el juez esté obligado a dar respuesta a todos los alegatos, sino a mostrar la razón jurídica de su decisión, aplicando la legalidad al caso. Cita el escrito de alegaciones a continuación la STC 264/2000, de 13 de noviembre, sobre cuándo se puede considerar defecto de motivación en un auto que deniega la remisión condicional de la pena de prisión, sentencia que desestimó el amparo al considerar que la resolución impugnada motivaba esto de manera suficiente, por la constancia de la renuencia del condenado al pago de la responsabilidad civil. El escrito de alegaciones dice que la aplicación de esta doctrina pone de relieve la inexistencia del defecto de ausencia de motivación de todas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último, en cuanto a la queja de la demanda de inconstitucionalidad del art. 80.2.3 CP, empieza el escrito reprochando que el recurrente no incluyera en la cita dentro de ese precepto, al párrafo que sigue al cuestionado, donde se prevé que se entenderá cumplido el requisito de satisfacer la responsabilidad civil si el penado asume el compromiso de pago y sea razonable esperar que será cumplido en el plazo prudencial que el juez o tribunal determine. Argumenta que el recurrente en su demanda, donde “hace continuo caso omiso de la legalidad vigente”, obvia que el precepto completo revela que no se impone el “total pago instantáneo de las responsabilidades civiles” sino que el penado asuma un compromiso serio, el cual “no ha sido considerado que existe por parte del penado a juicio del Tribunal”. Añade que el recurrente lo que presenta es una “extravagante propuesta” y no un compromiso de cumplimiento de pago en un plazo prudencial, pues solo en el caso de la deuda con Mariscos Cruzado, S.L., y sin contar intereses devengados y gastos judiciales, resultaría que el plazo para pagar sería de “367 meses, más de treinta años. Parece suficiente razón para la denegación de la suspensión de la ejecución de la pena”. Discrepa el escrito de alegaciones de las afirmaciones de la demanda sobre la inconstitucionalidad del precepto, pues “[m]ejor cabría decir que los que cometen un delito y son condenados por un delito de estafa continuada mediante sentencia firme y dejan de pasar doce años desde la comisión del delito olvidándose de sus víctimas, y que durante este tiempo han llevado una vida de lujo y se han colocado voluntariamente o no en la precariedad económica que dicen, tienen que cumplir la pena impuesta en la sentencia”. Se niega por la entidad personada que en nuestro ordenamiento jurídico exista la prisión por deudas, y concluye el escrito diciendo que no procede la estimación del recurso de amparo interpuesto porque no se han producido las vulneraciones que se denuncian en la demanda, debiendo condenarse en costas al recurrente por temeridad, de acuerdo con el art. 95.2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representante procesal del recurrente presentó sus alegaciones el 4 de julio de 2022, en cuyo escrito interesó se tuvieran por hechas tales alegaciones, “dictándose sentencia en los términos de nuestro suplico”.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alegando la existencia de un “hecho nuevo”, la sentencia 565/2022 de la Sala Segunda del Tribunal Supremo, de 8 de junio de 2022 (recurso de casación núm. 10013-2022), en la que se estimó el recurso y se casó la sentencia de la Sala de lo Civil y Penal —actuando como Sala de lo Penal— del Tribunal Superior de Justicia de Murcia, la cual se había negado a resolver en apelación sobre la impugnación formulada contra el pronunciamiento de una sentencia de la sección competente de la Audiencia Provincial de Murcia, que había denegado a su vez la suspensión de la pena privativa de libertad a la que había sido condenado el acusado. El Tribunal Superior entendió que este pronunciamiento no era susceptible de recurso de apelación, criterio del que discrepa la sala de casación, que da sus razones a favor de la posibilidad de interponer dicho recurso devolutivo, anulando así la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dice el escrito de alegaciones que aunque la resolución impugnada en este amparo no es una sentencia sino un auto, de aquella STS 565/2022 se extraen aquí “principios importantes que deben tomarse en consideración”, como es que el régimen de recursos en materia de resoluciones dictadas por las audiencias provinciales no es claro, si bien el Alto Tribunal declara que las decisiones sobre suspensión de pena adoptadas en primera instancia por dichos tribunales son recurribles, lo que da “a esta parte la razón en cuanto a que el derecho fundamental a la tutela judicial efectiva […], impone la existencia de una segunda instancia”. Se remite el escrito a la queja deducida por esta cuestión en la demanda, y señala que la posibilidad de recurrir los autos dictados denegando la suspensión no resulta de la ley sino de la interpretación que ha dado ahora el Tribunal Supremo en aquella STS 565/2022; en todo caso la doctrina de este Tribunal Constitucional, STC 70/2022, de 3 de abril, ha dicho que el derecho fundamental al recurso (tutela judicial efectiva) no permite crear recursos devolutivos legalmente inexistentes. De allí que, remacha el escrito, “corresponde al Tribunal Constitucional declarar la insuficiencia de la Ley de enjuiciamiento criminal en cuanto a la complitud de recursos existentes […] frente a sentencias o autos que denieguen la suspensión de la ejecución de penas privativas de libertad y exigir su remedio”. En concreto, hacerlo en este recurso de amparo “determinando cuál debe ser el contenido efectivo de la segunda instancia penal” frente a este tipo de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todo esto, el escrito de alegaciones del recurrente reitera la queja de la demanda que sostiene que la audiencia en este caso ha inaplicado la prohibición de la prisión por deudas, amparado en una falsa discrecionalidad para resolver estas solicitudes. Añade que el art. 80.2 CP “contiene una presunción que la Audiencia Provincial de Madrid, en nuestro caso, no ha aplicado”, y destaca el inciso del párrafo segundo de la regla tercera, que preceptúa que se entiende cumplido el requisito de satisfacer la responsabilidad civil a que hubiera sido condenado el penado, si asume el compromiso de hacerlo de acuerdo con su capacidad económica. “En el mismo sentido, el propio artículo 80.3”.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sus alegaciones diciendo el escrito que este tribunal debe, con estimación del amparo interpuesto, devolver las actuaciones a la audiencia provincial para que dicte nuevo auto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5 de julio de 2022 el representante procesal de don Pablo Almazor Losada y doña Virginia Almazor Losada, formalizó escrito de alegaciones interesando de este tribunal que tuviera por hecha las manifestaciones que contiene, y “en definitiva, extienda la medida cautelar de suspensión de la ejecución de condena respecto a los mismos señores por los mismos motivos que lo hizo con don Manuel Miguel Almazor Losada”.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algunos hechos del proceso a quo, y hacer cita del art. 14 CE, el escrito aduce que dado que este tribunal ha suspendido el ingreso en prisión del recurrente don Manuel Miguel, el “mismo trato merecen mis defendidos, don Pablo Miguel y doña Virginia co penados en las mismas circunstancias y por la misma sentencia, afectados por las mismas resoluciones denegatorias a los recursos de súplica y peticiones dirigidas a la Audiencia Provincial”. Se hace referencia a un auto de prisión dictado por la misma Sección (Vigesimotercera) de ejecución el 22 de junio de 2022, “con posterioridad a la decisión del Tribunal Constitucional de 6 de mayo de 2022 y con conocimiento de la misma”, al parecer referido a los dos personados que se identifican, y que “entendemos suficientemente fundado su derecho a obtener la suspensión cautelar de la ejecución de condena, o al menos temporal”, toda vez que ha sido solicitado a la audiencia y esta ha dictado una resolución que, dicen, contraviene lo dispuesto por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argumentando el escrito que además de solicitarse una nulidad de actuaciones ante la audiencia provincial, no le queda a dicha parte sino “recurrir al Tribunal Constitucional a fin de que haga extensiva la medida cautelar al resto de los penados en la misma causa, sentencia y por los mismos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Finalmente, la fiscal ante este Tribunal Constitucional presentó su escrito de alegaciones dentro del trámite del art. 52 LOTC el 11 de julio de 2022, interesando en el mismo “que se dicte sentencia por la que, de acuerdo con lo establecido en los artículos 86.1, inciso primero, y 53 a) LOTC, se disponga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º. Para el caso de que se considere que no concurre el óbice procesal invocado al inicio del informe, estimar el recurso de amparo interpuesto por la representación procesal de don Manuel Miguel Almanzor Losada.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Restablecer los derechos vulnerados y, en consecuencia, reconocer su derecho fundamental a la libertad del artículo 17.1 y tutela judicial efectiva (artículo 24.1 CE), en los términos fijados en el cuerpo del presente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Anular el auto dictado por la Sección Vigesimotercera de la Audiencia Provincial de Madrid en fecha 13 de octubre de 2021, así como de las posteriores resoluciones que traen causa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Ordenar además la retroacción de las actuaciones al momento inmediatamente anterior al dictado de la primera de las resoluciones al objeto de que se dicte nueva resolución que resulte respetuosa con los derechos fundamentales que se consideran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fundamenta su petición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Luego de un resumen de los antecedentes del proceso a quo, se plantea la existencia de dos posibles óbices a la 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primero, por “extemporaneidad al haberse alargado indebidamente el plazo para recurrir mediante la solicitud de complemento del auto de 14 de enero de 2022, desestimatorio del recurso de súplica, que puede ser considerado un recurso o remedio procesal improcedente en el que se solicita un pronunciamiento expreso sobre su alegación en relación con la inconstitucionalidad de la prisión por deudas, que se aduce como fundamento de la solicitud de concesión del beneficio. La vulneración de derechos fundamentales que se atribuye a los autos de 13 de octubre de 2021 y 14 de enero de 2022, no se denuncia formalmente hasta que se presenta el incidente de nulidad de actuaciones mediante escrito de fecha 13 de marzo de 2022, por tanto fuera del plazo de 20 días que prevé el art. 241.1 LOPJ para interponer el incidente de nulidad de actuaciones, lo que daría lugar, a su vez, a la extemporaneidad en la presentación del recurso de amparo, por haberse presentado transcurrido el plazo de los 30 días, plazos que deben computarse a partir de la notificación del auto de fecha 14 de enero, que fue el día 21 de enero, habiendo tenido entrada el recurso de amparo en el Tribunal Constitucional en fecha 26 de abril de 2022”. La fiscal cita doctrina constitucional sobre el concepto de “recurso manifiestamente improcedente” a efectos de una extemporaneidad de la demanda, y niega que la “aclaración solicitada” tuviera por finalidad complementar una omisión de pronunciamiento sino la modificación del fallo, y aunque el auto (de 14 de enero de 2022) no responde expresamente a la alegación de inconstitucionalidad de la prohibición de la prisión por deudas, se puede considerar como tácitamente desestimada, por lo que el recurrente debió interponer directamente un incidente de nulidad de actuaciones contra aquel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segundo óbice sería el incumplimiento del requisito de haber denunciado la vulneración del derecho tan pronto como, una vez conocida, hubiera lugar a ello [art. 44.1 c) LOTC]. La fiscal considera que “se debería haber efectuado la denuncia sobre la vulneración del derecho a la libertad y a la tutela judicial efectiva como motivo en el recurso de súplica contra el auto de fecha 13 de octubre de 2021, denegatorio de la concesión del beneficio, dado que el auto de 14 de enero no hace sino confirmar el primeramente dictado y que la queja de vulneración se predica también del primero de ellos por lo que concurriría este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eventualidad de que no se apreciaran por este tribunal las excepciones procesales opuestas, el escrito de alegaciones prosigue al examen del fondo, comenzando por hacer un resumen de los motivos de la demanda de amparo, y siguiendo con la cita de la STC 32/2022, de 7 de marzo, FJ 4, en relación con el deber reforzado de motivación cuando el derecho a la tutela judicial efectiva inciden en la libertad como valor superior del ordenamiento jurídico; y en relación con el papel que desempeña la capacidad económica de la persona en orden al otorgamiento de la suspensión de la pena de prisión, con cita de resoluciones anteriores. Con este fin reproduce pasajes de los fundamentos jurídicos 4 y 5. También se refiere a lo dicho en el fundamento jurídico 2 de la misma sentencia, sobre la exigencia de un proceso contradictorio con igualdad de armas para poder alegar sobre la restricción de su libertad, revisión que viene incorporada a la sentencia pero que puede suscitarse después en ejecución para resolver cuestiones nuevas tras la sentencia, en virtud del “principio de incorporación” tomado de la jurisprudencia del Tribunal Europeo de Derechos Humanos respecto del art. 5.4 CEDH, como puede ser los casos de revocación de la condena condicional por incumplimiento de las condiciones impuestas; revisión que debe estar rodeada de las garantías procesales adecuadas.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también el escrito pasajes de la STC 222/2007, de 8 de octubre, FJ 2, sobre la “exigencia constitucional ineludible” de otorgar audiencia al penado en las decisiones sobre suspensión de la ejecución de penas privativas de libertad pero que no hay indefensión si negada en un principio dicha audiencia, pudo obtenerse esta en sucesivos trámites o instancias. Y completa el escrito su recorrido por la doctrina aplicable, refiriéndose al derecho a la revisión de las resoluciones judiciales (derecho al recurso), con cita de la STC 124/2019,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base, en su aplicación al caso concreto planteado, señala la fiscal que conforme al criterio de “mayor retroacción” que viene empleando este tribunal, procede examinar en primer lugar la queja “principal” dirigida contra el auto de 13 de octubre de 2021. Se recuerda que dictada la sentencia del Tribunal Supremo que impuso pena de prisión al recurrente inferior a dos años, se incoó la ejecutoria por auto que concedió cinco días al penado para efectuar alegaciones en relación con la suspensión de aquella pena; presentando este escrito el 30 de junio de 2021 alegando el cumplimiento de los requisitos del art. 80 CP incluyendo sus circunstancias personales y el compromiso de pago de las responsabilidades civiles, pretensión que fue informada favorablemente por el fiscal actuante. Que la Audiencia denegó lo solicitado por no haber adquirido el penado un compromiso serio y real de satisfacer las responsabilidades civiles con arreglo a su capacidad económica ni que fuera a cumplirse en un plazo 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la fiscal que este razonamiento “se realiza sin que conste que por parte del órgano judicial se haya efectuado ninguna actuación tendente a verificar las circunstancias alegadas ni haber requerido ninguna garantía adicional, posibilidad que se contempla en el art. 80.3, cuestión que tiene especial relevancia dado que se hace depender de ello el ingreso efectivo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este motivo, considera la fiscal que la decisión adoptada “incurre en un apartamiento de la doctrina constitucional sobre el instituto de la suspensión condicional de la pena privativa de libertad en relación con el abono de la responsabilidad civil, tal y como ha sido desarrollado en las resoluciones anteriormente mencionadas: SSTC 230/1991, 32/2022 y ATC 3/2018”, en el sentido de que la suspensión no se subordina de manera absoluta al abono de dicha responsabilidad sino a la voluntad de cumplimiento mediante el compromiso de pago, que el órgano judicial debe ponderar no “atendiendo únicamente a una previsión sobre las posibilidades o no del pago sin que responda a datos contrastados”.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apreciarse el motivo basado en el déficit de motivación que se aprecia” en los autos de 13 de octubre de 2021 y 14 de enero de 2022, “que confirma el anterior, por haberse dictado con desconocimiento de las reglas interpretativas que son conformes con el sistema actual de la suspensión en los términos recogidos en el ATC 3/2018. No se cumple el canon específico de motivación que se requiere en este caso, al estar directamente afectado el derecho a la libertad, careciendo de toda ponderación sobre las circunstancias personales y la finalidad de la pena. El mismo reproche cabe hacer a la providencia de fecha 19 de abril de 2022, que inadmite a trámite el incidente de nulidad de actuaciones sin entrar en el fondo del asunto, si bien la estimación del motivo de amparo respecto del auto de fecha 13 de octubre haría innecesario entrar en mayores consideraciones al respecto […] las resoluciones impugnadas han vulnerado el derecho a la tutela judicial efectiva en relación con el derecho a la libertad y el derecho al proceso debido (art. 24.1 CE, en relación con los arts. 17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escrito de la fiscal considera que no concurren las demás quejas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existe déficit de audiencia al penado, al haberse abierto trámite por el auto de incoación de la ejecutoria, permitiendo al recurrente exponer las razones por las que procedía la suspensión; posibilidad de audiencia que se reiteró en sucesivos trámites, en el escrito de interposición del recurso de súplica y en el que planteó incidente de nulidad de actuaciones. Se ha cumplido con lo exigido por la doctrina de este tribunal y del Tribunal Europeo de Derechos Humanos y no se aprecia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ausencia de la doble instancia, no es aplicable a este ámbito porque es una garantía reservada a la condena y la pena impuesta en “‘sentencia’, en los términos del PIDCP y del CEDH, cuestión que, precisamente en este caso se ha producido” con la interposición de recurso de casación que supuso una rebaja de la pena de prisión. No cabe extrapolar aquella garantía a la fase de ejecución de la pena en cuanto a la resolución sobre suspensión de la pena y tener que conceder su revisión por un tribunal superior. El derecho a una segunda instancia penal solo opera respecto de sentencias condenatorias recaídas en los procesos penales, con cita de la STC 140/1985.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considera la fiscal que la alegada inconstitucionalidad del art. 80 CP ya fue resuelta por este tribunal en su ATC 3/2018, que inadmitió la cuestión respecto del art. 80.2.3 CP, rechazando que el precepto conculcase el derecho a la igualdad del art. 14 CE, siendo que la suspensión no se condiciona al abono de la responsabilidad civil cuando no existe capacidad económica ni puede hablarse de un supuesto de prisión por deudas. Además, el art. 1 del Protocolo adicional núm. 4 del CEDH se refiere a la prohibición de prisión por una obligación contractual, y en este caso se trata de una responsabilidad impuesta legalmente con arreglo al art. 116 CP a toda persona criminalmente responsable de un delito, por los daños causados, en relación con los arts. 1089 y 1902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diligencia de la Secretaría de Justicia de 14 de julio de 2022 se hizo constar haberse recibido los escritos de alegaciones del Ministerio Fiscal y de los procuradores de las partes personadas, quedando el presente recurso de amparo pendiente de deliberación cuando por turno le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fecha 20 de octubre de 2022,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marco de la ejecutoria abierta por la Sección Vigesimotercera de la Audiencia Provincial de Madrid tras la firmeza de la sentencia dictada por la Sala Segunda del Tribunal Supremo, de 9 de junio de 2021, que estimó parcialmente el recurso de casación interpuesto por las defensas contra la dictada por la propia sección de instancia con fecha 4 de marzo de 2019, reduciendo el Alto Tribunal la pena de prisión a los acusados a un total de un año y nueve meses para cada uno; se incoó ejecutoria abriéndose trámite de alegaciones por la sección de ejecución en torno a la posibilidad de acordar la suspensión de dicha pena, al hallarse dentro del umbral previsto en la ley. Formulada en lo que aquí importa solicitud de suspensión por el demandante de amparo, con opinión favorable del fiscal actuante y oposición de la entidad perjudicada Mariscos Cruzado, S.L., la sección rechazó lo pedido por auto de 13 de octubre de 2021, por no haber efectuado el recurrente un compromiso serio de pago de la cantidad debida en concepto de responsabilidad civil, derivada del delito de estafa continuada por el que fue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impugna este auto así como otras tres resoluciones dictadas por la propia Sección Vigesimotercera de la Audiencia Provincial de Madrid dentro del mismo procedimiento: el auto de 14 de enero de 2022, desestimatorio del recurso de súplica interpuesto contra el anterior; la providencia de 11 de febrero de 2022 que denegó la solicitud de complemento del auto de 14 de enero; y la providencia de 19 de abril de 2022 que inadmitió a trámite el incidente de nulidad de actuaciones promovido contra las anteriores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el recurrente formaliza cuatro quejas constitucionales, detalladas en el antecedente 3 de esta sentencia y que, en síntesis y siguiendo el orden del escrito, son: (i) la vulneración de la garantía del doble grado de jurisdicción en materia penal (art. 24.2 CE), al no preverse por ley un recurso devolutivo contra las decisiones de la audiencia provincial sobre suspensión de la ejecución de la pena de prisión; (ii) la lesión de los derechos a la libertad personal (art. 17 CE) y a un proceso con todas las garantías (art. 24.2 CE), al no haberse dado audiencia al recurrente antes de denegar su solicitud de suspensión; (iii) la vulneración del derecho a la tutela judicial efectiva (art. 24.1 CE) en relación con el derecho a la libertad (art. 17 CE), por incumplirse el deber de motivación judicial reforzada de las resoluciones que se refieren a dicha suspensión; y (iv) la inconstitucionalidad de los arts. 80.2.3 CP y 80.3, párrafo 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personada Mariscos Cruzado, S.L., presentó alegaciones interesando la inadmisión de la demanda de amparo por falta del requisito de la especial trascendencia constitucional del recurso, y subsidiariamente su desestimación. Por su lado, don Pablo Almazor Losada y doña Virginia Almazor Losada, condenados en la misma sentencia y a la misma pena que el aquí recurrente, una vez personados presentaron alegaciones solicitando que se extendiera a ellos dos la medida de suspensión de la ejecución de la condena acordada cautelarmente por este tribunal en la providencia de admisión a trámite del recurso, por la vía urgente del art. 56.6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ante este Tribunal Constitucional, finalmente, presentó sus alegaciones planteando la existencia de dos óbices a la admisibilidad del recurso (extemporaneidad de la demanda por recurso manifiestamente improcedente, y falta de denuncia temporánea de la lesión denunciada en la queja tercera), y subsidiariamente interesó la estimación de la demanda por falta de la debida motivación reforzada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 de precisarse en todo caso desde ya, tal y como hicimos recientemente en la STC 104/2022, de 12 de septiembre, FJ 1 b) ante una situación similar, que en cuanto a las alegaciones de las partes personadas don Pablo y doña Virginia Almazor Losada, se tienen por formuladas en lo que pueda suponer de adhesión a la demanda de amparo, pero que “no cabe acceder a la petición de que una eventual sentencia estimatoria pudiera extenderse por este tribunal a la propia situación personal de ambas partes personadas. Resulta de aplicación en este punto la reiterada doctrina constitucional conforme a la cual el utilizar la parte no recurrente el trámite de alegaciones del art. 52 de la Ley Orgánica del Poder Judicial (LOPJ) para introducir una nueva pretensión de amparo (en vez de formalizar la interposición de un recurso propio, dentro de los plazos legales), ‘es a todas luces inadmisible por dos razones: en primer lugar, porque es por todos sabido que la pretensión ha de introducirse con el escrito de demanda (art. 49 LOTC), en el que se fija definitivamente el objeto del amparo y se determinan los límites del deber de congruencia de este tribunal (SSTC 30/1986, de 20 de febrero, FJ 1; 138/1986, de 7 de noviembre, FJ 1; 117/1988, de 20 de junio, FJ 2; 209/1988, de 10 de noviembre, FJ 3, o 93/2002, de 22 de abril, FJ 1), sin que sea dable que el demandante amplíe dicho objeto —interdicción de la mutatio libelli— en el escrito de alegaciones (inter alia, cfr. la citada STC 30/1986, que, a su vez, se basa en las SSTC 73/1982, de 2 de diciembre, FJ 5, y 51/1985, de 10 de abril, FJ 8), ni, menos aún, que el codemandado o el coadyuvante aprovechen esta fase prevista en el art. 52 LOTC para, tardíamente, introducir una pretensión autónoma a la planteada en la demanda (SSTC 241/1994, de 20 de julio, FJ 3, y 113/1998, de 1 de junio, FJ 1)’ (STC 126/2011, de 18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Aclarado esto, el paso siguiente es dar respuesta a los posibles obstáculos procesales impeditivos de un pronunciamiento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a la 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Dando comienzo al análisis de aquellos impedimentos que, de ser apreciados, comportarían la inadmisión de todo el recurso interpuesto, aparece ante todo el opuesto por la fiscal ante este Tribunal Constitucional, acerca de la extemporaneidad de la demanda por la interposición de recurso manifiestamente improcedente. Se refiere al hecho de haber instado el recurrente un incidente de complemento del auto de 14 de enero de 2022 (desestimatorio de la súplica) donde lo pretendido era un pronunciamiento sobre la inconstitucionalidad de la prisión por deudas, mas no la subsanación de una omisión de pronunciamiento sino la modificación del fallo, y si bien la fiscal entiende que aquella cuestión no fue resuelta expresamente en el auto, sí cree que fue “tácitamente desestimada”. De esta manera, razona, la denuncia de vulneración de derechos fundamentales por los autos de 13 de octubre de 2021 y 14 de enero de 2022 debió llevarse a cabo interponiendo directamente contra ellos un incidente de nulidad de actuaciones, lo que solo se hizo tras la notificación de la providencia negando el complemento, fuera ya del plazo de veinte días del art. 241.1 LOPJ; retrasando a su vez la presentación de la demanda de amparo con exceso de los treinta días del art. 44.2 LOTC, “plazos que deben computarse a partir de la notificación del auto de fecha 14 de enero, que fue el día 21 de enero, habiendo tenido entrada el recurso en el Tribunal Constitucional en fecha 26 de abril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en estos términos, el óbice debe ser rechazado. Ante todo, la interposición del incidente de complemento no solo no afectó al plazo para promover el ulterior incidente de nulidad, sino que de Derecho —y no de hecho— permitió posponer la fecha de inicio del cómputo para la formalización de dicha nulidad, a la fecha de notificación de la providencia que resolvió aquel complemento, aunque este haya sido desestimado. En efecto, conforme a lo previsto en el apartado 9 del art. 267 LOPJ para los incidentes de aclaración y de complemento, precepto que tiene idéntico tenor en el párrafo último del art. 161 LECrim, de directa aplicación al proceso penal: “Los plazos para los recursos que procedan contra la resolución de que se trate se interrumpirán desde que se solicite su aclaración, rectificación, subsanación o complemento y, en todo caso, comenzarán a computarse desde el día siguiente a la notificación del auto o decreto que reconociera o negase la omisión del pronunciamiento y acordase o denegara remediarla”.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tiene fijada doctrina en cuya virtud se considera contrario al derecho al recurso (tutela judicial efectiva, art. 24.1 CE), la inadmisión de un medio de impugnación por supuestamente extemporáneo, al haberse promovido previamente un incidente de aclaración de la resolución recurrida: “la interpretación judicial de que la tramitación de un recurso de aclaración no permite interrumpir el cómputo del plazo para interponer un recurso constituye una interpretación arbitraria de la normativa reguladora de los plazos procesales. Se señaló en dicha resolución que debe tenerse en cuenta que las resoluciones aclarada y aclaratoria se integran formando una unidad lógico-jurídica que no puede ser impugnada sino en su conjunto a través de los recursos que, en su caso, pudieran interponerse contra la resolución aclarada. De ahí que, en consonancia con esta forma de entender la técnica de la aclaración de las resoluciones judiciales, el Derecho positivo ha entendido tradicionalmente que en la determinación del comienzo del cómputo del plazo de un recurso contra una resolución que ha sido objeto de una resolución estimatoria o denegatoria de una solicitud de aclaración debe tomarse necesariamente en consideración la fecha de notificación de la resolución sobre la aclaración, que es lo que se establece expresamente en la actualidad en los arts.267.9 LOPJ y 448.2 LEC” [fundamento jurídico único de la STC 96/2021, de 10 de mayo, con cita de las anteriores SSTC 105/2006, de 3 de abril, FJ 5, y 90/2010, de 15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si no hubo extemporaneidad del incidente de nulidad, tampoco su interposición pudo incidir en un incorrecto agotamiento de la vía judicial previa al amparo, como recuerda por su lado la STC 34/2020, de 24 de febrero, FJ 2 a): “Un óbice este último que debe igualmente decaer, toda vez que, sin necesidad de otro tipo de consideraciones adicionales, el art.448.2 LEC dispone que los plazos para recurrir se contarán desde el día siguiente al de la notificación de la resolución que se recurra o, en su caso, a la notificación de su aclaración o de la denegación de esta, sin que haga distinciones el legislador sobre los motivos de la denegación. En relación con ello, tenemos dicho que constituiría una interpretación arbitraria de la normativa reguladora de los plazos procesales” (sigue el recordatorio de la doctrina de la STC 90/2010, arriba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Remacha la STC 34/2020 en el mismo fundamento, diciendo: “Esta misma tesis ha sido seguida por nuestra jurisprudencia al proceder al cómputo del plazo para la interposición del recurso de amparo previsto en el art. 44.2 LOTC, habiendo señalado este tribunal que la aclaración instada contra la resolución judicial que agota la vía judicial previa ‘debe tener el efecto de desplazar el dies a quo’ para la presentación de este recurso constitucional desde el día siguiente al de la notificación de la resolución aclarada hasta el día siguiente al de la notificación de la resolución aclaratoria, cuando la presentación del recurso de aclaración no constituya ni un abuso de derecho ni una maniobra dilatoria (por todas, STC 105/2006, de 3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Razonamientos de estas sentencias que son lógicamente trasladables al incidente de complemento, pues ambos institutos se regulan dentro del mismo precepto y a los dos se les aplica la regla última de la interrupción del plazo. En el presente caso, por lo demás, no cabe hablar de abuso de derecho o maniobra dilatoria del recurrente al promover el complemento del auto de 14 de enero de 2022, de un lado porque la propia fiscal reconoce que este último dejó sin pronunciarse expresamente sobre el motivo de súplica concerniente a la inconstitucionalidad “de la prisión por deudas” (vgr., del art. 80.2.3 CP), que fue justamente lo pedido en el complemento, aunque entienda que hubo desestimación tácita, lo que ya es desde luego opinable. Y de otro lado porque es un hecho que la providencia de 11 de febrero de 2022 intenta subsanar esa falta de pronunciamiento, diciendo que lo discutido no es aquella inconstitucionalidad sino la aplicación del art. 80 CP por los autos ya dictados.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entidad personada Mariscos Cruzado, S.L., plantea por su lado como óbice procesal, la falta material de especial trascendencia constitucional del recurso, haciendo para ello una consideración global sobre la conformidad a Derecho de las resoluciones impugnadas, y una oposición particular a cada una de las quejas de fondo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óbice también ha de ser rechazado. No tiene en cuenta la mercantil cuáles son los motivos aducidos en la demanda en el apartado de la especial trascendencia constitucional (no en los motivos de fondo del recurso) ni, sobre todo, cuál de esos motivos de especial trascendencia fue el apreciado en la providencia de admisión a trámite del recurso dictada por este tribunal. En concreto lo fue el previsto como supuesto “f)” de la STC 155/2009, de 25 de junio, FJ 2, la posible negativa manifiesta del deber de acatamiento de la doctrina de este tribunal. El escrito de la entidad nada dice sobre esto, y por tanto no aporta razones para que cuestionemos ahora la decisión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no acatada es la referida al deber de ponderación judicial en las resoluciones sobre suspensión condicional de la pena de prisión, doctrina a la que luego prestaremos atención y que el recurrente invocó en el incidente de nulidad de actuaciones (STC 32/2022, de 7 de marzo, publicada en el “BOE” el 8 de abril, pero accesible antes en la web del Tribunal), sin obtener respuesta alguna en la providencia de 19 de marzo de 2022 que inadmitió aquel incidente. Se configuró así lo que este tribunal califica como una negativa manifiesta implícita a acatar doctrina constitucional [STC 106/2017, de 18 de septiembre, FFJJ 2 y 3; y en su aplicación, entre otras, SSTC 32/2020, de 24 de febrero, FJ 2 c); y 187/2020, de 14 de diciembre, FJ 2], motivo de especial trascendencia conforme al listado de la citada STC 155/2009.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tener en cuenta, en todo caso, que estamos hablando de un requisito para la admisión del recurso, y que por ello su apreciación no condiciona el examen de las resoluciones impugnadas que llevaremos a cabo a partir del fundamento jurídico siguiente, al resolver las quejas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un óbice que afectaría, no ya a todo el recurso de amparo sino a la tercera queja de la demanda (falta de una motivación reforzada), la fiscal ante este tribunal alega la falta de denuncia temporánea [art. 44.1 c) LOTC], de la invocación como vulnerados de los derechos fundamentales a la libertad individual (art. 17 CE) y a la tutela judicial efectiva (art. 24.1 CE), las cuales ya habría causado el auto de 13 de octubre de 2021 y por tanto debieron denunciarse en el recurso de súplica y no en 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excepción tampoco puede ser estimada, puesto que en el referido escrito de súplica sí se denunciaron aquellas vulneraciones. El recurrente hizo cita, de un lado, de la STC 230/1991, en cuyo fundamento jurídico 4 se destaca que el derecho a la tutela judicial efectiva se encuentra concernido en cuanto al cumplimiento de las sentencias penales que condenan al pago por responsabilidad civil ex delicto, sin perjuicio de no permitirse en nuestro ordenamiento la prisión por deudas (FJ 5). Y de otro lado, el recurrente en su escrito de súplica alegó que la resolución cuestionada (auto de 13 de octubre de 2021) era contraria, tanto a la garantía del art. 1 del Protocolo núm. 4 adicional al CEDH, como, en lo que ahora importa, al “artículo 17.1 de la Constitución”. El órgano judicial tuvo pues datos suficientes para advertir de la relevancia constitucional de la queja, desde la perspectiva de ambos derechos fundamentales, en orden a resolver el citado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procede advertir que al margen de las demás quejas de la demanda, el incidente de nulidad de actuaciones no resultaba ser manifiestamente improcedente para plantear en él, como ya había hecho el recurrente en el previo recurso de súplica, la denuncia de la falta de la debida motivación reforzada. En efecto, el material de cognición del que dispuso la sección para resolver por primera vez la solicitud de aquel (auto de 13 de octubre de 2021) y el obrante en las actuaciones para dirimir el recurso de súplica (auto de 14 de enero de 2022), era coincidente solo en parte, al ofrecer el recurrente de manera novedosa en el escrito de súplica un bien inmueble de su propiedad para contribuir al pago de la responsabilidad civil, y afirmar además que su esposa venía abonando 500 € al mes por dicho concepto. Consecuente con ello, los razonamientos vertidos en el auto de 14 de enero de 2022 se centraron en menospreciar esta nueva propuesta, justificando así la interposición de incidente de nulidad de actuaciones para instar a su adecuada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Aunque ninguna de las partes lo ha puesto de manifiesto, este tribunal conserva la potestad de declarar de oficio y no solo a instancia de parte, la inexistencia de algún presupuesto procesal de la demanda de amparo si así lo constata tras haber examinado las actuaciones del proceso a quo remitidas, luego de admitirse a trámite el recurso [últimamente, SSTC 78/2021, de 19 de abril, FJ 2; 42/2022, de 21 de marzo, FJ 2 c); y 66/2022, de 2 de junio, FJ 3 A a), esta última del Pleno, así como las anteriores que en ellas se citan]. En ese sentido, cabe apreciar la existencia de dos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falta de denuncia temporánea de la lesión [art. 44.1 c) LOTC] respecto de la primera queja de la demanda de amparo, la alegada vulneración del derecho al doble grado de jurisdicción en materia penal (arts. 24.2 CE y 14.5 PIDCP) por no estar previsto legalmente un recurso devolutivo contra las resoluciones dictadas por las audiencias provinciales en materia de suspensión de una pena privativa de libertad, como ha sido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no aparece deducida en el escrito del recurso de súplica, como tampoco en el posterior de incidente de nulidad de actuaciones, con lo que se privó de manera absoluta —no solo tardía— al órgano judicial responsable de la vulneración traída en amparo, a poder conocer y en su caso reparar la lesión invocada. Con ello el recurrente desconoció el carácter subsidiario de esta jurisdicción constitucional, lo que determina la inadmisibilidad de esta queja, de la que no cabe realizar por tanto un examen de fondo [entre otras, SSTC 173/2021, de 25 de octubre, FJ 3; 3/2022, de 24 de enero, FJ 1 B); 11/2022, de 7 de febrero, FJ 2 B); y 26/2022, de 24 de febrero, FJ Único; y las que en ellas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cabe aclarar para mejor comprensión de las alegaciones efectuadas en esta queja, que la STC 108/2013, de 6 de mayo, que se cita en la demanda como doctrina que obligaría a sustituir a los magistrados que han de resolver por segunda vez un incidente de nulidad, nada dice a este respecto. Y que la STS 565/2022 de la Sala Segunda del Alto Tribunal, invocada en el trámite de alegaciones del art. 52 LOTC, fija el criterio del máximo intérprete de la legalidad ordinaria (art. 123.1 CE) de que sí cabe recurso de apelación contra dichas resoluciones, que es lo contrario a lo sostenido por el demandante de amparo. Acaso por eso no consta que lo intentara.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Concurre también el óbice de falta de denuncia temporánea de la lesión [art. 44.1 c) LOTC] sobre la segunda queja de la demanda de amparo, la vulneración de los derechos del recurrente a la libertad personal (art. 17 CE) y a un proceso con todas las garantías (art. 24.2 CE), por no habérsele dado audiencia antes de denegarle la suspensión. La denuncia de esta doble lesión no se realiza en el escrito de súplica contra el auto de 13 de octubre de 2021, que era el momento procesal límite para ponerlo de manifiesto, toda vez que se está hablando de una garantía procesal que tiene que cumplirse antes de resolver el órgano judicial sobre la solicitud de suspensión. Por el contrario, el recurrente espera a que recaiga el auto de 14 de enero de 2022 desestimando la súplica, que cerraba la vía judicial ordinaria, para acudir al cauce extraordinario del incidente de nulidad de actuaciones e invocar esta lesión ex novo.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incurre así en lo que la doctrina de este tribunal califica de manera reiterada como invocación tardía de la lesión [entre otras, SSTC 95/2018, de 17 de septiembre, FJ 2 c); 35/2021, de 18 de febrero, FJ 1 B) (ii), y 122/2021, de 2 de junio, FJ 7.4.3, así como aquellas que en ellas se citan]; cuyo efecto, al igual que la falta absoluta de invocación, no puede ser otro sino la inadmisibilidad de la queja afectada, sin que ello pueda paliarse por el hecho de que legalmente el incidente de nulidad deba resolverlo el mismo órgano judicial autor de la hipotética vulneración, puesto que la causa ya no se halla en el mismo grado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sin perjuicio de que resulta palmario que el recurrente en este caso gozó del derecho de audiencia, el cual le fue concedido ex art. 82.1 CP por el auto de 23 de junio de 2021 por plazo de cinco días, y lo aprovechó presentando escrito donde alegó todo lo que a su Derecho entendió que convenía; sin que pueda confundirse, como parece hace la demanda, entre “derecho de audiencia”, y “celebración de vista oral”, esta última prevista solamente para el supuesto de revocación de una suspensión ya concedida, art. 86.4 CP, y siempre que además las circunstancias así lo justifiquen [STC 32/2022, FFJJ 3 y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Resuelto por fin el apartado de los óbices procesales, hemos de acceder al examen de las quejas de fondo que se mantienen. En cuanto al orden de enjuiciamiento de las mismas, daremos comienzo a la última de las contenidas en la demanda, por presunta inconstitucionalidad del art. 80.2.3 CP, ya que la apreciación de verosimilitud del motivo llevaría a la sala al planteamiento de una cuestión interna de inconstitucionalidad (art. 55.2 LOTC) ante el Pleno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si dicha cuestión se estimase, también debería serlo por sentencia de esta Sala la demanda de amparo, sin necesidad de revisar la ponderación concreta efectuada por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 queja sobre la inconstitucionalidad del art. 80.2.3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dedujo este motivo de impugnación en el recurso de súplica en el que denunciaba, sin aludir a un precepto concreto, a la inconstitucionalidad de una prisión acordada para responder de la responsabilidad civil, con cita de la STC 230/1991, y lo reiteró en un incidente de complemento por omisión de pronunciamiento, que se le denegó —y que ya hemos razonado que no causó extemporaneidad alguna—; por lo que llevó esto también al incidente de nulidad, ya como queja de inconstitucionalidad del art. 80.2.3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la demanda plantea al principio de este motivo que es inconstitucional el art. 80 CP (sin hacer distinciones dentro del precepto) porque, al parecer del recurrente, en España existe la prisión por deudas, precisando luego que la inconstitucionalidad se predica en concreto del art. 80.2.3 en su redacción actual, tras su reforma por la Ley Orgánica 1/2015, de 30 de marzo y, ya al final de la queja, incluye también al art. 80.3, párrafo segundo CP. El núcleo de su discurso es que quienes no pueden pagar la responsabilidad civil van a prisión y quienes pueden pagarla no, y que esta realidad no fue analizada por el ATC 3/2018, de 23 de enero, del Pleno, para no ahondar en la inconstitucionalidad por indiferenciación que denunciaba el órgano judicial. También alega como vulnerado el art. 1 del Protocolo adicional núm. 4 al CEDH y el art. 17 CE (derecho a la libertad individual) y en su apoyo, como ya aclaramos en los antecedentes, cita un pasaje de la fundamentación del auto del juzgado de lo penal que promovió la cuestión de inconstitucionalidad resuelta por la STC 230/1991 —que no un pasaje de los fundamentos jurídicos de esta—, así como el art. 5 bis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expuesto por el recurrente y antes de cualquier otra consideración, cabe excluir del examen de constitucionalidad que propone la demanda al art. 80.3, párrafo segundo CP, precepto que ni ha sido aplicado por las resoluciones impugnadas ni responde al supuesto de hecho que aquí nos ocupa, ya que el mismo regula la posibilidad de suspensión condicional si no se cumplen las condiciones generales de límite de la pena de prisión o el carácter primario del reo. El recurrente sí cumplía con dichos requisitos y se le aplicó el art. 80.2.3 CP, por lo que la queja se constriñe a este último. Dicho precepto, en su redacción vigente, dispone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“80.2. Serán condiciones necesarias para dejar en suspenso la ejecución de la pena, las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3.ª Que se hayan satisfecho las responsabilidades civiles que se hubieren originado y se haya hecho efectivo el decomiso acordado en sentencia conforme al artículo 127.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requisito se entenderá cumplido cuando el penado asuma el compromiso de satisfacer las responsabilidades civiles de acuerdo a su capacidad económica y de facilitar el decomiso acordado, y sea razonable esperar que el mismo será cumplido en el plazo prudencial que el juez o tribunal determine. El juez o tribunal, en atención al alcance de la responsabilidad civil y al impacto social del delito, podrá solicitar las garantías que considere convenientes para asegurar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presente motivo de la demanda de amparo ha de ser desestimado toda vez que, en contra de lo que afirma la demanda, no es cierto que la falta de capacidad económica del penado impida la suspensión de la ejecución de la pena de prisión. Lo desdice la letra de la ley, no solo la del precepto cuestionado, y lo ha dejado claramente asentado el Pleno de este tribunal en el ATC 3/2018, de 23 de enero, dictado en ejercicio de la competencia que le confiere el art. 37.1 de nuestra ley orgánica reguladora, para inadmitir a trámite una cuestión de inconstitucionalidad no solamente por motivos procesales sino también cuando “fuere notoriamente infundada la cuestión suscitada”, es decir, en cuanto a su argumentación de fondo. El problema suscitado por el órgano judicial promovente de aquella cuestión tiene similar enfoque y contenido que los argumentos que ofrece aquí la demanda de amparo, una supuesta vulneración del derecho de igualdad ante la ley (art. 14 CE), entre quienes pueden o no pagar la responsabilidad civil y la posibilidad de suspender una pena de prisión dictada en su contra. Parte la demanda, como el órgano judicial promotor de aquella cuestión, de una premisa conceptual errónea, como ahora se verá.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su literalidad, el Código penal no dice en absoluto lo que afirma la demanda, puesto que como pusimos de relieve en la reciente STC 104/2022, de 12 de septiembre, FJ 4 c): “El art. 80.2.3 CP explicita claramente que la satisfacción de la responsabilidad civil, como condición para la suspensión, puede alcanzarse para los delincuentes primarios si suscriben un compromiso de pago ‘de acuerdo a su capacidad económica’, e incluso si no fueren primarios —y siempre que no sean reos habituales— si satisfacen la indemnización del perjuicio causado ‘conforme a sus posibilidades físicas y económicas’ (art. 80.3). Y establece, en fin, en el art. 86.1 d) que la suspensión solo se revocará, en el aspecto que aquí se examina, si el beneficiario facilita ‘información inexacta o insuficiente sobre el paradero de bienes u objetos cuyo decomiso hubiera sido acordado’, o ‘no dé cumplimiento al compromiso de pago de las responsabilidades civiles a que hubiera sido condenado, salvo que careciera de capacidad económica para ello’”. En ningún precepto del Código se indica que la sola falta de capacidad económica será motivo para denegar la suspensión, o en su caso para revocar la suspensión ya concedida; lo que es distinto a la acreditación de una conducta deliberadamente renuente a satisfacer dicha responsabilidad civil, en todo o en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ATC 3/2018, FJ 7, declaramos la falta de razón de la tesis discriminatoria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el legislador afirma expresamente que opta por otro régimen distinto, en el que la obligación de pagar la indemnización no desaparezca de antemano, debiendo comprometerse el penado a satisfacer la responsabilidad civil impuesta de acuerdo ‘con su capacidad económica’, esto es, debiendo asumir que, como condenado que quiere evitar el cumplimiento efectivo de la pena que le ha sido impuesta, tiene la obligación de realizar algún tipo de esfuerzo, por mínimo que sea, para satisfacer sus responsabilidades frente a la víctima del delito cometido. Ello no obsta, sin embargo, a que durante la ejecución de la suspensión de la pena se valore si el impago finalmente producido responde a una verdadera situación de insolvencia o si se trata, en cambio, de un incumplimiento deliberado, eventualmente acompañado de una ocultación de bienes, quedando claro en la regulación en vigor que, si el penado resulta realmente insolvente, la suspensión de la ejecución de la pena no ha de ser revocada. Así lo señala categóricamente el artículo 86.1, letra 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 único que se exige en el momento de decidir sobre la suspensión de la ejecución es un compromiso mínimo por parte del penado de satisfacer la responsabilidad civil impuesta, de acuerdo con su capacidad económica. Esto es, se condiciona el otorgamiento de beneficio de suspensión a la asunción por el penado de una actitud favorable hacia la víctima, que implique el compromiso de realizar un mínimo esfuerzo tendente a resarcirla del daño. Si la situación económica del penado es realmente precaria, nada se opone, por ejemplo, en el nuevo esquema normativo diseñado por el legislador, a que ese esfuerzo consista en el compromiso de pagar la indemnización si esa capacidad económica mejora durante el plazo total de suspensión que haya sido concedido, jugando aquí la necesaria discrecionalidad judicial en la evaluación de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clave del nuevo sistema no es, en cualquier caso, dejar fuera de la suspensión a los que son insolventes en el momento en que se ha de decidir sobre su concesión (privilegiando, en cambio, incomprensiblemente a los que resultan insolventes en el momento posterior del impago). Se trata, antes bien, de vincular la concesión de la suspensión, en todo caso y cualquiera que sea la situación económica por la que circunstancialmente pase el penado, a la asunción por parte del reo de su deber de resarcir a la víctima en la medida de sus posibilidades, de modo que dicho deber no desaparezca rituariamente al inicio de la ejecución de la condena, exigiéndose en todo momento una actitud positiva hacia el cumplimiento de la responsabilidad civil. Las razones por las que la indemnización no resulta, finalmente, satisfecha se valoran, por ello, como el legislador advierte expresamente en el preámbulo y materializa normativamente en el citado artículo 86.1 d) CP, en el momento en que el plazo conferido expira sin que se haya pagado.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fácil concluir, por ello, que la regulación cuestionada se limita a arbitrar un sistema en el que no se exime ab initio al penado de la obligación de indemnizar y en el que el condenado debe asumir la obligación de realizar un cierto esfuerzo para resarcir a su víctima, si quiere evitar el cumplimiento efectivo de la pena de prisión impuesta. Si ese resarcimiento no llega a producirse por razón de la precaria situación económica del reo, la suspensión no se verá en ningún caso revocada. Esto evidencia que la diferencia de trato que el órgano judicial echa en falta en la regulación en vigor sigue, en realidad, existiendo, pues el insolvente sigue disponiendo en el régimen legal actual de una norma legal que contempla expresamente su situación, habiéndose limitado el legislador a desplazarla a un momento procesal distinto, más acorde a la nueva estructura del sistema de suspensión de la ejecución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se encuentra, en definitiva, en la regulación penal cuestionada que pueda entenderse como una regla impeditiva de la concesión de la suspensión de la ejecución a quien no puede hacer frente a las responsabilidades civiles por falta de capacidad económica, situación que, además, está expresamente prevista en el momento de decidir sobre la revocación del beneficio. La interpretación efectuada por el órgano judicial, que achaca a la reforma operada por la Ley Orgánica 1/2015, de 30 de marzo, una voluntad implacable de obstaculizar el acceso a la suspensión de los delincuentes en situación de indigencia, no tiene, por tanto, un fundamento jurídico mínimamente sólido, como acredita igualmente la práctica judicial generalizada a la que el propio auto de planteamiento alude, calificándola de ‘perversa’”.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tanto y conforme con este ATC 3/2018, que inadmitió a trámite la cuestión planteada, de la lectura del art. 80.2.3 CP se descarta que la falta de capacidad económica para satisfacer la responsabilidad civil, ante una situación de insolvencia, determine la ejecución efectiva de la pena de prisión (denegación de la suspensión, o revocación de la suspensión ya acordada). Sí traerá consigo la ejecución de dicha pena, distintamente, la falta de asunción de un compromiso de pago por parte del penado; el incumplimiento voluntario de dicho compromiso en cualquier fase del plan de pagos calendado por el órgano judicial, pese a disponer el penado de medios económicos para abonar los importes asignados; o la ocultación por su parte de bienes y de nuevas fuentes de ingreso que permitirían reducir la obligación o aumentar en su caso la cuota mensual del plan de pagos fraccionado. En este mismo sentido, STC 32/2022, de 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es que el ATC 3/2018 no haya querido abordar el problema de la “discriminación por indiferenciación” que planteaba el órgano judicial proponente de la cuestión, según afirma la demanda, sino que este motivo fue expresamente rechazado por este tribunal en el fundamento jurídico 7, tanto por razón de doctrina general [“Cabe recordar al respecto, como primera consideración, que la regla constitucional que establece la igualdad de todos los españoles ante la ley no puede ser invocada como fundamento de un reproche que así habría que llamar de ‘discriminación por indiferenciación’ (STC 86/1985, de 10 de julio, fundamento jurídico 3), pues semejante planteamiento resulta en principio ajeno al ámbito de la regla enunciada en el artículo 14 de la Constitución” (STC 19/1988, de 16 de febrero, FJ 6)], y porque en el supuesto del art. 80.2.3 CP no es cierto que el legislador no hubiera tenido presente la situación de los penados que carecen de capacidad económica, más bien al contrario, como pasa a explicar a continuación en el auto, en los párrafos que acabamos de reproducir.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 denuncia de infracción del art. 1 del Protocolo adicional núm. 4 al CEDH que también trae esta queja del recurrente en relación con el art. 17.1 CE, dicho Protocolo adicional no constituye canon de constitucionalidad que por sí solo permita ser invocado en un proceso de amparo, solo en su caso serviría a la interpretación en este caso del derecho a la libertad, por la vía del art. 10.2 CE. De todos modos, el precepto literalmente dice que: “Nadie puede ser privado de su libertad por la única razón de no poder ejecutar una obligación contractual”. Y en el asunto que se juzga en este recurso no se trata en modo alguno de suspender una pena de prisión o no para que se cumpla un contrato, sino de la ejecución de una condena civil incluida en una sentencia firme penal, que ha declarado la responsabilidad del recurrente por la comisión de un delito de estafa continuado, junto con la obligación de reparación del perjuicio económico causado indebidamente a las entidades perjudicadas, entre ellas a la personada en este proceso. A esa diferente naturaleza entre obligaciones alude la STC 230/1991 varias veces citada por el recurrente, ocasión en la que ya rechazamos que en España exista la prisión por deudas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mismo carece igualmente de relevancia la cita del art. 5 bis LOPJ, pues ninguna de las resoluciones impugnadas ha vulnerado el Protocolo adicional núm. 4 al CEDH, ni sobre ellas se ha pronunciado el Tribunal Europeo de Derechos Humanos declarando tal conculcación, por lo tanto tampoco se trata de pedir recurso de revisión ante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sobre la vulneración del propio art. 17 CE que asimismo se invoca en esta queja, procede remitirse de nuevo al ATC 3/2018, FJ 5 (iii), que niega la afectación directa de este derecho fundamental por la normativa reguladora de la suspensión de la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añadir que, de acuerdo con la doctrina de este tribunal, la suspensión de la ejecución de la pena tampoco afecta directamente al derecho fundamental a la libertad personal (art. 17 CE). Según hemos señalado, la suspensión de la ejecución no es el título habilitante de la pérdida de libertad, sino una incidencia ejecutiva que modaliza, en beneficio del reo, el cumplimiento de la pena impuesto en dicho título, que es la sentencia condenatoria (por todas, STC 320/2006, de 15 de noviembre, FJ 4). El artículo 17 CE tampoco puede resultar, por ello, directamente comprometido en la regulación de la suspensión que se cuestiona, proyectando, eso sí, sus efectos, sobre la interpretación judicial de dicho instituto, que está también sujeta a un deber reforzado de motivación (art. 24.1 CE en relación con el art. 17 CE), dentro del marco regulativo fijado por el legislador de forma discrecional (STC 226/2015, de 2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Sí afecta al valor libertad, como señala en estas últimas líneas el ATC 3/2018 —y las resoluciones que en él se citan—, la interpretación y aplicación que hagan los órganos judiciales de las normas sobre suspensión y en su caso sobre revocación de la suspensión ya concedida. Entre otros supuestos, por incumplir el deber de motivación reforzada respecto del juicio de ponderación para resolver sobre la suspensión de la ejecución de una pena de prisión [ATC 3/2018, FFJJ 5 y 7; SSTC 320/2006, de 15 de noviembre, FJ 4; y 104/2022, FJ 3 B)], o para decidir su revocación (STC 32/2022, FFJJ 4 y 5), apareciendo como afectado el derecho a la tutela judicial efectiva, en relación con el derecho a la libertad individual. Este aspecto será objeto de consideración en el próximo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queja sobre el juicio de ponderación realizado por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Finalmente se aborda la última de las quejas que superaron el filtro de procedibilidad, la tercera de la demanda en la que se denuncia la lesión del canon reforzado de motivación que debían tener las resoluciones impugnadas, alegando la demanda la infracción del derecho a la tutela judicial efectiva (art. 24.1 CE), en relación con el derecho a la libertad (art. 17 CE). Según el recurrente, en resumen, el auto de 13 de octubre de 2021 denegó la suspensión pedida sin ponderar sus circunstancias individuales y familiares ni indagar sobre su situación económica, y que esa falta de ponderación se reitera en los actos impugnados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el alcance del derecho de motivación reforzada en este ámbito de resoluciones sobre suspensión condicional de la prisión, procede traer a colación la doctrina sentada en la STC 320/2006, de 15 de noviembre, FJ 4 —con cita de otras anteriores— en la que señalamos: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canon reforzado de motivación imperante en materia de suspensión de la ejecución de penas privativas de libertad existe ya una doctrina consolidada, que sustancialmente puede sintetizarse en dos consideraciones de signo contrario. Por un lado, en sentido negativo, se ha rechazado reiteradamente que la simple referencia al carácter discrecional de la decisión del órgano judicial constituya motivación suficiente del ejercicio de dicha facultad, en el entendimiento de que ‘la facultad legalmente atribuida a un órgano judicial para que adopte con carácter discrecional una decisión en un sentido o en otro no constituye por sí misma justificación suficiente de la decisión finalmente adoptada, sino que, por el contrario, el ejercicio de dicha facultad viene condicionado estrechamente a la exigencia de que tal resolución esté motivada, pues solo así puede procederse a un control posterior de la misma’ (SSTC 224/1992, de 14 de diciembre, FJ 3; 115/1997, de 16 de junio, FJ 2; 25/2000, de 31 de enero, FJ 2; 163/2002, de 16 de septiembre, FJ 4; y 202/2004, de 15 de diciembre,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ya en sentido positivo, se ha especificado que el deber de fundamentación de estas resoluciones judiciales requiere la ponderación de las circunstancias individuales del penado, así como de los valores y bienes jurídicos comprometidos en la decisión, teniendo en cuenta la finalidad principal de la institución, la reeducación y reinserción social, y las otras finalidades, de prevención general, que legitiman la pena privativa de libertad (por todas SSTC 25/2000, de 31 de enero, FFJJ 4 y 7; 8/2001, de 15 de enero, FJ 3; 163/2002, de 16 de septiembre, FJ 4; y 202/2004, de 15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factor de ponderación, la ley sitúa pues a la capacidad económica del penado y su compromiso de cumplir con la condena civil impuesta, además de lo que puede suponer para la víctima el que se acuerde la prisión del condenado en la medida en que con ello se dificulte la posibilidad misma de reparación civil [STC 104/2022, FJ 4 b)]. El compromiso de pago, en todo caso, únicamente puede asumirlo el penado, no un tercero no condenado por la sentencia penal de que se trate. Las alusiones del recurrente en sus diversos escritos procesales a que será su esposa quien abone el importe que se fije, ningún valor jurídico puede tener a esos efectos ni para el órgano judicial de ejecución, que no podría aceptar semejante sustitución procesal de obligados, fuera de quienes han sido condenados solidariamente a su pago, ni por este Tribunal Constitucional en sede de amparo. Cuestión distinta es que, sin ser el obligado, cualquier tercero puede realizar el pago, total o parcial, por cuenta de quién sí lo es (“tenga o no interés en el cumplimiento de la obligación, ya lo conozca y lo apruebe, o ya lo ignore el deudor”: art. 1158 del Código Civil), tal y como permite nuestro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doctrina que acaba de citarse, puesta en relación con las circunstancias aquí planteadas, conceden la razón al recurrente en su queja. Formalmente y a diferencia de lo sucedido en el asunto enjuiciado en la STC 104/2022, no puede decirse que la Sección Vigesimotercera de la Audiencia Provincial de Madrid (el mismo órgano judicial autor de las resoluciones impugnadas en el recurso de amparo resuelto por dicha STC 104/2022) se haya abstenido de efectuar un juicio de ponderación, frente a la solicitud de suspensión de la pena de prisión de un año y nueve meses que presentó el aquí recurrente. Sin embargo, la ponderación realizada se observa patentemente insuficiente y por ello mismo infractora del deber de motivación reforzada a que venía sujeto aquel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Así, en primer lugar, el auto de 13 de octubre de 2021, luego de reproducir el art. 80 CP y recordar las cantidades a las que ha sido condenado de manera solidaria el recurrente y los otros dos acusados en el proceso, se limita a negar que aquel haya “asumido un compromiso serio y real de satisfacer las responsabilidades civiles de acuerdo a su capacidad económica ni tampoco que el ofrecido vaya a ser cumplido en un plazo prudencial sin que haya ofrecido [sic], ninguna garantía para asegurar su cumplimiento de pago. Constando dos ingresos en junio y julio de 2021 sin la constancia de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Razonado en estos términos, se ignora qué diligencias de averiguación del patrimonio del recurrente llevó a cabo la sección de ejecución para determinar si los 500 € mensuales ofrecidos en el escrito de solicitud, era o no el límite de lo que el recurrente podía ofrecer de acuerdo a su acreditada capacidad económica; es decir, por qué al parecer de la sección no se trataba de un “compromiso serio y real” de satisfacer la responsabilidad civil debida, ni siquiera habiendo efectuado ya dos ingresos. Es evidente que más allá de lo que manifieste el penado, el órgano judicial debe emprender una averiguación del patrimonio real de este último, no solo atendiendo a los hechos que alegue el acusador particular para facilitar su búsqueda o el Ministerio Fiscal, sino haciendo uso de las instituciones y medios puestos a su alcance para intentar un resultado positivo, tanto a través del punto neutro judicial (CGPJ), como de la oficina de recuperación y gestión de activos (prevista esta última en la disposición adicional sexta LECrim y regulada en el Real Decreto 948/2015, de 23 de octubre; y en la Orden JUS/188/2016, de 18 de febrero); así como con la colaboración de aquellas otras entidades públicas y privadas que a las que fuere menester acudir.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Interpuesto recurso de súplica el recurrente introdujo una variante relativa a su capacidad económica, hasta entonces no mencionada: ser propietario de una vivienda que identifica, y de la que informaba que está gravada con dos hipotecas. Ante esta alegación, y más allá de que el recurrente intentara menospreciar el valor económico del inmueble, el tribunal de ejecución debió realizar las pertinentes averiguaciones acerca de su titularidad dominical (si es bien privativo o ganancial), su valor actual, el importe pendiente de las cargas que lo gravan, y explorar por tanto las posibilidades de que dicho bien quede afectado a la satisfacción de la responsabilidad civil, mediante su venta o en su caso arrendamiento.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de esto se evidencia en el auto de 14 de enero de 2022 desestimatorio de la súplica, donde la Audiencia se limita a dudar de la suficiencia de dicho bien inmueble o de lo ofrecido por la esposa (quien, ya se ha dicho, no puede convertirse en obligada por la sentencia, pero puede pagar en nombre de su esposo si libremente así lo estima) sin ningún argumento objetivo, añadiendo que el recurrente tiene “vinculaciones con empresas dedicadas al comercio de pescados y mariscos”. Afirmación esta última indeterminada que, sin embargo, de ser cierto lo que dice, sería motivo para reforzar la realidad de su capacidad económica. Obviamente, todo ello debería ser ponderado para ver hasta qué importe puede reducirse la deuda en un pago o de manera fraccionada, en este segundo caso guardando la debida proporcionalidad de las cuotas en función de la capacidad económica judicialmente acreditada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y dejando a un lado la providencia de 12 de febrero de 2022 denegatoria del complemento (que en todo caso no subsana la omisión puesta de relieve por el recurrente), nada hace la sección de ejecución por reparar la lesión del derecho a una motivación reforzada exigible en este ámbito, al inadmitir por escueta providencia de 19 de abril de 2022 el incidente de nulidad de actuaciones promovido contra las anteriores resoluciones. Providencia en la que, sin ninguna concreción, se aduce que se han introducido cuestiones ajenas a la ejecutoria y que ya se resolvieron las que se referían a sus fines.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solamente para evitar al recurrente los efectos de una pena corta de prisión, sino para permitir que las entidades perjudicadas puedan ver satisfechas cuanto sea posible la responsabilidad civil objeto de condena, la sección de ejecución debió haber agotado las posibilidades de averiguación patrimonial de la capacidad económica del penado y ni lo hizo ni ha tomado en cuenta el bien inmueble ofrecido por aquel a fin de que pudiera saldarse la deuda, si no totalmente, al menos mediante un calendario proporcionado a esa capacidad económica acreditada, conforme a sus circunstancias personales y familiares. Efectuando así la sección de ejecución, de manera defectuosa, el juicio de ponderación que le era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carecer las resoluciones dictadas del deber de motivación reforzada, se produce la vulneración del derecho fundamental a la tutela judicial efectiva del recurrente (art. 24.1 CE), puesto en relación con el derecho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estimarse por ello la demanda interpuesta, acordando como medidas para la reparación del derecho vulnerado la nulidad de todas las resoluciones impugnadas, y la retroacción de las actuaciones de la ejecutoria al momento inmediatamente anterior al de haber sido dictado el auto de 13 de octubre de 2021, para que en su lugar se pronuncie otra resolución que resulte respetuosa con el derecho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en relación con el recurso de amparo interpuesto por don Manuel Miguel Almazor Losada: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los motivos de la demanda que plantean: (i) la infracción de las garantías del derecho al doble grado de jurisdicción penal (art. 24.2 CE) contra las resoluciones impugnadas; y (ii) la lesión de los derechos a la libertad personal (art. 17 CE) y a un proceso con todas las garantías (art. 24.2 CE) por no haberse dado audiencia al recurrente, antes de resolverse su solicitud de suspensión.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motivo de la demanda relativo a la inconstitucionalidad del art. 80.2.3 del Código penal.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Estimar el motivo de la demanda por falta de motivación reforzada de las resoluciones impugnadas. Se declara vulnerado el derecho fundamental del demandante de amparo a la tutela judicial efectiva sin indefensión (art. 24.1 CE), en relación con el derecho a la libertad individual (art. 17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Restablecerle en su derecho y, a tal fin, declarar la nulidad de los autos de la Sección Vigesimotercera de la Audiencia Provincial de Madrid de 13 de octubre de 2021 y 14 de enero de 2022, y la nulidad de las providencias de 11 de febrero de 2022 y 19 de abril de 2022 del mismo tribunal, recaídos todos en el procedimiento de ejecutoria núm. 56-2021 (procedimiento abreviado 640-2018).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5º Retrotraer el procedimiento al momento inmediatamente anterior al de dictarse el auto de 13 de octubre de 2021, para que el órgano judicial pronuncie una nueva resolución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