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6243-2023, interpuesto por el presidente del Gobierno contra los arts. 10 y 11 y la disposición transitoria primera de la Ley del Parlamento de Galicia 7/2022, de 27 de diciembre, de medidas fiscales y administrativas. Han comparecido y formulado alegaciones la Xunta de Galicia y el Parlamento de Galicia.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28 de septiembre de 2023, la abogada del Estado, en representación del presidente del Gobierno, interpuso recurso de inconstitucionalidad contra los arts. 10 y 11 y la disposición transitoria primera de la Ley del Parlamento de Galicia 7/2022, de 27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invocó el art. 161.2 CE a fin de que se produjera la suspensión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afirmando que el art. 132.2 CE atribuye al Estado la titularidad del dominio público marítimo-terrestre y que, si bien ello no implica atribución de ningún título competencial, ni altera la distribución de competencias estatales y autonómicas, sí habilita al Estado como titular de dicho demanio para regular su régimen jurídico y para establecer la legislación básica en materia de protección del medio ambiente litoral (art. 149.1.23 CE), incidiendo en el ejercicio de las competencias autonómicas en materia de ordenación del territorio —incluido el litoral— y urbanismo y de protección del medio ambiente. Además, afirma que también corresponde al Estado el dictado de la legislación básica que, en materia de protección del medio ambiente litoral y marino, regule las condiciones de uso y aprovechamiento de los terrenos colindantes con el dominio público marítimo-terrestre, lo que comprende la regulación de sus servidumbres. Cita las SSTC 149/1991, de 4 de julio; 162/2012, de 20 de septiembre; 34/2014, de 27 de febrero, y 28/2016, de 18 de febrero,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estas consideraciones generales sobre los títulos competenciales, la demanda aborda los motivos de impugnación dirigidos respecto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10, sostiene que el establecimiento por la normativa autonómica de un plazo de quince años para el ejercicio de la acción para imponer obligación de restitución de las cosas y reposición a su estado anterior en el caso de obras y actuaciones contrarias a lo dispuesto en la legislación en materia de costas realizadas en la zona de servidumbre de protección del dominio público marítimo-terrestre resulta inconstitucional por vulnerar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régimen jurídico que estima de aplicación y, en concreto, tras afirmar el carácter imprescriptible “en todo caso” de las servidumbres, conforme a lo dispuesto en el art. 21 de la Ley 22/1988, de 28 de julio, de costas (LC), pone de manifiesto que no existe plazo para incoar un expediente de reposición de la legalidad sobre la zona de servidumbre de protección. La abogada del Estado razona que la obligación de restitución y reposición de las cosas a su estado anterior es imprescriptible como lo es, por mandato legal, la propia servidumbre, sin que la Ley de costas se haya visto alterada en este punto por la reforma operada por la Ley 2/2013, de 29 de mayo. Cita en apoyo de sus pretensiones las sentencias de la Sala de lo Contencioso-Administrativo del Tribunal Supremo de 11 de julio de 2018 y de 2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estima que el art. 10 resulta contrario al orden constitucional de distribución de competencias, al establecer la Comunidad Autónoma de Galicia un plazo de prescripción de la acción para imponer la reposición de la legalidad en la zona de servidumbre de protección de costas, en contra de la Ley de costas, que no prevé limitación de plazo para su ejercicio. Por su identidad y conexión con el art. 10, resultaría igualmente inconstitucional el apartado 1 de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11, el recurso de inconstitucionalidad se fundamenta en que la norma autonómica impugnada extiende más allá de sus propios términos la regla del art. 95.1 LC, en virtud de la cual la obligación de restitución de las cosas y reposición a su estado anterior prescribe a los quince años desde que la administración acuerde su imposición. En concreto, el art. 11 establece que esta regla de cómputo del plazo de prescripción es “igualmente aplicable a los supuestos en que se interponga recurso administrativo frente al acto y la administración incumpla su obligación de resolver el recurso en los plazos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regulación realizada por el art. 11, en la medida en que no puede considerarse una norma adicional de protección, implica en realidad el ejercicio de una potestad de desarrollo normativo que ni el art. 149.1.23 CE, ni el art. 27.30 del Estatuto de Autonomía para Galicia, aprobado por Ley Orgánica 1/1981, de 6 de abril, confieren a dicha comunidad autónoma en relación con la protección de las zonas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tras invocar la doctrina constitucional relativa a las leges repetitae (SSTC 54/2018, de 24 de mayo, y 51/2019, de 11 de abril), considera que el precepto autonómico impugnado no cumple el requisito formal de hacer más comprensible el desarrollo normativo que realiza la comunidad autónoma en ejercicio de sus competencias propias, ni el requisito material de que la reproducción de la normativa básica sea fiel y no incurra en alteraciones más o menos subrepticias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el art. 11 es inconstitucional. Por su identidad y conexión con el art. 11, resultaría igualmente inconstitucional el apartado segundo de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octubre de 2023 el Pleno del Tribunal Constitucional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Parlamento de Galicia y a la Xunta de Galicia, por conducto de sus presidentes, al objeto de que en el plazo de quince días, puedan personarse en el proceso y formular las alegaciones que estimaren convenientes; tener por invocado por el presidente del Gobierno el art. 161.2 de la Constitución, lo que, a su tenor y conforme dispone el art. 30 LOTC, produce la suspensión de la vigencia y aplicación del inciso impugnado desde la fecha de la interposición del recurso —28 de septiembre de 2023— para las partes del proceso y desde el día en que aparezca publicada la suspensión en el “Boletín Oficial del Estado” para los terceros, lo que se comunicaría a los presidentes del Parlamento de Galicia y de la Xunta de Galicia; y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6 de noviembre de 2023, el presidente del Senado comunica el acuerdo de la mesa de la Cámara de personarse en el procedimiento,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misma comunicación fue realizada por la presidenta del Congreso de los Diputados mediante escrito registrado el 8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10 de noviembre de 2023, el letrado de la Xunta de Galicia se personó en el procedimiento, solicitando la prórroga del plazo para formular alegaciones por el máximo legal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noviembre de 2023, se tuvo por personado al letrado de la Xunta de Galicia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14 de noviembre de 2023, el Parlamento de Galicia, representado y defendido por los letrados de sus servicios jurídicos, se personó en el procedimiento y formuló alegaciones en relación con el recurso de inconstitucionalidad,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opone a la impugnación del art. 10 afirmando que la finalidad perseguida por esta regulación es conseguir una mayor seguridad jurídica. Sostiene que esta medida se enmarca en la competencia de la Comunidad Autónoma de Galicia para el establecimiento de normas adicionales de protección del medio ambiente y del paisaje, sin perjuicio de lo previsto en el art. 149.1.23 CE (art. 27.30 del Estatuto de Autonomía) y en las competencias en materia de ordenación del territorio y del litoral, urbanismo y vivienda (art. 27.3 del Estatuto de Autonomía). Razona que se trata de un caso de concurrencia competencial, pues sobre un mismo ámbito físico convergen actos competenciales producidos por el Estado y la comunidad autónoma derivados del ejercicio de las citadas competencias, los cuales recaen sobre el mismo objeto material formado por la franja de terreno de propiedad privada sobre el que existe una servidumbre legal de protección del dominio público marítimo-terrestre establecida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citar extensamente los antecedentes normativos de la regulación autonómica sobre el litoral gallego, así como hacer referencia a la Ley del Parlamento de Galicia 4/2023, de 6 de julio, de ordenación y gestión integrada del litoral de Galicia (objeto del recurso de inconstitucionalidad núm. 6521-2023, promovido por el presidente del Gobierno), pone de relieve que la servidumbre legal de protección del dominio público marítimo-terrestre no puede impedir que una comunidad autónoma ejerza sus competencias sobre ese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art. 10 establece un plazo de caducidad que el legislador autonómico, en el ejercicio de sus competencias, ha previsto por razones de seguridad jurídica. De no establecerse ningún plazo —continúa diciendo— se crearía una situación de inseguridad jurídica y se propiciaría la arbitrariedad de la administración si el tiempo para adoptar el acuerdo de imposición de la obligación indicada quedara indefinidamente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motivo señalando que, en resumidas cuentas, hay un plazo de prescripción de las infracciones y sanciones por obras ilegales en zona de servidumbre (título V de la Ley de costas), un plazo de prescripción de la obligación de reposición (art. 95 LC y art. 11 de la Ley del Parlamento de Galicia 7/2022) y un plazo de caducidad para el ejercicio de la competencia autonómica para imponer la obligación de reposición (art. 10 de la Ley autonómica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11, se remite a lo ya dicho respecto del art. 10 y, en relación con el cuestionamiento del “uso de la técnica reduplicativa”, se opone razonando que, cuando se regula una materia de competencia compartida, la regulación ha de ser completa para facilitar su comprensión y, consecuentemente, garantizar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términos en que está redactado este artículo son compatibles con lo regulado en el art. 95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la disposición transitoria primera, afirma su constitucionalidad, remitiéndose a los razonamientos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Xunta de Galicia formuló sus alegaciones por escrito registrado el día 5 de diciembre de 2023, en las que interesa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efectúa tres consideraciones: (i) que toda la posición estatal pivota sobre la premisa de que la Ley de costas no prevé limitación de plazo para el ejercicio de la acción de reposición de la legalidad en zona de servidumbre de protección; (ii) que, aunque el recurso de inconstitucionalidad solo se fundamenta en los arts. 132 y 149.1.23 CE, estima preciso pronunciarse también en relación con otros preceptos constitucionales, como el art. 149.1.1 CE; y (iii) que, aunque el recurso se dirige formalmente contra los arts. 10 y 11 y la disposición transitoria primera de la Ley del Parlamento de Galicia 7/2022, en realidad solo se cuestionan el párrafo primero del apartado 1 del art. 10 y el inciso final del art. 11, mientras que la disposición transitoria primera solo se impugna por conexión con aquellos, precisión que estima importante “para ser consciente de los únicos debates posibles y, de ser el caso [de la] máxima anulación que cabe respeto a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que la Ley de costas, en su redacción originaria, establecía expresamente en el art. 92, dentro del capítulo I del título V, relativo a las infracciones, que la restitución de las cosas y su reposición al estado anterior podía exigirse “cualquiera que fuera el tiempo transcurrido”, mientras que el art. 95.1, dentro del capítulo II del título V, relativo a las sanciones, no hacía referencia a ningún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situación cambia con la reforma operada por la Ley 2/2013, de 29 de mayo, tras la cual el art. 92 LC ha dejado de establecer que las facultades de imponer la restitución de la legalidad no están sujetas a plazo. Por su parte, al art. 95.1 LC se le añadió un nuevo párrafo segundo en virtud del cual la obligación de restitución de las cosas y su reposición al estado anterior “prescribirá a los quince años desde que la administración acuerde su imposición”. Este precepto se ciñe a prever un plazo de prescripción para cuando ya se ha impuesto la obligación de restituir la legalidad, pero no dispone nada sobre el plazo respecto al procedimiento destinado a establecer esta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refiere al art. 21 LC que dispone que “las servidumbres serán imprescriptibles en todo caso”. Estima que se trata de una declaración general dirigida a que no puedan prevalecer plazos prescriptivos de adquisición o de otro tipo de carácter civil sobre la zona de servidumbre de costas. Por ello, la STC 149/1991 encuadró esta previsión dentro de las competencias del Estado sobre legislación procesal y civil (arts. 149.1, 6 y 8 CE) y no dentro de la competencia estatal ex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debe distinguirse entre la prescripción adquisitiva y la prescripción extintiva porque, a su juicio, es compatible que la potestad de restitución de la legalidad caduque trascurrido un cierto tiempo y, a pesar de ello, el titular del terreno no adquiera el pleno dominio, en el sentido de dominio no limitado por la servidumbre. En consecuencia, afirma que de la previsión del art. 21 LC, de que la zona de servidumbre de protección de costas es imprescriptible, no se puede desprender que la potestad de restitución de legalidad no quede sujeta a plazo para su incoación. Podría pensarse que esta distinción es artificial y que si caduca la potestad de restitución de la legalidad se produce un efecto idéntico a que el propietario adquiera por el transcurso del tiempo las facultades dominicales afectadas por la limitación pero ello no ocurre porque el art. 10.2 de la Ley del Parlamento de Galicia 7/2022 determina que las obras ilegales, aunque no puedan ser removidas, queden en una situación especial, similar a la de fuera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alude a la disposición transitoria cuarta LC, citada en el recurso de inconstitucionalidad, para afirmar que no es aplicable a la presente controversia porque regula una cuestión de Derecho transitorio para ordenar el paso de la regulación de la Ley de costas de 1969 a la de 1988, que solo toca tangencialmente la protección de la legalidad en la zona de servidumbre de protección que no existía antes de 1988 y que en nada afecta al plazo para ejercer la acción de restablecimiento de la legalidad alterada.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 a las SSTS de 11 de julio de 2018 (recurso de casación núm. 953-2017) y de 2 de diciembre de 2020 (recurso de casación núm. 7404-2019), citadas en el recurso de inconstitucionalidad. Sostiene que tales sentencias se limitaron a integrar una laguna en el ordenamiento jurídico porque, desde 2013, la legislación básica de costas ha dejado de regular la cuestión del plazo para incoar un procedimiento de restitución de la legalidad. Afirma que, tras la Ley del Parlamento de Galicia 7/2022, ya no existe una laguna en el ordenamiento jurídico, sino que la ley autonómica llena un espacio normativo que la ley básica no ha ocupado. La doctrina jurisprudencial que surgió como una integración de una laguna del ordenamiento ya no es aplicable, una vez que la misma ha desaparecido.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base en la STC 149/1991, explica que las competencias que puede tener el Estado sobre la regulación de la servidumbre de protección de costas deben residenciarse en el art. 149.1.23 CE, esto es, en la competencia básica en materia de medioambiente. En materia de medioambiente, el deber estatal de dejar un margen al desarrollo de la legislación básica por la normativa autonómica, aun siendo menor que en otros ámbitos, no puede llegar a tal grado de detalle que no permita desarrollo legislativo alguno por parte de las comunidades autónomas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que la Comunidad Autónoma de Galicia regula donde el legislador estatal no lo hace. El vacío en la Ley de costas significa que para el legislador estatal esa cuestión no forma parte de las normas mínimas de protección del medio ambiente. El legislador autonómico de desarrollo solo puede tener como límite lo que explícitamente se recoja en la legislación estatal. En este sentido, continúa afirmando que el hecho de que la ordenación de la zona de servidumbre de protección tenga una función ambiental de protección de la costa no determina que, con base en el art. 149.1.23 CE, se convierta en una materia reservada a priori al Estado. El Estado puede establecer reglas básicas sobre la zona de servidumbre pero, en la medida en que no lo haga, la ley autonómica tiene franco ese espacio normativo, siempre que tenga competencia propia para incidir en él, como puede ser la competencia de desarrollo de las bases ambientales, pero también competencia sobre otros sectores materiales (urbanismo, ordenación del territorio y del litoral). Tras aludir a la “variabilidad de las bases”, considera que el Estado puede recuperar este espacio normativo, pero hasta el momento no lo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Continúa explicando que la norma impugnada se dicta con la finalidad de conseguir una mayor seguridad jurídica (art. 9.3 CE) y ello porque: (i) dados los medios actuales, la falta de ejercicio administrativo durante quince años no parece una situación de fácil aparición en un estado normal de suceder las cosas; (ii) la Ley impugnada instaura un plazo muy amplio y coherente con el previsto en el art. 95.1 LC; y (iii) estamos ante una actuación administrativa de incidencia negativa o de afectación negativa a los ciudadanos. Además, afirma la preocupación del legislador gallego por que el transcurso del plazo no implique desprotección para el medioambiente, razón por la cual las edificaciones ilegales quedan sujetas a un régimen similar al de fuera de ordenación. Finalmente cita una serie de ejemplos en otra normativa sectorial, tanto estatal como autonómica, en los que la acción de restitución de la legalidad está sujeta a un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Concluye la argumentación dirigida a la defensa de la constitucionalidad del art. 10 sosteniendo que el Estado no puede invocar, en este caso, el título competencial recogido en el art. 149.1.1 CE. La previsión del art. 10 de la Ley del Parlamento de Galicia 7/2022 introduce diversidad regulatoria en la delimitación de la propiedad de los terrenos colindantes con las costas, pero lo hace en el ejercicio legítimo de las competencias legislativas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art. 11 afirma que el precepto cuestionado no produce una merma en la protección del medioambiente y que el recurso de inconstitucionalidad obvia que en la zona de servidumbre de protección de costas las comunidades autónomas pueden intervenir no solo en el ejercicio de su competencia para dictar normas adicionales de protección, sino también en virtud de sus competencias en materia de urbanismo, ordenación del territorio y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doctrina de las leges repetitae, invocada en el recurso de inconstitucionalidad, viene a señalar que la misma admite excepciones en los casos en que la reiteración sea necesaria para la comprensión del precepto. Considera que el criterio seguido en el art. 11 no solo respeta la Ley de costas, sino que reafirma el criterio que esta sienta porque da coherencia a la regulación para que se entienda.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en cuanto a la disposición transitoria primera, dado que solo se impugna por conexión con los arts. 10 y 11, se remite a lo ya dicho en cuanto a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del Pleno de 12 de diciembre de 2023 se acordó que, próximo a finalizar el plazo de los cinco meses que señala el art. 161.2 CE desde que se produjo la suspensión de los preceptos recurridos, se oyese a las partes personadas para que, en el plazo de cinco días, expusiesen lo que considerasen pertinente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Xunta de Galicia interesó el levantamiento de la suspensión mediante escrito registrado el 18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solicitó el mantenimiento de la suspensión inicialmente acordada, mediante escrito presentado el 19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9 de enero de 2024, los letrados del Parlamento de Galicia solicitaron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ATC 21/2024, de 27 de febrero, el Pleno acordó mantener la suspensión del párrafo primero del apartado 1 del art. 10 y del apartado 1 de la disposición transitoria primera de la Ley del Parlamento de de Galicia 7/2022, de 27 de diciembre, de medidas fiscales y administrativas, así como levantar la suspensión del resto de preceptos impugnados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del secretario de justicia del Pleno de 11 de marzo de 2024, se declaró el proceso concluso y pendiente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7 de mayo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núm. 6243-2023, interpuesto por el presidente del Gobierno, tiene por objeto los arts. 10 y 11 y la disposición transitoria primera de la Ley del Parlamento de Galicia 7/2022, de 27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de la Ley del Parlamento de Galicia 7/2022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Ejercicio de las competencias de la Comunidad Autónoma de Galicia para la reposición de la legalidad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ejercicio de las competencias que corresponden a la Comunidad Autónoma de Galicia para imponer la obligación de restitución de las cosas y reposición a su estado anterior, con la indemnización de los daños irreparables y pérdidas causadas, en el caso de obras y actuaciones contrarias a lo dispuesto en la legislación en materia de costas realizadas en la zona de servidumbre de protección del dominio público marítimo-terrestre, deberá producirse dentro de un plazo de quince años, a contar desde la terminación de las obras o actuaciones contrarias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tomará como fecha de terminación de las obras o actuaciones realizadas la que resulte de su efectiva comprobación por la administración actuante, salvo que quede debidamente probada la terminación de las mismas en otra fecha distinta por cualquier medio de prueba admitido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Transcurrido el plazo para imponer la obligación de restitución de las cosas y reposición a su estado anterior establecido en el número anterior sin que se haya impuesto dicha obligación, solo se podrán realizar, previa solicitud de autorización del órgano autonómico competente en materia de zona de servidumbre de protección, las obras imprescindibles para la conservación y el mantenimiento del uso preexistente, sin que puedan incrementar el valor expropiatorio.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lo dispuesto en el número 1, se considerarán finalizadas aquellas construcciones que aparezcan reflejadas en las fotografías del vuelo de costas 1989-1991, recogidas en el Plan nacional de ortofotografía aérea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del Parlamento de Galicia 7/2022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Prescripción de la obligación de restitución o reposición de la legalidad por infracciones reguladas en la normativa en materia de costas cometidas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de prescripción de quince años previsto en el párrafo segundo del apartado 1 del artículo 95 de la Ley 22/1988, de 28 de julio, de costas, en cuanto a la restitución de las cosas y reposición a su estado anterior, por infracciones en la zona de servidumbre de protección del dominio público marítimo-terrestre, comenzará a computarse desde el dictado del acto por el que la administración acuerde su imposición. Esta regla será igualmente aplicable a los supuestos en que se interponga recurso administrativo frente al acto y la Administración incumpla su obligación de resolver el recurso en los plazos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transitoria primera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Aplicación de las previsiones de esta ley en cuanto a la restitución o reposición de la legalidad por infracciones reguladas en la normativa en materia de costas cometidas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 dispuesto en el artículo 10 será aplicable a las obras, actuaciones y construcciones existentes en el momento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dispuesto en el artículo 11 será aplicable a los procedimientos de restitución o reposición de la legalidad pendientes de ejecución en el momento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recurso de inconstitucionalidad, de carácter exclusivamente competencial, se denuncia la invasión de las competencias estatales ex art. 149.1.23 CE, en relación con la regulación de los terrenos colindantes con el dominio público marítimo-terrestre. En concreto, se impugnan: (i) el art. 10 por haber establecido un plazo de prescripción de quince años para la acción de restitución de las cosas y su reposición al estado anterior en zona de servidumbre de protección de costas, supuesto para el que la Ley de costas no prevé limitación de plazo para su ejercicio; (ii) el art. 11 por no constituir una “norma adicional de protección” y por incurrir en una vulneración de la doctrina constitucional relativa a las leges repetitae; y (iii) la disposición transitoria primera, apartados 1 y 2, por su conexión respectivamente con los anteriores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contrario, como ha quedado expuesto más extensamente en el relato de antecedentes, los letrados del Parlamento y de la Xunta de Galicia defienden la constitucionalidad de los preceptos impugnados alegando, en síntesis: (i) que la regulación contenida en el art. 10 pretende conseguir una mayor seguridad jurídica y se dicta al amparo de las competencias de la Comunidad Autónoma de Galicia para el establecimiento de normas adicionales de protección del medio ambiente y del paisaje, sin perjuicio de lo previsto en el art. 149.1.23 CE (art. 27.30 del Estatuto de Autonomía) y en las competencias en materia de ordenación del territorio y del litoral, urbanismo y vivienda (art. 27.3 del Estatuto de Autonomía); (ii) que el art. 10 constituye un desarrollo legislativo por parte de la Comunidad Autónoma de Galicia de una cuestión sobre la que no existe previsión alguna en la legislación básica estatal; (iii) que el art. 11 no vulnera la doctrina constitucional relativa a las leges repetitae porque no contradice la Ley de costas, sino que persigue facilitar la comprensión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delimitación del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los concretos motivos de inconstitucionalidad esgrimidos en el recurso, procede realizar algunas consideraciones preliminares en orden a delimitar el objeto del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no pretende la declaración de inconstitucionalidad de los apartados 1 y 2 de la disposición transitoria primera de forma autónoma, sino únicamente por su conexión, respectivamente, con los arts. 10 y 11,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que “[c]iertamente, cabe extender los pronunciamientos de nulidad e inconstitucionalidad a preceptos no impugnados (art. 39.1 LOTC), pero ello es prerrogativa de este tribunal sin que pueda ser objeto de pretensión de parte (por todas, SSTC 81/2003, de 30 de abril, FJ 7, y 126/2008, de 27 de octubre, FJ 1)” (STC 68/2018, de 21 de junio, FJ 2). Por lo tanto, sin perjuicio de que, llegado el caso, este tribunal pueda hacer uso de la facultad prevista en el art. 39.1 LOTC, la disposición transitoria primera debe quedar fuera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 Xunta de Galicia ha puesto de manifiesto que, aunque el recurso se dirige formalmente contra los arts. 10 y 11 de la Ley del Parlamento de Galicia 7/2022, el recurso debe quedar limitado únicamente al párrafo primero del apartado 1 del art. 10 y al inciso final del art. 11, que es a los únicos a los que se refieren los motivos de impugnación desarrollados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respecto, la STC 68/2021, de 18 de marzo, FJ 2 B), con cita de la STC 87/2017, de 4 de julio, FJ 2, señaló que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Ello supone que no debe estimarse una pretensión que solo descansa en la mera aseveración genérica, huérfana de toda argumentación, de una supuesta afectación de títulos competenciales’ [STC 22/2012, de 16 de febrero, FJ 2 b)]”. Por esta razón y de la misma manera, este tribunal ha venido advirtiendo aquellos casos en los que “recurriéndose formalmente el precepto entero, la impugnación, en realidad, no se extiende a la totalidad del precepto legal, sino que se limita a algunos de sus apartados, párrafos o incisos” [por todas, STC 25/2024, de 13 de febrero,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art. 10, como advierte el letrado de la Xunta de Galicia, aunque el recurso de inconstitucionalidad se dirige formalmente contra el precepto en su totalidad, la argumentación del motivo de impugnación únicamente se dirige contra “el establecimiento por la comunidad autónoma gallega […] de un plazo de prescripción de la acción para imponer la reposición de la legalidad en la zona de servidumbre de protección”. Esta previsión se encuentra contenida en el párrafo primero del art. 10.1. Nada se razona específicamente respecto de la fijación de la fecha de terminación de las obras a los efectos del cómputo del controvertido plazo de prescripción (párrafo segundo del art. 10.1 y art. 10.3) ni de la determinación del régimen jurídico a que quedan sujetas las obras ilegalmente ejecutadas en la zona de servidumbre de protección una vez transcurrido el plazo de prescripción (art. 10.2), razón por la cual nuestro enjuiciamiento ha de limitarse a lo dispuesto en el párrafo primero del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el contrario, por lo que hace al art. 11, este tribunal no comparte la tesis del letrado de la Xunta de Galicia. Como ha quedado expuesto, el art. 11 se impugna, entre otras razones, por reproducir de manera improcedente el contenido del art. 95.1 LC, invadiendo supuestamente las competencias estatales. De concurrir esta circunstancia, afectaría a la redacción del precepto entero y no únicamente al inciso final del mismo. En consecuencia, nuestro examen ha de extenderse al art. 11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Encuadre material y distribución competencial: la distribución de competencias sobre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planteada en este proceso es exclusivamente competencial, por lo que debe comenzar por determinar la materia en la que se encuadra y cómo se distribuyen las competencias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recordarse que el encuadramiento competencial ha de efectuarse atendiendo al específico contenido, sentido y finalidad de la norma examinada [SSTC 26/2016, de 18 de febrero, FJ 6; 21/2017, de 2 de febrero, FJ 2, y 19/2024, de 31 de enero, FJ 3 a)], sin que el Tribunal esté vinculado por las incardinaciones competenciales contenidas en las normas sometidas a su enjuiciamiento, ni tampoco por el encuadramiento competencial que realicen las partes en el proceso [SSTC 18/2016, de 4 de febrero, FJ 10; 133/2022, de 25 de octubre, FJ 3, y 19/2024,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10.1, párrafo primero, establece el plazo para imponer la obligación de restitución de las cosas y reposición a su estado anterior en el caso de obras y actuaciones contrarias a lo dispuesto en la legislación en materia de costas realizadas en la zona de servidumbre de protección del dominio público marítimo-terrestre. Por su parte, el art. 11 regula el plazo dentro del cual puede exigirse el cumplimiento de dicha obligación, una vez que la misma ya ha sido declarada en virtud de resolución administrativa. Se trata de preceptos que regulan cuestiones distintas —la imposición de la obligación de reposición de la legalidad y la exigibilidad de su cumplimiento o su ejecución una vez impuesta— pero indudablemente relacionadas entre sí, puesto que en ambos casos nos encontramos ante disposiciones que se refieren a los mecanismos previstos para asegurar la efectividad y el cumplimiento de las limitaciones de uso y las prohibiciones a que la legislación de costas, a través de la figura de la servidumbre de protección, sujeta los terrenos de propiedad privada colindantes con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tenido ocasión de pronunciarse acerca de la distribución competencial entre el Estado y las comunidades autónomas sobre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la STC 87/2012, de 18 de abril, FJ 4, con cita de la STC 149/1991, de 4 de julio, FFJJ 1 d) y 3 b), este tribunal explicó que el legislador estatal viene obligado a “proteger el demanio marítimo-terrestre, a fin de asegurar tanto el mantenimiento de su integridad física y jurídica, como su uso público y sus valores paisajísticos (tal y como exigiría el propio art. 45 CE). Y ello en el bien entendido de que tales finalidades no pueden alcanzarse sin limitar o condicionar de algún modo las utilizaciones del propio demanio, así como el uso que de los terrenos colindantes con él puedan hacer sus propietarios”. Continuó razonando este tribunal que esta operación consistente en la limitación de los usos de los terrenos colindantes con el dominio público marítimo-terrestre “supone, sin duda, incidir sobre la competencia autonómica para la ordenación del territorio, incidencia cuya legitimidad solo puede deducirse, en lo que hace a los terrenos colindantes, de unos títulos estatales distintos al que se deriva de la propia titularidad estatal del demanio: el contenido en el art. 149.1.1 CE y el que se extrae de la regla 23 del mismo artículo. El primero faculta al Estado para regular las condiciones básicas de la propiedad sobre los terrenos colindantes con la zona marítimo-terrestre, asegurando la igualdad básica de todos los españoles en el ejercicio de un derecho que se ve inevitablemente condicionado por la imposición de servidumbres o limitaciones para asegurar la integridad física y la accesibilidad de la zona marítimo-terrestre, sin que, por ello, se excluya la posibilidad de que, a través de los correspondientes instrumentos de ordenación, las comunidades autónomas condicionen adicionalmente el uso que a esos terrenos puede darse. El segundo, derivado del art. 149.1.23 CE, permite al Estado establecer limitaciones en el uso de los terrenos colindantes con el demanio marítimo-terrestre como contenido de la legislación básica sobre medio ambiente por él aprobada, sin perjuicio de que las comunidades autónomas puedan aprobar normas adicionales de protección”. Señalado esto, continuamos afirmando entonces que “es evidente que la protección de los bienes que integran este dominio, la preservación de sus características propias y el aseguramiento del libre acceso público a ellas no puede alcanzarse si no es dictando una legislación básica para la protección del medio ambiente y limitando, de uno u otro modo, la libre disponibilidad sobre los terrenos colindantes, una limitación que, por lo demás, solo el Estado puede imponer de modo general (art. 149.1.8 CE), garantizando al tiempo la igualdad básica de todos los españoles que posean fundos en esos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este planteamiento, concluyó la referida STC 87/2012, FJ 4, que “[n]o existe, en definitiva, duda alguna, a la luz de la doctrina constitucional recién glosada, de que el Estado ejerce una competencia propia, ex art. 149.1.23 CE, y, de forma conexa, ex art. 149.1.1 CE, para establecer servidumbres y limitaciones en los terrenos colindantes con el dominio público marítimo-terrestre —y, entre ellas, la servidumbre de protección— a los efectos de garantizar la protección y defensa de sus condiciones medioambientales, y ello sin perjuicio alguno de las competencias autonómicas para la ordenación del territorio y el urbanismo, que no se ven desconocidas por aquella regulación. Lo que sirve tanto para el régimen establecido con vocación de futuro en la legislación de costas como para el régimen transitorio. En estos términos, solo al Estado compete, en efecto, el establecimiento de tales servidumbres y limitaciones y, por ende, la precisión de su alcance y contenido”. Esta conclusión, calificada entonces como “crucial” por este tribunal, vino a reiterarse en la STC 137/2012,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premisas se han de analizar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impugnación del art. 10.1, párrafo primero, de la Ley del Parlamento de Galicia 7/2022: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impugnados establece que la acción de la administración competente para imponer la obligación de restitución de las cosas y reposición a su estado anterior frente a las obras y actuaciones ilegales realizadas en la zona de servidumbre de protección del dominio público marítimo-terrestre está sujeta a un plazo de quince años, a contar desde la terminación de las obras o actuaciones contrarias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exponerse en el fundamento jurídico precedente, solo al Estado compete el establecimiento de las servidumbres y limitaciones sobre los terrenos colindantes con el dominio público marítimo-terrestre —en este caso, a través de la delimitación de la zona de servidumbre de protección—, así como precisar su alcance y contenido. Por tanto, la cuestión que aquí ha de dilucidarse es si el apartado controvertido ha venido a establecer una regla que incide sobre la determinación del alcance y contenido de la referida servidumbre de protección, invadiendo con ello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alcance y contenido de la zona de servidumbre de protección deben entenderse comprendidas, tanto la delimitación de su extensión territorial (art. 23 LC) y de su contenido material concretado en las limitaciones de uso y las prohibiciones que pesan sobre la misma (arts. 24, 25 y 26 LC), como la vigencia o la eficacia temporal de tales limitaciones y prohibiciones y, con ello, la regulación del plazo de que disponen las autoridades competentes para exigir el cumplimiento y efectividad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cierto que la Ley de costas, tras la reforma operada por la Ley 2/2013, de 29 de mayo, de protección y uso sostenible del litoral y de modificación de la Ley 22/1988, de 28 de julio, de costas, ya no prevé expresamente que la restitución de las cosas y su reposición a su estado anterior pueda exigirse “cualquiera que sea el tiempo transcurrido”, como señalaba en su redacción originaria el art. 92 LC. No obstante, ello en modo alguno ha alterado la regulación de tales obligaciones, puesto que la Ley de costas sigue sin someter su declaración a ningún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actualidad el art. 92 LC regula los plazos de prescripción de las infracciones y de las sanciones previstas en la normativa de costas, pero ya no hace referencia alguna a esta obligación de reposición de la legalidad. Dicha obligación ya solo se contempla en el art. 95.1 LC, cuyo primer párrafo, que es el relevante a estos efectos, mantiene intacta su redacción originaria y es claro a la hora de desvincular la obligación de restitución de las cosas a su estado anterior de las consecuencias punitivas anudadas a la infracción, toda vez que la obligación de reposición de las cosas a la legalidad rige y puede imponerse “[s]in perjuicio de la sanción penal o administrativa que se imponga”. La consecuencia de todo ello es que el art. 95.1 LC ni imponía, antes de la reforma operada por la Ley 2/2013, ni impone ahora, tras dicha modificación normativa, plazo alguno para la imposición de tales obligaciones. Así lo ha entendido también la jurisprudencia de la Sala de lo Contencioso-Administrativo del Tribunal Supremo (por todas, SSTS núm. 1194/2018, de 11 de julio, recurso de casación núm. 953-2017, y núm. 1645/2020, de 2 de diciembre, recurso de casación núm. 7404-2019), invocada oportunamente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este tribunal dejar de recordar que el art. 21.1 in fine LC, declarado básico en la STC 149/1991, FJ 3 B) a), establece que las servidumbres “serán imprescriptibles en todo caso”. Esta regla, por su ubicación sistemática, resulta aplicable a todas las servidumbres previstas en el título II de la Ley de costas y, dentro de estas, en lo que aquí interesa, también a la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autonómico, al regular un plazo cuya expiración impide a las autoridades competentes imponer la reposición de la legalidad en relación con las obras y actuaciones contrarias a las limitaciones y prohibiciones que rigen en la zona de servidumbre de protección, contraviene la regla de imprescriptibilidad prevista en el art. 21.1 LC, al permitir que, por el transcurso del tiempo, pierdan su eficacia y obligatoriedad las limitaciones que, para el uso y la ocupación de los terrenos colindantes con el dominio público marítimo-terrestre, se derivan de la regulación de la servidumbre de continua referencia. De esta manera, producida la prescripción de la potestad administrativa para imponer la obligación de reposición de la legalidad, los titulares de los terrenos colindantes con el dominio público marítimo-terrestre pasarían a poder ejercer su derecho de propiedad sobre los mismos como si estuvieran libres del gravamen que constituye la sujeción al régimen jurídico de la servidumbre de protección, generándose un efecto que en poco o en nada se diferencia del que obtendrían en el caso de ser posible —en ausencia de la regla del art. 21.1 in fine LC— la extinción de la servidumbre por prescripción derivada del no uso de la misma durante un determinado período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puede aducirse que el precepto impugnado pueda hallar cobertura en la competencia autonómica para dictar normas adicionales sobre protección del medio ambiente (art. 27.30 del Estatuto de Autonomía para Galicia). La regulación de un plazo para el ejercicio de las acciones dirigidas a hacer valer las normas reguladoras de la servidumbre de protección más reducido que el que resulta de las previsiones de la legislación básica estatal, que no sujeta la acción para la reposición de la legalidad a plazo alguno, no otorga una mayor protección a los intereses medioambientales y paisajísticos del dominio público marítimo-terrestre, a cuya preservación se ordena precisamente la servidumbre de protección (art. 20 LC). Por el contrario, esta previsión supone una merma del régimen legal de protección de la zona de servidumbre, al introducir ex novo una regla cuya aplicación puede llegar a producir el efecto de impedir la actuación de la administración frente a obras y actuaciones ilegalmente ejecutadas sobre la referida franja de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carecen de virtualidad para enervar las consideraciones precedentes las alegaciones efectuadas por las representaciones procesales del Parlamento y de la Xunta de Galicia, que sostienen que el precepto impugnado tiene por finalidad garantizar la seguridad jurídica de los propietarios de los bienes inmuebles ubicados en la zona de servidumbre de protección, toda vez que el presente recurso de inconstitucionalidad únicamente tiene por objeto determinar si el precepto autonómico controvertido se ajusta al régimen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estimar la impugnación y, en consecuencia, declarar la inconstitucionalidad y nulidad del art. 10.1, primer párrafo, de la Ley del Parlamento de Galicia 7/2022, por infringir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inconstitucionalidad del art. 10.1, primer párrafo, de la Ley 7/2022, al amparo de la prerrogativa prevista en el art. 39.1 LOTC igualmente han de declararse inconstitucionales por conexión los arts. 10.1, segundo párrafo, 10.2 y 10.3 y el apartado 1 de la disposición transitoria primera de la misma ley autonómica. Ello ha de ser así porque, una vez declarada la inconstitucionalidad y nulidad de la regulación autonómica de un plazo para el ejercicio de la acción de reposición de la legalidad en la zona de servidumbre de protección del dominio público marítimo-terrestre, quedan despojados de sentido y de finalidad práctica las disposiciones que en dichos artículos se contienen relativas a las reglas para determinar la fecha de terminación de las obras a los efectos del cómputo del plazo (art. 10.1, párrafo segundo, y art. 10.3), el régimen jurídico a que quedan sujetas las obras ilegalmente ejecutadas en la zona de servidumbre de protección una vez transcurrido dicho plazo (art. 10.2) y la aplicación retroactiva de lo previsto en el art. 10 a las obras, actuaciones y construcciones existentes en el momento de la entrada en vigor de la Ley del Parlamento de Galicia 7/2022 (disposición transitoria primera,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impugnación del art. 11 de la Ley del Parlamento de Galicia 7/2022: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 más detalle ha quedado expuesto en los antecedentes, el art. 11 de la Ley del Parlamento de Galicia 7/2022 se impugna, esencialmente, por reproducir lo dispuesto en el art. 95.1 LC, careciendo la comunidad autónoma de competencia para ello. A dicho motivo de impugnación se oponen las representaciones procesales del Parlamento y de la Xunta de Galicia, alegando que la reiteración de la norma estatal sirve para dar coherencia y facilitar la comprensión del precepto autonómico y que, en todo caso, no contradice sino que reafirma el criterio seguido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de la lex repetita distingue dos supuestos de reiteración autonómica de normas estatales en función de la exclusividad o no de la competencia estatal sobre la materia de la norma transcrita, que han quedado expuestos en la STC 65/2020, de 18 de junio, FJ 8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primer supuesto, en el que la reproducción se concreta en normas relativas a materias en las que la comunidad autónoma carece de competencias, “la falta de habilitación autonómica debe conducirnos”, como regla general, “a declarar la inconstitucionalidad de la norma que transcribe la norma estatal, salvo supuestos excepcionales, como el aludido en la STC 47/2004, de 25 de marzo”, sobre repetición de normas estatales procesales [art. 149.1.6 CE; por todas, SSTC 341/2005, de 21 de diciembre, FJ 9, y 51/2019, de 11 de abril,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precepto autonómico será inconstitucional por invasión competencial siempre que regule cuestiones que le están vedadas, con independencia de la compatibilidad o incompatibilidad entre la regulación autonómica controvertida y la dictada por el Estado, dado que en virtud de la doctrina sobre la lex repetita al legislador autonómico le está prohibido reproducir la legislación estatal que responde a sus competencias exclusivas. “Y, con mayor razón, le está vedado parafrasear, completar, alterar, desarrollar, o de cualquiera otra manera directa o indirecta incidir en la regulación de materias que no forman parte de su acervo competencial” [por todas, SSTC 54/2018, de 24 de mayo, FJ 6 c), y 13/2019, de 31 de enero, FJ 2]. Así lo ha declarado este tribunal en materias de inequívoca competencia exclusiva estatal: (i) sobre legislación civil (art. 149.1.6 CE), tanto en supuestos en que las comunidades autónomas carecen de Derecho civil foral [SSTC 150/1998, de 2 de julio, FJ 4, o 341/2005, de 21 de diciembre, FJ 10 d)] como en supuestos relativos a las materias que “en todo caso” competen en exclusiva al Estado [SSTC 71/1982, de 30 de noviembre, FJ 19; 14/1986, de 31 de enero, FFJJ 5 y 6, y 61/1992, de 23 de abril, FJ 4 b)]; (ii) sobre legislación penal del art. 149.1.6 CE (STC 162/1996, de 17 de octubre, FJ 3); (iii) sobre legislación laboral del art. 149.1.7 CE (STC 159/2016, de 22 de septiembre, FFJJ 3 y 4); y (iv) sobre seguridad pública del art. 149.1.29 CE (STC 172/2013,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supuesto de lex repetita que distingue la doctrina constitucional (STC 341/2005, FJ 9) se produce cuando la norma reproducida y la que reproduce se encuadran en una materia sobre la que ostentan competencias tanto el Estado como la comunidad autónoma, generalmente preceptos básicos estatales reproducidos por normas autonómicas. En este supuesto “la consecuencia no será siempre la inconstitucionalidad, sino que habrá que estar a los efectos que tal reproducción pueda producir en el caso concreto” (FJ 9). Así, según sintetiza la STC 51/2019, tal reiteración, para ser admisible desde el punto de vista constitucional, deberá dar satisfacción a dos condiciones: que la reproducción de las bases estatales tenga como finalidad hacer más comprensible el desarrollo normativo que realiza la comunidad autónoma en ejercicio de sus competencias propias y que la reproducción de la normativa básica sea fiel y no incurra en alteraciones más o menos subrepticias de la misma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el encuadramiento competencial de la materia a la que se refiere el precepto impugnado (supra, FJ 3), es claro que nos encontramos en el segundo de los supuestos definidos por la doctrina constitucional, toda vez que el Estado, al establecer las limitaciones y servidumbres en los terrenos colindantes con el dominio público marítimo-terrestre y precisar su alcance y contenido, ejerce su competencia para dictar la legislación básica sobre protección del medio ambiente (art. 149.1.23 CE), sin perjuicio de la competencia autonómica para dictar normas adicionales de protección del medioambiente (arts. 149.1.23 CE y 27.30 del Estatuto de Autonomía para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este tribunal estima que, en el caso del art. 11 de la Ley del Parlamento de Galicia 7/2022, no se dan las circunstancias para que la reproducción de la normativa estatal básica por parte del precepto autonómico pueda considerarse constitucionalmente admisible con arreglo a la doctrina expuesta, y ello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las alegaciones del Parlamento y de la Xunta de Galicia, no puede sostenerse que la reproducción en el precepto autonómico impugnado del contenido de la regla prevista en el art. 95.1, segundo párrafo, LC tenga por objetivo facilitar la mejor comprensión del desarrollo normativo efectuado por el legislador autonómico. La simple lectura del precepto impugnado pone de manifiesto que su contenido se limita a la regulación de la prescripción de la obligación de restitución o reposición de la legalidad en los casos en los que las infracciones de la normativa de costas se hubieran cometido en la zona de servidumbre de protección, cuestión esta de carácter básico y que compete regular al legislador estatal, sin que ni en el precepto impugnado ni en el resto de disposiciones contenidas en la Ley impugnada se haya introducido norma adicional alguna de protección del medio ambiente o de ordenación del territorio litoral para cuyo entendimiento fuera imprescindible la reiteración de la legislación estatal. En suma, la norma impugnada incumple el primero de los requisitos antes aludidos, toda vez que no tiene la finalidad instrumental o auxiliar de dotar de sentido o inteligibilidad al texto aprobado por 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lado, no puede dejar de ponerse de manifiesto que el art. 11 de la Ley del Parlamento de Galicia 7/2022 no efectúa una reproducción fiel de la legislación básica estatal. Antes al contrario, el precepto recurrido viene a completar la regla recogida en el art. 95.1 LC, concretando su aplicación a un supuesto no previsto expresamente en la normativa estatal —el caso en que el interesado interponga recurso en vía administrativa y la administración no dicte la resolución dentro del plazo legalmente establecido—. Con este modo de proceder, el legislador autonómico ha introducido una regla interpretativa de la legislación básica que no se corresponde con la única interpretación posible del art. 95.1 LC, ni tampoco es la que necesariamente se deriva de su tenor, sin que, más allá de esta consideración, corresponda a este tribunal inmiscuirse en la solución de problemas de legalidad ordinaria [STC 70/2018, FJ 10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declarar la inconstitucionalidad y nulidad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de acuerdo con el art. 39.1 LOTC, por conexión con el art. 11, procede igualmente extender la declaración de inconstitucionalidad al apartado 2 de la disposición transitoria primera de la misma Ley pues tal previsión, en virtud de la cual lo dispuesto en el art. 11 resultaría también de aplicación a los procedimientos pendientes de ejecución en el momento de la entrada en vigor de la Ley del Parlamento de Galicia 7/2022, queda desprovista de contenido y utilidad práctica una vez declarada la inconstitucionalidad del precepto al que se efectúa la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los anteriores fundamentos jurídicos, este tribunal considera: (i) que los arts. 10.1, párrafo primero, y 11 de la Ley del Parlamento de Galicia 7/2022, son inconstitucionales y nulos por vulnerar el orden constitucional de distribución de competencias; y (ii) que esta declaración de inconstitucionalidad debe extenderse, por conexión o consecuencia, a los arts. 10.1, párrafo segundo, 10.2 y 10.3, así como a la disposición transitoria primera de la misma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presente recurso de inconstitucionalidad promovido por el presidente del Gobierno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los arts. 10.1, primer párrafo, y 11 de la Ley del Parlamento de Galicia 7/2022, de 27 de diciembre, de medidas fiscales y administrativas.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Extender, por conexión o consecuencia, esta misma declaración de inconstitucionalidad y nulidad a los arts. 10.1, párrafo segundo, 10.2 y 10.3 y a la disposición transitoria primera de la misma Ley del Parlamento de Galicia 7/2022, de 27 de diciembre, de medidas fiscales y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del Pleno que estima el recurso de inconstitucionalidad núm. 6243-2023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respeto a la opinión de mis compañeros formulo este voto particular a la sentencia que estima el recurso de inconstitucionalidad interpuesto por el presidente del Gobierno contra los arts. 10 y 11 y la disposición transitoria primera de la Ley del Parlamento de Galicia 7/2022, de 27 de diciembre,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el plazo establecido en el art. 10 de la Ley del Parlamento de Galicia 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10.1 de la Ley del Parlamento de Galicia 7/2022 estableció en quince años el plazo de que dispone la administración para imponer al infractor la obligación de restituir a su estado anterior obras y actuaciones ilegales realizadas en la zona de servidumbre de protección del dominio público marítimo-terrestre, a contar desde la terminación de las obras o actuaciones contrarias a la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declara la inconstitucionalidad de esta previsión por entender (fundamento jurídico 4) que esta acción de la administración no está sujeta a ningún plazo en la Ley estatal de costas, ley de carácter básico a la que corresponde establecer las limitaciones de uso en los terrenos colindantes con el dominio público marítimo-terrestre, así como precisar su contenido y alcance (art. 149.1.23 CE), por lo que la ley autonómica, al reducir el plazo de ejercicio de esa acción a quince años, contraviene la regla estatal básica de imprescriptibilidad. Por conexión (art. 39.1 LOTC), la sentencia declara también inconstitucionales y nulos el resto de los apartados del art. 10 de la Ley del Parlamento de Galicia 7/2022, así como el apartado 1 de su disposición transitoria primera.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me resultan convincentes los razonamientos en los que la sentencia sustenta su apreciación de que el art. 10.1 de la Ley del Parlamento de Galicia 7/2022 (y por conexión el apartado 1 de su disposición transitoria primera)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tener presente, en primer lugar, que la regla de imprescriptibilidad para el ejercicio de la competencia administrativa de imposición de la obligación de restitución de las cosas y reposición a su estado anterior, contenida en el art. 92.1 de la Ley de costas (norma que después de establecer los plazos de prescripción de las infracciones graves y leves, añadía que “[n]o obstante, se exigirá la restitución de las cosas y su reposición a su estado anterior, cualquiera que sea el tiempo transcurrido”), desapareció tras la modificación de ese precepto por la Ley 2/2013, de 29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reforma de 2013 modifica también el art. 95.1 de la Ley de costas, para añadir un inciso en el que se precisa que la obligación del infractor de restitución de las cosas y reposición a su estado anterior “prescribirá a los quince años desde que la administración acuerde su imposición”. Repárese en que lo que aquí se regula (como en el art. 11 de la Ley del Parlamento de Galicia 7/2022) es el plazo de prescripción de la obligación del infractor de restituir a su estado anterior obras y actuaciones ilegales realizadas en la zona de servidumbre de protección de costa, pero no el plazo de que dispone la administración para imponer al infractor esa obligación de restitución y reposición, plazo que el art. 10.1 de la Ley del Parlamento de Galicia 7/2022 fijó en quince años, a contar desde la terminación de las obras o actuaciones contrarias a la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esta previsión del art. 10.1 de la Ley del Parlamento de Galicia 7/2022 pudiera reputarse inconstitucional por ser contraria a una norma básica estatal sería preciso que esta estableciera, bien la imprescriptibilidad para el ejercicio de la competencia administrativa de imposición de la obligación de restitución de las cosas y reposición a su estado anterior, bien un plazo superior al fijado en la ley autonómica. La sentencia de la que discrepo afirma que es así, porque la Ley de costas, tras la reforma de 2013, sigue manteniendo la regla de la imprescriptibilidad, pero tal aserto es infundado.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dicho, esa regla de imprescriptibilidad, establecida de manera clara e inequívoca en la redacción original del art. 92.1 de la Ley de costas (“se exigirá la restitución de las cosas y su reposición a su estado anterior, cualquiera que sea el tiempo transcurrido”) desaparece tras la reforma de este precepto por la Ley 2/2013, y esa supresión no puede ser pasada por alto. Aunque el legislador no haya explicitado en el preámbulo de la Ley 2/2013 cuál sea la razón de ese concreto cambio normativo, lo cierto es que en el propio preámbulo encontramos una “pista” sobre los motivos de esa modificación, pues al inicio del apartado III, al referirse a que la reforma acometida “pretende dotar a las relaciones jurídicas que se dan en el litoral de una mayor seguridad jurídica”, pues “[s]u ausencia ha generado problemas que van más allá de los estrictamente jurídicos, y que han provocado desconfianza y desconcierto”, se hace expresa referencia al informe Auken del Parlamento Europeo, de 20 de febrero de 2009, en cuyo apartado 22 se insta a las autoridades españolas “a que revisen urgentemente y, en su caso, modifiquen la Ley de costas a fin de proteger los derechos de los legítimos propietarios de viviendas y de aquellos que poseen pequeñas parcelas en zonas de la costa que no tienen un impacto negativo sobre el medio ambiente costero”. Conviene tener presente que el informe Auken es el resultado de los trabajos realizados durante varios años en la Comisión de Peticiones del Parlamento Europeo a partir de las quejas y peticiones formuladas por ciudadanos europeos propietarios de viviendas y parcelas en las costas españolas que consideraban que la Ley de costas de 1988 afectaba de manera desproporcionada a sus legítimos derechos de propiedad, como se recuerda en el informe de 19 de septiembre de 2013 realizado por el grupo de trabajo de dicha comisión sobre los derechos de propiedad y la Ley de costas de 1988 en España, elaborado tras la visita que realizaron miembros de ese grupo de trabajo a España en marzo de 2013 (cuando estaba en fase de tramitación la reforma de la Ley de costas, aprobada por la citada Ley 2/2013, de 29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que la reforma legal de 2013 pretende dotar de mayor seguridad jurídica a los propietarios de viviendas y parcelas en las costas españolas, según lo requerido por el Parlamento Europeo, no creo que pueda interpretarse, como hace la sentencia, que la previsión de imprescriptibilidad —que ha desaparecido del art. 92.1 de la Ley de costas— siga existiendo tras la reforma, a partir de otro precepto (el art. 95.1 de la Ley de costas) que se refiere a una cuestión totalmente diferente. Una cosa es el ejercicio de la competencia por la administración para obligar al infractor a la restitución de las cosas y reposición a su estado original (antes prevista en el art. 92.1 de la Ley de costas como no sujeta a plazo) y otra distinta la obligación del infractor de proceder a esa restitución y reposición una vez que la administración acuerda imponerle dicha obligación (sujeta a un plazo de quince años desde ese acuerdo, según el art. 95.1 de la Ley de costas en su actual redacción).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acude al argumento de autoridad para apuntalar su extravagante interpretación de los arts. 92.1 y 95.1 de la Ley de costas, en la redacción resultante de la Ley 2/2013, según la cual, pese a que la ley estatal tras esa reforma ya no hace referencia alguna a la imprescriptibilidad para la imposición por la administración de la obligación de restitución de las cosas y reposición a su estado anterior, ha de entenderse que nada ha cambiado, de suerte que no existe plazo alguno para la imposición de tal obligación al infractor de la legalidad. En efecto, se afirma en la sentencia que así lo ha entendido la jurisprudencia de la Sala de lo Contencioso-Administrativo del Tribunal Supremo, que expresamente cita, y con la que se infiere concuerda. Pues bien, con independencia de lo que esa jurisprudencia, sentada en aplicación de la legalidad ordinaria (art. 117.3 CE), pueda haber dicho sobre la interpretación de los arts. 92.1 y 95.1 de la Ley de costas en su redacción actual, me parece de rigor recordar que tal interpretación no vincula a este tribunal ni puede, por consiguiente, erigirse en canon de control constitucional a la hora de enjuiciar si la norma autonómica impugnada en este recurso incurre o no en contradicción insalvable con una norma básica con la que ha de confrontarse.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me parece convincente acudir, como se hace en la sentencia, para intentar reforzar su interpretación de que, pese a la reforma de 2013, la administración puede en cualquier momento obligar a la restitución y reposición de las cosas a su estado anterior, a la regla de imprescriptibilidad de las servidumbres prevista en el art. 21.1 de la Ley de costas. No creo que sea necesario un gran esfuerzo de comprensión para entender que una cosa es la imprescriptibilidad de las servidumbres a las que pueden estar sujetos los terrenos colindantes con el dominio público marítimo-terrestre (art. 21.1 de la Ley de costas) y otra distinta el plazo al que pueda estar sujeto el ejercicio de la competencia por la administración para imponer al infractor la obligación de restituir y reponer las cosas a su estado original (que el art. 10.1 de la Ley del Parlamento de Galicia 7/2022 fijó en quince años, después de que la previsión de imprescriptibilidad que el art. 92.1 de la Ley de costas contenía en su redacción original fuese suprimida por la Ley 2/2013).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 la regla de imprescriptibilidad de las servidumbres (art. 21.1 de la Ley de costas) no cabe inferir que la Ley de costas, en su actual redacción, sigue estableciendo, con carácter básico, que el ejercicio de la competencia administrativa para imponer al infractor la obligación de restituir y reponer las cosas a su estado original no queda sujeta a plazo alguno. Menos aún cabe sostener, como pretende la sentencia, que el art. 10.1 de la Ley del Parlamento de Galicia 7/2022 contraviene la regla de imprescriptibilidad del art. 21.1 de la Ley de costas (que se presupone norma básica). No es cierto que si se produjera conforme a lo previsto en la norma autonómica la prescripción de la potestad administrativa de imponer la obligación de restitución y reposición de las cosas los titulares de los terrenos colindantes con el dominio público marítimo-terrestre pasarían a poder ejercer su derecho de propiedad sobre esos terrenos como si estuvieran libres del gravamen que constituye la sujeción al régimen de la servidumbre de protección. La sujeción de los terrenos a la servidumbre seguirá existiendo a pesar de que haya prescrito esa potestad administrativa, como lo demuestra lo dispuesto en el art. 10.2 de la Ley del Parlamento de Galicia 7/2022, que sujeta esos terrenos a un régimen limitativo similar al que en el ámbito urbanístico se prevé para los terrenos calificados como “fuera de ordenación” y al que establece la disposición transitoria cuarta, apartado 2 c) de la Ley de costas para los situados en zona de servidumbre de protección antes de la entrada en vigor de esta ley y que no cumplieran con sus prohibiciones y limitaciones (régimen transitorio de la ley estatal que, por otra parte, es menos restrictivo que el que establece la norma autonómica). No es cierto, en suma, que el art. 10 de la Ley del Parlamento de Galicia 7/2022 suponga una merma del régimen jurídico de protección de la zona de servidumbre del dominio público marítimo-terrestre establecido por la legislación estatal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mi modo de ver, la interpretación de lo dispuesto en los arts. 92.1 y 95.1 de la Ley de costas más acorde con el principio de seguridad jurídica (art. 9.3 CE), al que responde la reforma de esa ley acometida por la Ley 2/2013 (según se afirma expresamente en su preámbulo, en los términos que ya hemos visto) y con el orden constitucional de distribución de competencias, así como la más respetuosa con la presunción de constitucionalidad de las leyes (que también rige para las leyes autonómicas, como la impugnada en este recurso), vendría a ser que la administración competente podrá imponer al infractor la obligación de restitución y reposición de las cosas a su estado original siempre que no hayan transcurrido los plazos de prescripción de las infracciones administrativas (o en su caso de los delitos) que se hubiesen cometido (plazos que para las infracciones administrativas fija el art. 92.1 de la Ley de costas); establecida dentro de esos plazos por la administración esa obligación en la resolución correspondiente, comienza el plazo para su cumplimiento por el infractor, que prescribe a los quince años (art. 95.1 de la Ley de costas). Y ello sin perjuicio, claro está, de la sujeción del terreno en cuestión, en su caso, a la servidumbre a que pudiera estar sujeto, por ser esta imprescriptible (art. 21.1 de la Ley de costas), aunque la administración no impusiera a su titular la obligación de restitución y reposición (o no la impusiera dentro de plazo), o si, impuesta esa obligación, se produjera la prescripción de su 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se entiende, como creo que debe hacerse, la regulación estatal (que presuponemos básica) con la que ha de hacerse el contraste de la norma autonómica impugnada (pues lo que planteaba el recurso del presidente del Gobierno es un problema de inconstitucionalidad mediata), se llegaría a la conclusión de que el régimen jurídico establecido en el art. 10 de la Ley del Parlamento de Galicia 7/2022 no contraviene el orden constitucional de distribución de competencias en esta materia, pues halla cobertura en la competencia de la Comunidad Autónoma de Galicia para dictar normas adicionales sobre protección del medio ambiente (art. 27.30 del Estatuto de Autonomía para Galicia). En efecto, lo que ha hecho el legislador autonómico es ampliar el plazo durante el cual la administración podría imponer al infractor la obligación de restitución y reposición respecto del que resulta de la vigente legislación básica de costas, pues ese plazo quedaría establecido en quince años a contar desde la terminación de las obras o actuaciones contrarias a la legalidad (art. 10.1 de la Ley del Parlamento de Galicia 7/2022), frente a los plazos de prescripción notablemente más breves que establece el art. 92.1 de la Ley de costas para las infracciones, a las que se encuentra anudada la facultad administrativa de imponer la obligación de restitución y reposición, según hemos razonado. Conforme al régimen jurídico resultante de los preceptos impugnados de la Ley del Parlamento de Galicia 7/2022, desde la fecha de terminación de las obras o actuaciones contrarias a la legalidad en la zona de servidumbre de protección comenzará para la administración el plazo de caducidad de quince años de que dispone para imponer al infractor la obligación de restitución y reposición de las cosas a su estado original (art. 10.1), superior al que resulta de la recta interpretación de la norma básica, y desde la fecha de la resolución administrativa que acuerde la imposición de esa obligación comenzará para el infractor el plazo de quince años para cumplirla (art. 11.1, concordante con lo establecido en el art. 95.1 de la Ley de costas, y sobre el que luego volveremos).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considero que el art. 10 de la Ley del Parlamento de Galicia 7/2022 no contradice la norma estatal básica y encuentra cobertura en la competencia autonómica para dictar normas adicionales sobre protección medioambiental, en un ámbito de competencia legislativa compartida, lo que debió conducir a desestimar la impugnación de ese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el carácter de lex repetita del art. 11 de la Ley del Parlamento de Galicia 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11 de la Ley del Parlamento de Galicia 7/2022 establece que el plazo de prescripción, de quince años, de la obligación de restitución y reposición de las cosas a su estado original, previsto en el art. 95.1 de la Ley de costas, comenzará a contarse desde que la administración dicte la resolución acordando imponer al infractor de la legalidad esa obligación, regla que será aplicable igualmente cuando aquel interponga recurso administrativo contra esa resolución y la administración incumpla su deber de resolverlo en los plazos legalmente previstos.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(fundamento jurídico 5) declara inconstitucional y nulo el art. 11 de la Ley del Parlamento de Galicia 7/2022 por entender que reproduce el contenido del art. 95.1 de la Ley de costas sin cumplir con los requisitos exigidos para ello por la doctrina constitucional sobre la lex repetita, ya que considera que esa reproducción de una norma básica, en un ámbito de competencia legislativa compartida como el medio ambiente, no contribuye a hacer más comprensible el desarrollo normativo que realiza la comunidad autónoma en ejercicio de sus competencias propias. Por conexión (art. 39.1 LOTC), la sentencia declara también inconstitucional y nulo el apartado 2 de la disposición transitoria primera de la Ley del Parlamento de Galicia 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la sentencia para entender que el art. 11 de la Ley del Parlamento de Galicia 7/2022 constituye un supuesto de lex repetita inconstitucional son que la reproducción de la norma básica no tiene la finalidad instrumental o auxiliar de dotar de sentido o inteligibilidad a la norma autonómica de desarrollo, y que esta no efectúa una reproducción fiel de la norma básica. Ninguna de estas razones me resulta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reproducción del art. 95.1 de la Ley de costas en el art. 11 de la Ley del Parlamento de Galicia 7/2022 sirve al legislador autonómico para proporcionar el contexto normativo en el que opera lo único que resulta novedoso en el precepto impugnado: la determinación de que el régimen jurídico estatal se aplica también al caso que expresamente incluye la norma autonómica y no prevé la norma básica, esto es, que el plazo de prescripción de quince años desde que la administración acuerde la imposición de la obligación de restitución y reposición se aplica asimismo cuando el interesado interponga recurso en vía administrativa y la administración no lo resuelva dentro del plazo legalmente establecido, es decir, opta por el silencio. Siendo esto así, habría que concluir, me parece, que la reproducción del art. 95.1 de la Ley de costas por parte de la ley autonómica sí tiene por finalidad dotar de sentido y hacer más comprensible el desarrollo normativo que realiza el legislador autonómico en el ejercicio de sus competencias, por lo que se acomodaría a la doctrina constitucional sobre la lex repetita en el supuesto de que la norma reproducida y la que reproduce se encuadran en una materia sobre la que ostentan competencias tanto el Estado como la comunidad autónoma (por todas, SSTC 341/2005, de 21 de diciembre, FJ 9; 51/2019, de 11 de abril, FJ 6, y 65/2020, de 18 de junio,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considero que debió apreciarse que el art. 11 de la Ley del Parlamento de Galicia 7/2022 constituye un supuesto de lex repetita admisible conforme a la doctrina constitucional, lo que habría conducido a desestimar también la impugnación de ese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