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118</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5 de noviembre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y don César Tolosa Tribiño, en el incidente de recusación del recurso de inconstitucionalidad núm. 6556-2024, interpuesto por la Junta de Galicia en relación con la Ley Orgánica 1/2024, de 10 de junio, de amnistía para la normalización institucional, política y social en Cataluña, ha dictado, con ponencia del magistrado don César Tolosa Tribiño,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la Junta de Galicia se ha interpuesto recurso de inconstitucionalidad en relación con la Ley Orgánica 1/2024, de 10 de junio, de amnistía para la normalización institucional, política y social en Cataluña (en adelante, Ley Orgánica 1/2024), mediante escrito registrado en este tribunal el 9 de septiembre de 2024, promoviendo, en escrito presentado el mismo día, la recusación, entre otros, de la magistrada doña Laura Díez Bueso.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recurrente, con invocación de jurisprudencia de este tribunal y del Tribunal Europeo de Derechos Humanos, en relación con el derecho al juez imparcial, sustenta la recusación en las causas décima, decimosegunda, decimotercera, decimocuarta y decimosexta de las previstas en el art. 219 de la Ley Orgánica del Poder Judicial (LOPJ), con fundamento en que, en su condición de directora general de Asuntos Constitucionales y Coordinación Jurídica entre los años 2020 y 2022 “es perfectamente plausible la intervención de doña Laura Díez Bueso en las actuaciones gubernamentales […] referidas al indulto parcial de los líderes del proceso independentista y en relación a las iniciativas parlamentarias habidas sobre esto y sobre la amnistía”, a lo que se añade su subordinación a quien era ministro de la Presidencia, Relaciones con las Cortes y Memoria Democrática, “que está entre los intervinientes por parte del Gobierno en la gestación y aprobación” de la ley objeto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del Pleno del Tribunal, mediante diligencia de ordenación de 23 de octubre de 2024, consignó que la ponencia del incidente de recusación correspondía por turno de reparto al magistrado don César Tolosa Tribiño.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ha de advertirse que en la composición del Pleno del Tribunal solo intervienen nueve de sus miembros, no participando la magistrada cuya recusación se resuelve, el magistrado don Juan Carlos Campo Moreno, cuya abstención fue aceptada por ATC 91/2024, de 24 de septiembre, ni el magistrado don José María Macías Castaño, cuya recusación está pendiente de resolución.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parte recurrente sustenta la recusación en las causas décima, decimosegunda, decimotercera, decimocuarta y decimosexta de las previstas en el artículo 219 LOPJ, con fundamento en que la magistrada recusada, mientras desempeñó el cargo de directora general de Asuntos Constitucionales y Coordinación Jurídica del Ministerio de la Presidencia, Relaciones con las Cortes y Memoria Democrática, habría intervenido en las actuaciones referidas a los indultos parciales concedidos a condenados por la STS 459/2019, de 14 de octubre, dictada por la Sala de lo Penal del Tribunal Supremo (ECLI:ES:TS:2019:2997), cuestión ligada a la amnistía aprobada por la Ley Orgánica 1/2024, objeto del presente recurso de inconstitucionalidad, a lo que se añade su subordinación a quien era ministro de la Presidencia, Relaciones con las Cortes y Memoria Democrática, a quien se atribuye intervención en la gestación y aprobación de la mencionada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motivos de recusación expuestos han sido rechazados por el reciente ATC 105/2024, de 22 de octubre, en el que señalamos que “[n]o se apela a una intervención acreditada y definida de la recusada, sino a la suposición de que ‘debió intervenir’ en la fijación del criterio del Ministerio de la Presidencia, y no se alude a una actuación en relación con la constitucionalidad de la Ley Orgánica 1/2024 impugnada en el presente proceso constitucional, sino sobre la propuesta de indultos parciales procedente de otro ministerio, el de Justicia, que desembocó en su concesión en el año 2021. Todo ello con base en la titularidad de un cargo en el que la señora Díez Bueso cesó el 26 de abril de 2022, iniciándose la tramitación parlamentaria de la Ley Orgánica 1/2024 recurrida como proposición de ley presentada por el Grupo Parlamentario Socialista, el 24 de noviembre de 2023. Se trata de un discurso que se asienta en circunstancias hipotéticas, sobre actuaciones desconectadas del objeto del recurso de inconstitucionalidad, que no puede acreditar ninguno de los motivos de pérdida de la imparcialidad” de la magistrada [FJ 3 (i)].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Igualmente, debe rechazarse la alegación referida a la pasada dependencia jerárquica de la señora Díez Bueso respecto al entonces ministro de la Presidencia, Relaciones con las Cortes y Memoria Democrática, pues se aduce así una relación inversa a la que contempla el art. 219.12 LOPJ, que alude a la subordinación de una parte al juez, y no viceversa, por lo que no puede aceptarse como causa de recusación [FJ 3 (iii)].</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de la magistrada doña Laura Díez Bueso, promovida en el recurso de inconstitucionalidad núm. 6556-2024 por la Junta de Galicia.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Enrique Arnaldo Alcubilla al auto dictado en el recurso de inconstitucionalidad núm. 6556-2024, que inadmite la recusación de la magistrada doña Laura Díez Bueso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conferida por el art. 90.2 de la Ley Orgánica del Tribunal Constitucional (LOTC) y con respeto a la opinión de mis compañeros, formulo el presente voto particular concurrente, por las razones defendidas durante la deliberación y que expongo a continuación.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que ha sido dictado por un Pleno del Tribunal compuesto de nueve magistrados (una vez rechazada por ATC 93/2024, de 8 de octubre, la recusación del presidente don Cándido Conde-Pumpido Tourón), acuerda, por remisión a lo resuelto en el ATC 105/2024, de 22 de octubre, inadmitir la recusación promovida por la Junta de Galicia respecto de la magistrada doña Laura Díez Bueso, en el recurso de inconstitucionalidad interpuesto contra la Ley Orgánica 1/2024.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disiento en este punto del auto aprobado por la mayoría del Pleno, pues comparto la decisión de inadmitir la recusación de la magistrada doña Laura Díez Bueso por las razones que allí se indican.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Mi discrepancia con este auto, al igual que sucedía con el ATC 93/2024, que inadmitió la recusación del presidente del Tribunal don Cándido Conde-Pumpido Tourón, y con el ATC 105/2024, de 22 de octubre, que inadmitió la recusación de la propia magistrada doña Laura Díez Bueso (en el recurso de inconstitucionalidad núm. 6436-2024), se refiere a la composición del Pleno para la resolución de este incidente de recusación, pues no se explican suficientemente las razones por las que está integrado solo por nueve magistrados (más allá de la escueta indicación del antecedente 4), ni tampoco, y esto es lo fundamental, por qué se han resuelto de manera separada las recusaciones del presidente del Tribunal y de la magistrada doña Laura Díez Bueso, a los que el ejecutivo recurrente ha recusado conjuntamente (así como al magistrado don Juan Carlos Campo Moreno, si bien la abstención de este ya fue aceptada por el Tribunal en el ATC 91/2024, de 24 de septiembre).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efecto, el presente auto, como ya sucediera con el ATC 93/2024, no explica las razones que llevan al Tribunal a resolver separadamente las recusaciones del presidente don Cándido Conde-Pumpido Tourón y de la magistrada doña Laura Díez Bueso, recusados ambos conjuntamente por el ejecutivo recurrente. Es sabido que los precedentes de este tribunal evidencian la aplicación de un criterio o regla general según el cual todas las recusaciones planteadas en un mismo procedimiento se resuelven simultáneamente, por supuesto sin la intervención de ninguno de los magistrados recusados (con la única excepción del supuesto en que la recusación se refiera a todos los magistrados o a un número que afecte al quorum establecido en el art. 14 LOTC, lo que manifiestamente no acontece en el presente supuesto) y con independencia de que los motivos y hechos que fundamentan la recusación sean distintos en cada magistrado recusado. Estos precedentes se han mantenido en pronunciamientos recientes de este tribunal que resuelven recusaciones planteadas contra varios magistrados en el mismo proceso constitucional: entre otros, y nos limitamos a los más próximos en el tiempo, AATC 236/2023, de 9 de mayo; 238/2023, de 9 de mayo; 488/2023, de 24 de octubre, y 70/2024, de 16 de julio.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mi entender, conforme a los precedentes de este tribunal, la recusación del magistrado y presidente del Tribunal don Cándido Conde-Pumpido Tourón y de la magistrada doña Laura Díez Bueso, planteada conjuntamente por el recurrente, aunque por hechos y fundamentos distintos, claro está, no debió resolverse de manera fraccionada o separada y sucesivamente, como se ha hecho, sino de forma simultánea, por un Pleno del Tribunal con una composición en la que no interviniesen ninguno de los magistrados recusados (y tampoco, por supuesto, el magistrado don Juan Carlos Campo Moreno, al haber sido aceptada ya previamente por este tribunal su abstención).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consecuencia de la extravagante decisión de resolver separadamente ambas recusaciones, resulta que tras rechazar el Tribunal la recusación del presidente don Cándido Conde-Pumpido Tourón (ATC 93/2024), este ha podido intervenir en el Pleno que ha aprobado el rechazo de la recusación de la magistrada doña Laura Díez Bueso, sin que ello resulte justificado.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fin, no debe dejarse de señalar que tampoco se explican las razones que llevan a excluir al magistrado don José María Macías Castaño en la composición del Pleno que ha dictado el auto que nos ocupa, más allá del lacónico enunciado del antecedente 4. La recusación de este magistrado ha sido planteada por el abogado del Estado, como ya advertí en votos particulares anteriores, en procesos constitucionales todavía no admitidos a trámite y en los que, por tanto, la Abogacía del Estado no ha adquirido aún la condición de parte. Justamente por ello, esa recusación ha sido rechazada por este tribunal por ATC 116/2024, de 5 de noviembre.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Me veo obligado a reiterar que la forma elegida por este tribunal para resolver las recusaciones promovidas en este asunto, de capital importancia política y social, como es notorio, puede generar en la opinión pública una indeseable percepción de que, al apartarse de los precedentes, y resolver de modo asimétrico las referidas recusaciones, se alteran sin justificación las reglas que han de regir la decisión ni más ni menos que sobre la composición del Pleno llamado a resolver los recursos y cuestiones de inconstitucionalidad sobre una ley cuyo debate y aprobación ha protagonizado y al tiempo polarizado la sociedad española desde hace más de un año, la Ley Orgánica 1/2024.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seis de noviembre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discrepante que formula la magistrada doña Concepción Espejel Jorquera al auto de 5 de noviembre, dictado en el incidente de recusación de la magistrada del Tribunal doña Laura Díez Bueso, planteado en el recurso de inconstitucionalidad núm. 6556-2024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conferida en el art. 90.2 LOTC, y con el respeto debido a la opinión de los magistrados que han conformado la mayoría del Pleno, formulo el presente voto particular al auto dictado en el mencionado incidente.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Me remito al voto particular formulado en el ATC 93/2024, en el recurso de inconstitucionalidad núm. 6436-2024 (recusación del señor Conde-Pumpido Tourón), en el que señalé que, estando conforme con la decisión de inadmisión de la recusación, por no concurrir la causa invocada por los recurrentes y compartiendo las razones por las que se alcanza tal conclusión, discrepo, sin embargo, en lo que respecta a elementos nucleares de la resolución que son presupuestos de su fundamentación jurídica, tales como la composición del Tribunal que ha adoptado la decisión, y el procedimiento seguido en la determinación de su objeto.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Reitero que la composición del Tribunal y la tramitación escalonada de las recusaciones, apartándose, sin motivación alguna que lo justifique, de la forma en que, de manera razonable, se ha venido haciendo en muy reiterados precedentes, en particular los más inmediatos, que han venido resolviendo de forma conjunta la totalidad de las recusaciones planteadas en el mismo proceso, afectan a la válida constitución del Tribunal, lo que pudiera perjudicar seriamente la apariencia de imparcialidad que debe presentar este tribunal como órgano jurisdiccional.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lo expuesto, formulo el presente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cinco de noviembre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