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27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1640-2024, promovido por doña Itziar Álvarez Rodríguez, representada por la procuradora de los tribunales doña María Esperanza Azpeitia Calvín y asistida por el letrado don Mikel Arrieta Gómez, contra las resoluciones administrativas del Instituto Nacional de la Seguridad Social (INSS) denegatorias de la solicitud de ampliación de la prestación por nacimiento y cuidado de hijo menor a la madre biológica de familia monoparental, confirmadas por sentencia núm. 267/2024, de 9 de febrero, de la Sala de lo Social del Tribunal Supremo dictada en el recurso de casación para la unificación de doctrina núm. 931-2023, interpuesto por el INSS y la Tesorería General de la Seguridad Social (TGSS) contra la sentencia núm. 180/2023, de 24 de enero, de la Sala de lo Social del Tribunal Superior de Justicia del País Vasco dictada en el recurso de suplicación núm. 1936-2022, interpuesto por la demandante contra la sentencia núm. 230/2022, de 2 de junio, del Juzgado de lo Social núm. 1 de Bilbao dictada en los autos núm. 977-2021, desestimatoria de la demanda interpuesta por la recurrente de amparo contra las resoluciones del INSS de 29 de julio y 12 de agosto de 2021. Han intervenido la letrada de la administración de la Seguridad Social,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marzo de 2024, la procuradora de los tribunales doña María Esperanza Azpeitia Calvin, en nombre de la recurrente y bajo la dirección del letrado don Mikel Arrieta Gómez, interpuso recurso de amparo contra la sentencia núm. 267/2024, de 9 de febrero, de la Sala de lo Social del Tribunal Supremo, estimatoria del recurso de casación en unificación de doctrina interpuesto por el INSS, que casa y anula la sentencia núm. 180/2023, de 24 de enero, de la Sala de lo Social del Tribunal Superior de Justicia del País Vasco, y confirma la sentencia núm. 230/2022, de 2 de junio, del Juzgado de lo Social núm. 1 de Bilbao, que desestimó la demanda de la ahora recurrente frente a las resoluciones del INSS citadas en el encabezamiento, denegatorias de la ampliación del permiso por nacimiento y cuidado de hijo menor solicitada por la madre biológica en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19 de julio de 2021, soltera y que constituye una familia monoparental, le fue reconocido en resolución de la Dirección Provincial de Vizcaya del INSS de 29 de julio de 2021 un permiso por nacimiento y cuidado del menor de dieciséis semanas de duración (para el periodo comprendido del 19 de julio al 7 de noviembre de 2021, con la prestación correspondiente del 100 por 100 de la base reguladora diaria reconocida de 50,71 €). La recurrente dirigió escrito de reclamación previa al INSS en fecha 3 de agosto de 2021, en la que solicitó la ampliación del permiso reconocido, en el sentido de sumar a las semanas que le fueron reconocidas como madre biológica, las que corresponden al progenitor distinto de la madre del art. 48.4 del texto refundido de la Ley del estatuto de los trabajadores aprobado por el Real Decreto Legislativo 2/2015, de 23 de octubre (LET), con la finalidad de proporcionar al menor los cuidados en igualdad de condiciones que las familias biparentales, petición que fue desestimada por resolución de 12 de agosto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Interpuesta demanda por la ahora recurrente en fecha 16 de septiembre de 2021 contra el INSS y la TGSS, en ella alegó haber sufrido discriminación (art. 14 CE) al negarle el INSS la ampliación del permiso solicitado. El procedimiento fue tramitado en el Juzgado de lo Social núm. 1 de Bilbao, que dictó sentencia de fecha 1 de junio de 2022, cuya parte dispositiva desestimó las pretensiones de la actora y absolviendo a las entidades demandadas de los pedimentos formulados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se fundamenta en la evidente falta de amparo normativo de la extensión a las familias monoparentales del permiso de doce semanas adicionales dispensado para las familias biparentales, sin olvidar que la concesión de este permiso supone que el progenitor distinto de la madre esté afiliado a la Seguridad Social, en alta o en situación asimilada, y cubra un periodo mínimo de cotización, de ahí que la inexistencia de un progenitor que cumpla estos requisitos legales no pueda ser suplida con una ficción.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de suplicación contra la sentencia del juzgado de lo social, que fue estimado por la Sala de lo Social del Tribunal Superior de Justicia del País Vasco en sentencia de 24 de enero de 2023, con revocación de la sentencia de instancia y declaración del derecho de la demandante a disfrutar de dieciséis semanas adicionales de prestación por nacimiento y cuidado de hijo, condenando a las demandadas a estar y pasar por dicha declaración y al abono de la prestación conforme a la base reguladora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en suplicación viene a reiterar doctrina de la Sala de lo Social del Tribunal Superior de Justicia del País Vasco, que entiende que procede efectuar una exegesis en sentido amplio de la normativa en consideración a la propia finalidad de garantizar los derechos de los hijos recién nacidos, que es el objetivo primordial de la misma, pues han de prestarles los cuidados necesarios por sus progenitores en esos primeros meses de vida, por lo que una interpretación restrictiva de esos derechos supone también seguir manteniendo una situación de discriminación. La Sala declara que realiza una exegesis más favorable a las posibilidades de conciliar la vidas familiar y laboral de la madre, que beneficia de forma más intensa el cuidado del propio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INSS y la TGSS interpusieron contra la anterior sentencia recurso de casación para la unificación de doctrina, que fue resuelto en sentido estimatorio por la Sala de lo Social del Tribunal Supremo en sentencia de 9 de febrero de 2024, que casó y anuló la sentencia impugnada, y resolvió el debate en suplicación en sentido desestimatorio del recurso de suplicación interpuesto por la parte actora, con confirmación de la sentencia del Juzgado de lo Social núm. 1 de Bilbao de 2 de junio de 2022, cuya firmeza se declara, absolviendo a las entidades demandadas y confirmando las resoluciones administrativas recurridas denegatorias de la ampliación del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aplica la doctrina fijada por la sentencia del Pleno de la propia Sala de 20 de marzo de 2023, dictada en el recurso de casación para la unificación de doctrina núm. 3972-2020, aclarada por auto de 22 de marzo de 2023, que declaró que la función de jueces y tribunales es la interpretación y aplicación de la norma y no la creación del derecho; que lo pretendido por la actora en la instancia solo le corresponde al legislador, no pudiendo ser suplida su función por resoluciones judiciales, ya que supondría modificar el régimen prestacional de la Seguridad Social y la regulación de la suspensión del contrato de trabajo por causas no previstas en la ley. Razona la Sala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impugna las resoluciones administrativas dictadas por el INSS, que deniegan la ampliación del permiso por nacimiento y cuidado de menor reconocido a la recurrente de amparo, así como las resoluciones judiciales que no han reparado esa denegación. Alega la vulneración del derecho de igualdad (art. 14 CE en relación con el art. 39 CE) en una triple vertiente: (a) Desigualdad entre madres y menores integrantes de familias monoparentales y los integrantes de familias biparentales, sin justificación objetiva y razonable, producto de una interpretación restrictiva de la legalidad, desconectada con los valores constitucionales, que tiene como consecuencia la reducción a la mitad de los cuidados del menor. (b) Discriminación directa debida a circunstancias personales y familiares por razón de nacimiento, pues se está discriminando al menor nacido en una familia monoparental al contar con menor número de semanas de prestación (se mantiene en dieciséis semanas), lo que genera un resultado desproporcionado al reducir hasta la mitad los cuidados de los menores de doce meses. Apela la demandante al interés superior del menor como rector e inspirador de las actuaciones de los poderes públicos. Y (c) discriminación indirecta por razón de sexo, por haber constituido una familia monoparental que, en su mayoría, el progenitor es una mujer, lo cual les perjudica sin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9 de septiembre de 2024 la Sala Primera, Sección Primera, de este tribunal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dispuso requerir a la Sala de lo Social del Tribunal Supremo y a la Sala de lo Social del Tribunal Superior de Justicia del País Vasco a fin de que, en el plazo que no excediera de diez días, remitiesen certificación o fotocopia adverada de las actuaciones correspondientes al recurso de casación para la unificación de doctrina núm. 931-2023 y al recurso de suplicación núm. 1936-2022, respectivamente. Asimismo, acordó dirigir comunicación al Juzgado de lo Social núm. 1 de Bilbao a fin de que, en el mismo plazo, remitiese certificación o fotocopia adverada de las actuaciones (autos 977-2021), con emplazamiento a quienes hubieran sido parte en el procedimiento, excepto la parte recurrente en amparo, para que puedan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2 de octubre de 2024, la letrada de la administración de la Seguridad Social, actuando en nombre y representación del INSS y la TGSS, interesó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fecha 23 de octubre de 2024, se tuvieron por recibidos los testimonios de actuaciones remitidos por la Sala de lo Social del Tribunal Supremo, la Sala de lo Social del Tribunal Superior de Justicia del País Vasco y el Juzgado de lo Social núm. 1 de Bilbao, y se acordó (i) tener por personada y parte en el presente procedimiento a la letrada de la administración de la Seguridad Social; y (ii) de conformidad con el art. 52.1 LOTC, dar vista de las actuaciones en la sede electrónica de este tribunal a la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el 18 de noviembre de 2024, en el que ratificó la pretensión formulada en la demanda de amparo y dio por reproducidas las argumentaciones vertidas en ella sobre los motivos del fondo del asunto, suplicando que se dicte sentencia que le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 presentado el 19 de noviembre de 2024, la letrada de la administración de Seguridad Social formuló alegaciones en las que interesó la desestimación del recurso de amparo. Tras identificar la normativa nacional que regula el permiso por nacimiento y cuidado del menor —art. 177 y 178 del Texto Refundido de la LGSS, aprobado por Real Decreto Legislativo 8/2015 de 30 de octubre, y art. 48.4 LET, así como el art. 49 a), b) y c) del estatuto básico del empleado público, en su redacción dada por el Real Decreto-ley 6/2019— y exponer la doctrina constitucional y de otros tribunales que considera aplicable, se centra en el examen de la cuestión de fondo para negar que exista en las resoluciones administrativas recurridas denegatorias de la ampliación, confirmadas judicialmente, una discriminación del menor nacido en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aduce que teniendo en cuenta la STC 140/2024, de 6 de noviembre, que estima la cuestión de inconstitucionalidad núm. 6694-2023 y declara inconstitucional el art. 48.4 LET y el art. 177 LGSS, con el alcance que señala en su fundamento jurídico 7, el disfrute del permiso ha de supeditarse al cumplimiento del resto de los requisitos legalmente establecidos para el percibo de la prestación, entre los que se incluye haber hecho efectivo el descanso sin prestar servicios por cuenta ajena, ni haber percibido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solicita la desestimación del recurso y que se declaren ajustadas a Derecho las resoluciones administrativas dictadas, así como la sentencia de 9 de febrero de 2024 de la Sala de lo Social del Tribunal Supremo, que confirmó las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el Tribunal Constitucional presentó escrito en fecha 17 de diciembre de 2024, en el que vierte sus alegaciones interesando la desestimación del recurso de amparo. En su escrito resume los antecedentes más relevantes del procedimiento laboral de los que trae causa el presente recurso de amparo, para centrarse el objeto de la demanda de amparo: la vulneración de los derechos fundamentales a la igualdad ante la ley, a la no discriminación directa por circunstancia personal y familiar, y a la no discriminación indirecta por razón de sexo (art. 14 CE en relación con los arts. 39 y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considera que en la citada STC 140/2024, de 6 de noviembre, se ha establecido una doctrina constitucional específica para la cuestión debatida en el presente recurso de amparo, al declarar la inconstitucionalidad del art. 48.4 LET y el art. 177 LGSS, precisamente por la vulneración del derecho reconocido en el art. 14 CE en relación con el art. 39 CE, que se alega en el presente recurso. Tal y como resulta de la remisión del fallo al fundamento jurídico 7 de la propia sentencia, el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entiende que no procede la retroacción de las actuaciones hasta la primera resolución dictada por el INSS, en tanto que en lo relativo a la infracción del derecho fundamental del art. 14 CE, la sentencia dictada por la Sala de lo Social del Tribunal Superior de Justicia del País Vasco declara sobre la existencia de discriminación o diferencia de trato vulneradora del derecho a la igualdad conforme al tenor literal del art. 48.4 LET, en relación con el art. 177 LGSS, de modo coincidente, en lo esencial, con la STC 140/2024, por lo que aquella sentencia no ha vulnerado el derecho de la demandante y de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aduce la fiscal que no procede acordar la firmeza de la sentencia dictada en suplicación por la Sala de lo Social del Tribunal Superior de Justicia del País Vasco, porque declara el derecho de la demandante a disfrutar de dieciséis semanas adicionales de prestación por nacimiento y cuidado de hijo, excediendo, por tanto, en seis semanas de las que procede otorgar a la progenitora de una familia monoparental con arreglo a lo establecido en la STC 140/2024, mientras el legislador no modifique los preceptos declarados inconstitucionales. Recurrida por el INSS la sentencia dictada en suplicación, procede mantener su derecho a que se resuelva su recurso, sin perjuicio de que la decisión que se adopte por el Tribunal Supremo deberá respetar el derecho fundamental de la recurrente en amparo conforme a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fiscal interesa la estimación del recurso de amparo, que se declare la vulneración del derecho de la recurrente y de su hijo a la igualdad y a la no discriminación por razón de nacimiento, y que se acuerde la nulidad de la sentencia de 9 de febrero de 2024, dictada por la Sala de lo Social del Tribunal Supremo en el recurso de casación para la unificación de doctrina núm. 931-2023, para que por la Sala de lo Social del Tribunal Supremo se dicte una sentencia conforme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enero 2025, se señaló para deliberación y votación del presente recurso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del Tribunal Supremo que al estimar el recurso de casación para la unificación de doctrina del INSS, revocó la resolución del Tribunal Superior de Justicia del País Vasco, desestimó el recurso de suplicación y confirmó la sentencia del Juzgado de lo Social núm. 1 de Bilbao, a su vez desestimatoria de la demanda interpuesta frente a las resoluciones del INSS,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Itziar Álvarez Rodríguez por vulneración del derecho fundamental de igualdad ante la ley sin discriminación por razón de nacimiento (art. 14 CE) de un hijo menor en una familia monoparental.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siguientes resoluciones: (i) la sentencia núm. 267/2024, de 9 de febrero de la Sala de lo Social del Tribunal Supremo recaída en recuso de casación para la unificación de doctrina núm. 931-2023; (ii) la sentencia núm. 180/2023, de fecha 24 de enero, de la Sala de lo Social del Tribunal Superior de Justicia del País Vasco, dictada en el recurso de suplicación núm. 1936-2022; (iii) la sentencia núm. 230/2022, de 2 de junio, del Juzgado de lo Social núm. 1 de Bilbao dictada en los autos núm. 977-2021; y (iv) las resoluciones del Instituto Nacional de la Seguridad Social que denegaron la solicitud de la recurrente de fechas 29 de julio y 12 de agosto de 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 las resoluciones administrativas mencionadas en el apartado anterior, para que el Instituto Nacional de la Seguridad Social dicte resolución expresa que resulte ser respetuosa con el derecho fundamental reconocido a la recurrente,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