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1369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1987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diciembre de 1987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