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351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25 de noviembre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