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mayo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Desistimiento: procedencia.  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13 de febrero de 1987, planteó conflicto constitucional positivo de competencia frente a la Comunidad Autónoma de las Islas Baleares en relación con el Decreto 106/1986, de 11 de diciembre, por el que se adscriben a la Consellería del Interior las competencias y funciones en materia de Casinos, Juegos y Apuestas,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Pleno de este Tribunal, de 18 de febrero de 1987, se tuvo por planteado dicho conflicto registrado con el núm. 180/87 y se dio traslado de la demanda a la Comunidad Autónoma de las Islas Baleares, teniéndose por producida la suspensión de la vigencia y aplicación de los mencionados preceptos del Decreto 106/1986, de 11 de diciembre, desde la fecha de formalización del conflicto, de conformidad con lo dispuesto en el art. 64.2 de la Ley Orgánica del Tribunal Constitucional (LOTC), lo que se participó al Presidente de la Comunidad Autónoma de las Islas Baleares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La Comunidad Autónoma de las Islas Baleares se personó y presentó escrito de alegaciones, el 24 de marzo de 1987, en solicitud de que en su día se dictase Sentencia declarando que la competencia controvertida corresponde a la Comunidad Autónoma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17 de junio de 1987, se acordó oír a las partes para que hicieran alegaciones en relación con el mantenimiento o levantamiento de la suspensión de los preceptos impugnados objeto del conflicto. </w:t>
      </w:r>
    </w:p>
    <w:p w:rsidRPr="00C21FFE" w:rsidR="00AD51A7" w:rsidRDefault="008777C4">
      <w:pPr>
        <w:rPr/>
      </w:pPr>
      <w:r w:rsidRPr="&lt;w:rPr xmlns:w=&quot;http://schemas.openxmlformats.org/wordprocessingml/2006/main&quot;&gt;&lt;w:lang w:val=&quot;es-ES_tradnl&quot; /&gt;&lt;/w:rPr&gt;">
        <w:rPr/>
        <w:t xml:space="preserve">Cumplimentada la audiencia por el Abogado del Estado y la representación del Gobierno Balear, se acordó, mediante Auto del Pleno de 16 de julio de 1987,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27 de abril de 1993, el Abogado del Estado manifiesta que el Consejo de Ministros en su reunión del día 23 de abril de 1993 adoptó el acuerdo de desistir del presente conflicto positivo de competencia, por lo que viene a formalizar tal desistimiento, adjuntando la certificación del Acuerdo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providencia de 29 de abril siguiente, la Sección Cuarta acordó oír a la representación del Gobierno de las Islas Baleares para que alegase lo que estimase conveniente en relación con el desistimiento formulado. </w:t>
      </w:r>
    </w:p>
    <w:p w:rsidRPr="00C21FFE" w:rsidR="00AD51A7" w:rsidRDefault="008777C4">
      <w:pPr>
        <w:rPr/>
      </w:pPr>
      <w:r w:rsidRPr="&lt;w:rPr xmlns:w=&quot;http://schemas.openxmlformats.org/wordprocessingml/2006/main&quot;&gt;&lt;w:lang w:val=&quot;es-ES_tradnl&quot; /&gt;&lt;/w:rPr&gt;">
        <w:rPr/>
        <w:t xml:space="preserve">El Gobierno de las Islas Baleares presentó escrito, en cumplimiento de la audiencia conferida, en el que manifiesta que nada tiene que objetar al desistimiendo del Abogado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Pr="00C21FFE" w:rsidR="00AD51A7" w:rsidRDefault="008777C4">
      <w:pPr>
        <w:rPr/>
      </w:pPr>
      <w:r w:rsidRPr="&lt;w:rPr xmlns:w=&quot;http://schemas.openxmlformats.org/wordprocessingml/2006/main&quot;&gt;&lt;w:lang w:val=&quot;es-ES_tradnl&quot; /&gt;&lt;/w:rPr&gt;">
        <w:rPr/>
        <w:t xml:space="preserve">En el conflicto positivo de competencia núm. 180/87, planteado por el Gobierno de la Nación, la representación de éste, debidamente autorizada según certificación del Acuerdo adoptado al efecto por el Consejo de Ministros, pide que se le tenga por desistida en este conflicto, habiendo mostrado el Consejo de Gobierno de Baleares su conformidad con esta forma de terminación del proceso, sin que sean de advertir razones de interés público que aconsejen la continuación de este proceso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ha acordado tener por desistido al Gobierno del conflicto positivo de competencia registrado con el núm. 180/87, planteado en relación con el Decreto 106/1986, de 11 de diciembre, de la Comunidad Autónoma de las Islas Baleares,</w:t>
      </w:r>
    </w:p>
    <w:p w:rsidRPr="" w:rsidR="00AD51A7" w:rsidRDefault="008777C4">
      <w:pPr>
        <w:rPr/>
      </w:pPr>
      <w:r w:rsidRPr="&lt;w:rPr xmlns:w=&quot;http://schemas.openxmlformats.org/wordprocessingml/2006/main&quot;&gt;&lt;w:szCs w:val=&quot;24&quot; /&gt;&lt;/w:rPr&gt;">
        <w:rPr/>
        <w:t xml:space="preserve">por el que se adscriben a la Consellería del Interior las competencias y funciones en materia de Casinos, Juegos y Apuestas, y declarar terminado el proceso, quedando, en consecuencia, sin efecto la suspensión, en su día acordada, de la vigencia de la</w:t>
      </w:r>
    </w:p>
    <w:p w:rsidRPr="" w:rsidR="00AD51A7" w:rsidRDefault="008777C4">
      <w:pPr>
        <w:rPr/>
      </w:pPr>
      <w:r w:rsidRPr="&lt;w:rPr xmlns:w=&quot;http://schemas.openxmlformats.org/wordprocessingml/2006/main&quot;&gt;&lt;w:szCs w:val=&quot;24&quot; /&gt;&lt;/w:rPr&gt;">
        <w:rPr/>
        <w:t xml:space="preserve">disposición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Comunidad Autónoma de Baleares.</w:t>
      </w:r>
    </w:p>
    <w:p w:rsidRPr="" w:rsidR="00AD51A7" w:rsidRDefault="008777C4">
      <w:pPr>
        <w:rPr/>
      </w:pPr>
      <w:r w:rsidRPr="&lt;w:rPr xmlns:w=&quot;http://schemas.openxmlformats.org/wordprocessingml/2006/main&quot;&gt;&lt;w:szCs w:val=&quot;24&quot; /&gt;&lt;/w:rPr&gt;">
        <w:rPr/>
        <w:t xml:space="preserve">Madrid, a veinticinco de mayo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