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25 de enero de 1994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