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marzo de 1995, se interpuso por el abogado del Estado recurso de inconstitucionalidad contra la Disposición adicional vigésima de la Ley de la Comunidad Autónoma de Canarias 14/1994, de 27 de diciembre, de presupuestos generales de la Comunidad Autónoma de Canarias para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mediante providencia de 6 de abril de 1995, admitió a trámite el recurso interpuesto, con traslado de la demanda conforme establece el art. 34 de la Ley Orgánica del Tribunal Constitucional (LOTC), al efecto de que los legitimados para ello pudiesen personarse en el proceso y formular las alegaciones que estimaren pertinentes. Asimismo se ordenó la publicación de la incoación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de Gobierno de Canarias en escrito de 3 de mayo de 1995, se persona y formula alegaciones, solicitando se dicte en su día sentencia por la que se desestime en todos sus términos el recurso de inconstitucionalidad interpuesto contra la disposición adicional vigesima de la Ley Territorial 14/1994, de 27 de diciembre. Asimismo el Parlamento de Canarias en escrito de 1O de mayo de 1995 se persona y formula también alegaciones, solicitando se dicte sentencia por la que se declare la constitucionalidad de la disposición adicional vigésima de la Ley del parlamento de Canarias 14/ 1994, de 27 de diciembre, de presupuestos generales de la comunidad autónoma para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12 de septiembre de 1995, se acuerda ratificar la suspensión de la vigencia de la Disposición adicional vigésima de la Ley de la Comunidad Autónoma de Canarias 14/ 1994, de 27 de diciembre, de presupuestos generales de la Comunidad Autónomas de Canarias para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5 de octubre de 1999, manifiesta que desiste del presente recurso de inconstitucionalidad, haciendo constar que está debidamente autorizado para ello, según acuerdo del Consejo de Ministros de 1 de octubre último, cuya certificación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octubre de 1999 se acordó, por providencia de la Sección Primera, tener por recibido el escrito del abogado del Estado por el que se solicita el desistimiento y dar traslado del mismo a las representaciones procesales del Parlamento y del Consejo de Gobierno de Canarias para que se pronuncien acerca de esta petición de desistimiento en el presente recurso, habiendo formulado sendos escritos en los que manifiestan su conformidad o no oposición a dicha solicitud.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presidente del Gobierno del recurso de inconstitucionalidad núm. 1160/95, promovido contra la disposición adicional vigésima de la Ley de la Comunidad Autónoma de Canarias 14/ 1994, de 27 de diciembre, de presupuestos generales de la Comunidad Autónoma de Canarias para 1995 y declarar terminado el proceso.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