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856/03),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 de noviembre de 2001 la Consejería de Economía, Industria y Comercio de la Junta de Extremadura notificó a D. Francisco Bautista Thomas una propuesta de liquidación provisional (núm. expd. 200103656), en concepto de Impuesto sobre el suelo sin edificar y edificaciones ruinosas, por un importe de 1.622,73 €.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289/2002)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856/03)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