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23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47-2001) interpuesto por la mercantil Construcciones Hoya de San Ginés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30 de enero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10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el día 11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12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601-2006,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