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28 de febrero de 2003, al que se acompaña el correspondiente Auto de 18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(1018/2002) interpuesta por don Santiago Joaquín Suárez-Figueroa Pulido contra la empresa Juan Francisco Macías Chico. Conclusas las actuaciones, el Juez de lo Social dicta providencia de 4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el trabajador demandante informaron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1147-2003,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