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131</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18 de octubre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inconstitucionalidad núm. 71-2001, promovido por el Consejo de Gobierno de la Junta de Andalucía, se impugna el art. único, cardinales uno, dos y tres, del Real Decreto-ley 9/2000, de 6 de octubre, de modificación del Real Decreto Legislativo 1302/1986, de 28 de junio, de evaluación de impacto ambiental, en cuanto modifica los arts. 5 y 7 de dicho Real Decreto Legislativo e introduce una disposición adicional tercera y una disposición final tercera en el mismo.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17 de octubre de 2011 la Magistrada doña Elisa Pérez Vera comunicó a los efectos oportunos que se abstenía de intervenir en la deliberación y votación del indicado recurso de inconstitucionalidad, al haber participado, en su anterior condición de Presidenta del Consejo Consultivo de Andalucía, en la adopción del dictamen núm. 169-2000, de 20 de diciembre, relativo al recurso de inconstitucionalidad que el Consejo de Gobierno de la Junta de Andalucía pretendía interponer contra determinados preceptos del Real Decreto-ley 9/2000, de 6 de octubre, de modificación del Real Decreto Legislativo 1302/1986, de 28 de junio, de evaluación de impacto ambiental.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doña Elisa Pérez Vera, Magistrada de este Tribunal, en virtud de lo previsto en los arts. 80 de la Ley Orgánica del Tribunal Constitucional y 221.4 de la Ley Orgánica del Poder Judicial (LOPJ), se estima justificada la causa de abstención formulada, puesto que la mencionada Magistrada intervino, en calidad de Presidenta del Consejo Consultivo de Andalucía, en la adopción del dictamen emitido por dicho órgano con carácter previo a la interposición por el Consejo de Gobierno de la Comunidad Autónoma de Andalucía del recurso de inconstitucionalidad dirigido contra determinados preceptos del Real Decreto-ley 9/2000, de 6 de octubre, de modificación del Real Decreto Legislativo 1302/1986, de 28 de junio, de evaluación de impacto ambiental, lo que puede integrarse en las causas 13 y 16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doña Elisa Pérez Vera en el recurso de inconstitucionalidad núm. 71-2001, apartándola definitivamente del conocimiento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octubre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