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105</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11 de mayo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electorales núm. 2548-2012, promovido por don Alfonso Suárez Hernández, en su condición de representante general de la candidatura Izquierda Unida de Asturias, representado por el Procurador de los Tribunales don Daniel Otones Puentes, y bajo su propia dirección letrada; núm. 2551-2012, promovido por don Francisco González Méndez, representado por la Procuradora de los Tribunales doña Concepción Hoyos Moliner y bajo la dirección del Letrado don Víctor Celemín Santos; y núm. 2562-2012, promovido por el Partido Socialista Obrero Español y don Octavio Vázquez Martínez, en su condición de representante electoral general de la candidatura de dicho partido, representados por el Procurador de los Tribunales don Roberto Granizo Palomeque y bajo la asistencia del Letrado don Javier Núñez Seoane, contra la Sentencia de la Sala de lo Contencioso-Administrativo del Tribunal Superior de Justicia de Asturias núm. 539/2012, de 27 de abril, por la que se estima el recurso contencioso-electoral núm. 343-2012 interpuesto contra el acuerdo de la Junta Electoral Provincial de Asturias de 10 de abril de 2012 sobre proclamación de electos. Ha comparecido Foro de Ciudadanos y doña Lourdes Fuencisla Álvarez Bravo, en su condición de representante electoral general de la candidatura de dicho partido, representados por el Procurador de los Tribuales don Isacio Calleja García y bajo la asistencia del Letrado don Ramón Entrena Cuesta. Ha intervenido el Ministerio Fiscal. Ha sido Ponente la Magistrada doña Adela Asua Batarrita,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30 de abril de 2012, el Procurador de los Tribunales don Daniel Otones Puentes, en nombre y representación de don Alfonso Suárez Hernández, en su condición de representante electoral general de la candidatura Izquierda Unida de Asturias, y bajo su propia dirección letrada, interpuso demanda de amparo electoral contra la resolución judicial mencionada en el encabezamiento de esta Sentencia, dando lugar al recurso de amparo electoral núm. 2548-2012.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escrito registrado en este Tribunal el 30 de abril de 2012, la Procuradora de los Tribunales doña Concepción Hoyos Moliner, en nombre y representación de don Francisco González Méndez, y bajo la dirección del Letrado don Víctor Celemín Santos, interpuso demanda de amparo electoral contra la resolución judicial mencionada en el encabezamiento de esta Sentencia, dando lugar al recurso de amparo electoral núm. 2551-2012.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este Tribunal el 30 de abril de 2012, el Procurador de los Tribunales don Roberto Granizo Palomeque, en nombre y representación del Partido Socialista Obrero Español (PSOE) y de don Octavio Vázquez Martínez, representante electoral general de la candidatura de dicho partido, interpuso demanda de amparo electoral contra la resolución judicial mencionada en el encabezamiento de esta Sentencia, dando lugar al recurso de amparo electoral núm. 2562-2012.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Estos recursos de amparo tienen su origen común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Decreto 1/2012, de 30 de enero, del Presidente del Principado de Asturias, se acordó la disolución anticipada y convocatoria de elecciones a la Junta General del Principado de Asturias, a celebrar el 25 de marzo de 2012, en que debían elegirse por las circunscripciones central, occidental y oriental, treinta y cuatro, seis y cinco Diputados o diputadas,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Celebradas las elecciones, la Junta Electoral Provincial de Asturias elevó consulta el día 27 de marzo de 2012 a la Junta Electoral Central en relación con el voto por correo de los inscritos en el censo de electores residentes ausentes. La Presidencia de la Junta Electoral Central, de conformidad con el art. 20 de la Ley Orgánica 5/1985, de 19 de junio, del régimen electoral general (LOREG), por la urgencia del caso, ya que la Junta Electoral Provincial debía escrutar el voto de los electores inscritos en el censo de electores residentes ausentes el día siguiente 28 de marzo de 2012, y por existir acuerdos anteriores concordantes de la propia Junta Electoral Central, dictó una resolución ese mismo día 27 de marzo de 2012 —ratificada por la Junta Electoral Central el 9 de abril de 2012— con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“Reiterar los acuerdos de la Junta Electoral Central de 22 de mayo y de 20 de noviembre de 2011 en el sentido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Vista la relativa novedad del procedimiento de voto por correo de los electores CERA [censo de electores residentes ausentes] establecido en el artículo 75 de la LOREG, en su redacción dada por la Ley Orgánica 2/2011, de 28 de enero, que nunca ha sido aplicada con anterioridad en unas elecciones al Congreso de los Diputados y al Senado; en aras de una interpretación más favorable al ejercicio efectivo del derecho fundamental de participación política; y dado el retraso que se ha producido en la tramitación de los votos de los electores inscritos en el CERA, esta Junta entiende que en el presente proceso electoral las Juntas Electorales Provinciales deberán considerar como una irregularidad excepcionalmente no invalidante el supuesto en que el voto de los electores inscritos en el CERA sea remitido directamente a la Junta Electoral Provincial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estos supuestos, las citadas Juntas procederán a su escrutinio, previa comprobación de la identidad del elector y de los demás requisitos establecidos en el artículo 75 de la LOREG. En particular, verificarán que conste en el sobre en el que se remite la documentación electoral un matasellos u otra inscripción oficial de una Oficina de Correos del Estado en el que resida el elector que certifique, de modo indubitable, que ha sido remitido no más tarde del día anterior al de la elección, de conformidad con lo acordado por esta Junta Electoral en su sesión de 4 de noviembre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Resolución se dará traslado a la Junta Electoral Provincial y del Principado de Asturias, a la Junta Electoral de la Comunidad Autónoma de Andalucía y a las Juntas Electorales Provinciales de la citada Comunidad Autónoma, para su conocimiento y efectos, así como para su traslado a los representantes de las candidaturas acreditadas ante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Junta Electoral Provincial de Asturias, en aplicación de los arts. 25.10 y 11 LOREG, en la redacción dada por la Ley Orgánica 2/2011, de 28 de enero, el día del escrutinio general, 28 de abril de 2012, y antes de proceder al mismo, se constituyó a las ocho de la mañana en mesa electoral para proceder a introducir en las urnas los sobres de votación de los residentes ausentes recibidos hasta ese día y realizar su escrutinio e incorporar los resultados al escrutinio general. En dicho acto el representante de la candidatura Foro de Ciudadanos solicitó que se apartaran y no se computaran un total de 332 votos de electores del censo de electores residentes ausentes, argumentando que los sobres de votación se habían dirigido directamente a la Junta Electoral Provincial de Asturias, en lugar de haberse hecho al correspondiente consulado, tal como exige el art. 75.4 LOREG, en la redacción dada por la Ley Orgánica 2/2011, de 28 de enero. La junta electoral no accedió a su petición procediendo a incluir estos votos junto con el resto de sobres de votación en las urnas respectivas.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candidatura Foro de Ciudadanos presentó el 29 de marzo de 2012 ante la junta electoral provincial una reclamación contra el acto de escrutinio general respecto del cómputo de los votos de los residentes ausentes dirigidos directamente a la junta electoral provincial. Esta reclamación fue rechazada por acuerdo de 30 de marzo de 2012 con invocación de la citada resolución de la Presidencia de la Junta Electoral Central de 27 de marzo de 2012 sobre el carácter de “irregularidad excepcionalmente no invalidante el supuesto en que el voto de los electores inscritos en el censo de electores residentes ausentes sea remitido directamente a la Junta Electoral Provincial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candidatura Foro de Ciudadanos presentó recurso contra este acuerdo ante la Junta Electoral Central insistiendo en que se declarara la nulidad del voto de los electores del censo de electores residentes ausentes en las tres circunscripciones electorales por haberse computado votos remitidos por correo directamente a la Junta Electoral Provincial en contradicción con el art. 75.4 LOREG y que se procediera a la proclamación de electos con arreglo a la atribución de votos resultante de la referida exclusión.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desestimado por acuerdo de 9 de abril de 2012, que ordenó realizar la proclamación de candidatos conforme al escrutinio general efectuado por la junta electoral provincial, argumentando que el acuerdo impugnado traía causa directamente de una interpretación de la propia Junta Electoral Central sobre la validez del cómputo de dichos votos, siempre que se hubiera comprobado la identidad del elector y demás circunstancias del art. 75 LOREG y, en particular, que conste en el sobre en el que se remite la documentación electoral un matasellos u otra inscripción oficial de una oficina de correos del Estado en el que resida el elector que certifique, de modo indubitado, que ha sido remitido no más tarde del día anterior al de la elección. Así, se señala que este criterio se ajusta a una interpretación acorde con el principio de proporcionalidad de los requisitos formales del procedimiento de votación siempre que se cumplan los requisitos que garanticen la identidad del elector y la autenticidad del voto, que es reiterada en la propia doctrina de la Junta Electoral Central que también considera irregularidades no invalidantes supuestos como el envío de votos con fecha a no más tardar del día anterior al de la votación, en lugar del tercer día previo previsto en la anterior regulación de la LOREG o del quinto día que se establece en la actual, o votos con otras irregularidades como que no conste o no sea legible el matasellos del país siempre que conste la recepción en las oficinas de correo españolas el mismo día de la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destaca que hay dos diferencias esenciales respecto de la regulación previa a la reforma operada por la Ley Orgánica 2/2011, de 28 de enero, que acentúan el carácter garantista como son el procedimiento de voto rogado, asegurándose de esa manera la autenticidad de su condición de elector, y la exigencia de identificación del elector, al tener que acompañar junto a la documentación electoral fotocopia del pasaporte o del DNI. De modo que el acuerdo concluye que, al no referirse la irregularidad denunciada a ninguno de estos aspectos, sino a una mera cuestión formal como es el envío a la junta electoral provincial en vez de al consulado, que era el sistema previo a la reforma de la Ley Orgánica 2/2011, se trata sólo de un error de envío que no plantea dudas sobre la identidad del elector o la autenticidad del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acuerdo pone de manifiesto que de los datos que constan en el expediente resulta indubitado que el cómputo de todos los votos de los electores inscritos en el censo de electores residentes ausentes, tanto los remitidos a los consulados como a la Junta Electoral Central, ha tenido una incidencia en el resultado final de la votación, toda vez que en la circunscripción occidental ha supuesto la pérdida de un escaño para la formación recurrente a favor de la candidatura del PSOE. Sin embargo, señala que la incidencia se ha producido respecto del conjunto de la votación de los electores residentes en el exterior, pero no necesariamente de los 332 votos remitidos a la junta electoral provincial y computados por ésta, toda vez que “no consta el dato de cuántos de estos votos se referían a la circunscripción occidental, ya que este dato ni lo solicitaron los interventores del partido recurrente —ya que se limitaron a solicitar el número total de votos con esta irregularidad así como que todos ellos no se computasen— ni la Junta Electoral lo hizo constar”. A partir de ello argumenta que, al no poder saberse cuántos de esos 332 votos irregulares corresponden a la circunscripción occidental y, por tanto, si pudieron tener incidencia en el resultado electoral, resultaría desproporcionado no computar la totalidad de los 2863 votos de los electores inscritos en el censo de electores residentes ausentes “puesto que incluso dejaría sin computar votos que con toda certeza o han sido válidos (los 2.531 votos que han cumplido todos los requisitos legales) o no han tenido incidencia alguna en el resultado electoral (como sucede con los referidos a las circunscripciones central y oriental)”. Así, concluye que, conforme con la doctrina constitucional sobre la razonabilidad de la utilización de juicios de probabilidad o técnicas de ponderación estadística para este tipo de casos, la aplicación de este criterio “por el que se hiciese una atribución de los votos denunciados a la circunscripción afectada y de estos a cada una de las candidaturas que se disputan el escaño al presente caso nos conduciría a poder considerar que los votos discutidos pueden no haber tenido incidencia en el resultado de la votación en la circunscripción occidental”.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aplicación de este acuerdo, la Junta Electoral Provincial de Asturias, por acuerdo de 10 de abril de 2012, declaró la proclamación de electos incluyendo, por lo que interesa a este recurso de amparo, como Diputado número sexto elegido por la circunscripción occidental a don Francisco González Méndez, perteneciente a la candidatura presentada por el Partido Socialista Obrero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candidatura del partido Foro de Ciudadanos interpuso contra el acuerdo de proclamación de electos, exclusivamente en lo referido a la circunscripción occidental, un recurso contencioso-electoral ante la Sala de lo Contencioso-Administrativo del Tribunal Superior de Justicia de Asturias, dando lugar al procedimiento núm. 343-2012, en el que se personaron el PSOE y don Octavio Vázquez Martínez, en su condición de representante electoral general de la candidatura de este partido, don Francisco González Méndez, como electo numero sexto de la circunscripción occidental, y don Alfonso Suárez Hernández, en su condición de representante electoral general de la candidatura de Izquierda Unida de Asturias. La candidatura recurrente alegó que no debían haberse computado los 332 votos de electores inscritos en el censo electoral de residentes ausentes que habían dirigido la documentación electoral directamente a la Junta Electoral Provincial de Asturias, en lugar de haberlo hecho por medio del correspondiente consulado, y que, en la medida en que la Junta Electoral Provincial de Asturias no accedido a su solicitud de que fuesen apartados y no computados esos votos y no era posible determinar cuántos corresponden a cada circunscripción, solicitó la anulación de la votación en la mesa electoral del censo de electores residentes ausentes y la proclamación de electos en lo referido a la circunscripción occidental, realizando la atribución de escaños en función de los votos emitidos por los electores presentes. Subsidiariamente, solicitó la repetición de la votación en la mesa del censo de electores residentes ausentes para esta circunscripción occidental, manteniendo como efectiva la proclamación de Diputados electos de los cinco a los que han sido asignados los cinco primeros escaños correspondientes a dicha circunscripción.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recurso fue estimado por Sentencia núm. 539/2012, de 27 de abril, acordando la nulidad del escrutinio de la mesa electoral del censo de electores residentes ausentes y ordenando repetir la votación de esa mesa que deberá convocarse en el plazo de tres meses, manteniendo como efectiva la proclamación de Diputados electos de los cinco a los que habían sido asignados los cinco primeros escaños correspondientes a la circunscripción occidental.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Sentencia, tras exponer el marco legal referido al ejercicio del voto por personas que viven en el extranjero, destaca que la cuestión litigiosa queda centrada en determinar el valor de los 332 votos de electores inscritos en el censo de electores residentes ausentes dirigidos directamente a la junta electoral provincial en lugar de hacerlo por medio del correspondiente consulado, “toda vez que en el Acta se hizo constar que el número de sobres de votación recibidos directamente ascendía a 351 de los cuales 332 fueron remitidos con sello de registro de entrada en plazo y 19 fuera de plazo y/o sin sello de registro de entrada de correos. Siendo así que tanto en el acto de constitución de la Junta Electoral Provincial en Mesa Electoral como en el acta de la sesión de escrutinio de dicha Mesa Electoral de residentes ausentes como igualmente en el acta de escrutinio general se formuló por los interventores de la formación política recurrente reclamación en el sentido de que no podrán considerarse, ni por ello computarse, los votos recibidos de forma directa por la Junta sin pasar por el Consulado o Embajada de país de residencia del votante, solicitando que, en caso de ser computados, se hiciese de forma separada a efectos de una posible impugnación; tal incidencia fue desestimada, considerando la Junta la validez de los votos así recibidos, procediendo a su mezcla con los recibidos por vía diplomática o consular antes de su apertura”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argumento en que se fundamenta esta decisión para concluir la nulidad del computo de los votos por correo del censo de electores residentes ausentes remitidos directamente a la junta electoral provincial es que, conforme a la doctrina constitucional expresada en la STC 153/2003, de 17 de julio, la interpretación de la normativa electoral ha de efectuarse de tal modo que los contenidos, requisitos y límites establecidos en la misma no se vean enervados o alterados por aquella interpretación, pues si así fuera quedaría en manos del intérprete y no del legislador la fijación de criterios del derecho del art. 23.2 CE de acceso a los cargos públicos en condiciones de igualdad. Del mismo modo, de destaca que este derecho es de configuración legal y que encuentra su regulación fundamental en la legislación electoral que articula el procedimiento de emanación de la voluntad mayoritaria del pueblo y, en tal sentido, desde la perspectiva del derecho de sufragio pasivo, es obligado integrar en este derecho la exigencia de que las normas electorales sean cumplidas en cuanto constituyen garantía del correcto desarrollo de la elección. En relación con ello, se pone de manifiesto que el art. 75.4 LOREG es inequívoco al establecer que el envío del sobre ha de dirigirse a la oficina consular de la misión diplomática a la que el elector está adscrito y que su incumplimiento supone una vulneración del procedimiento legalmente establecido, en los términos de los arts. 120 LOREG y 62.1 e) de la Ley 30/1992, máxime si se pone en relación con la exposición de motivos de la Ley Orgánica 2/2011, en la que se afirma establecer un procedimiento muy garantista para este tipo de votación de residentes en el extranjero, y destacando que los principios de conservación de actos válidamente celebrados, de interpretación más favorable a la plenitud del derecho de sufragio y de conocimiento de la verdad material manifestada en las urnas no puede hacerse a consta de los requisitos formales de la emisión de voto con el rigor y la intensidad en que ha sido configurado legalmente, cuyo respeto debe preceder, en orden lógico, al de aquellos principios materiales. Igualmente se señala que los electores, al remitir sus votos directamente a la junta electoral provincial sin pasar por la misión diplomática, se apartaron por causas sólo a ellos imputables de reglas precisas que regulan el procedimiento electoral que aparecen también señaladas en las instrucciones para realizar el voto por correo que recibieron los electores españoles residentes en el extranjero.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tras concluir la nulidad de los votos así efectuados, argumenta que el principio de conservación de los actos válidos, puesto en relación con lo previsto en el art. 113.3 LOREG, determina que la nulidad debe restringirse a la de la votación de las secciones o mesas en las que se produjeran la irregularidad invalidante y siempre que dichas irregularidades afecten al resultado electoral. A esos efectos, se rechaza la pretensión principal de la candidatura recurrente de anular la validez de los votos de residentes ausentes en todas las circunscripciones y se acoge la subsidiaria en el sentido de que se ordene repetir la votación sólo en la circunscripción occidental. Así, la Sentencia, tras rebatir los planteamientos de las diferentes partes personadas en el procedimiento y destacar que la previsión del art. 75.12 LOREG en relación con la posibilidad de desarrollar otros procedimientos para el voto de los residentes en el extranjero no se ha hecho efectiva para permitir remitir el voto directamente a la junta electoral, expone que el principio de proporcionalidad y el juicio de relevancia entre la medida adoptada y el resultado producido “debe conjugarse dentro de la racionalidad del resultado, de forma que conocido éste puede hacerse abstracción de lo pedido sino tiene transcendencia sobre el mismo, sin que pueda apoyarse en meros cálculos de probabilidades o estadísticos cuando se desconocen todos los datos de los votos emitidos de forma irregular, incluso cuántos de ellos correspondían a la circunscripción que se discute” (fundamento de Derecho séptimo), concluyendo que en el presente caso el número total de votos emitidos de forma irregular son suficientes para variar el resultado dado por válido en cuanto se desconoce cuántos de ellos afectan a la circunscripción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de amparo en el recurso núm. 2548-2012 aduce que la resolución judicial impugnada vulnera el derecho fundamental de sufragio (art. 23.1 CE) y el principio de igualdad (art. 14 CE) apartándose y no llevando a efecto una interpretación pro Constitutione del contenido del art. 75.4 de la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señala que en ningún momento el Foro de Ciudadanos solicitó que los votos controvertidos fueran computados de forma separada “a efectos de una posible impugnación”. Destaca, asimismo, que los votos cuestionados fueron emitidos dentro del plazo legal y cumpliendo los requisitos del art. 75 LOREG, salvo en lo relativo al cauce para su remisión, y que extrapolando a los controvertidos los resultados de participación, votos nulos, atribución por circunscripciones y porcentajes de voto de cada candidatura, la atribución de Diputados no hubiese variado.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ello, el demandante considera que se ha producido una vulneración del art. 23.1 CE en relación con el conjunto de electores inscritos en el censo de electores residentes ausentes correspondientes a la circunscripción occidental de Asturias, al anular la votación efectuada por los mismos en su conjunto y ordenar su repetición. Incluso, añade, podría señalarse que lo vulnerado es el derecho de sufragio activo de la totalidad de electores de la circunscripción occidental, toda vez que la controvertida decisión judicial supone dejar aplazada la determinación del sexto Diputado electo de aquella circunscripción. La vulneración trae causa de la calificación de los requisitos para la remisión del voto por correo de los votantes del censo de electores residentes ausentes como “condición esencial de validez del ejercicio del derecho de sufragio”. Apreciación que no comparte el recurrente y que, a su criterio, supone un sacrificio del derecho fundamental invocado en beneficio de una regulación de carácter meramente organizativo-burocrático sobre la forma en que dichos votos deben llegar a su destinataria final. Frente a dicha solución, defiende que lo esencial es la autenticidad del voto y que, desde ese plano, no existe duda alguna sobre su validez, ni siquiera de modo indiciario, toda vez que todos los sufragios fueron remitidos con la correspondiente certificación censal y con los documentos acreditativos de la identidad del elector, así como dentro del plazo legal conferido al efecto. Esos requisitos esenciales se han cumplido, dando validez a los votos controvertidos, más aún si se tiene en cuenta que la LOREG no contempla la nulidad del voto por correo por el hecho de que se haya remitido por cauce distinto al legalmente establecido. En definitiva, el nuevo régimen jurídico es una norma meramente organizativa que no establece un requisito esencial para la validez del voto; trata únicamente, por el contrario, de asegurar el ejercicio del voto por correo dentro de los plazos legales, pero no conlleva ningún plus de certeza sobre la autenticidad, libertad y carácter secreto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alega, en segundo lugar, la vulneración del art. 14 CE, pues la decisión impugnada supone una evidente discriminación hacia los electores ausentes residentes en el extranjero, quienes —si se atiende a la interpretación de la Sentencia recurrida— ven limitada o condicionada más estrechamente la emisión del voto que los electores residentes en España. La exigencia —así interpretada—, lejos de ser garantista, se convierte en una traba burocrática añadida al ejercicio del voto para quienes ya de por sí se encuentran en circunstancias que objetivamente dificultan el ejercicio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la demanda de amparo se justifica expresamente la especial trascendencia constitucional del recurso, en relación con la doctrina establecida en la STC 155/2009, de 25 de junio, en que la cuestión suscitada trae causa de una interpretación controvertida de una norma de rango legal, como es el art. 75 LOREG, y en su carácter novedoso, al derivarse de la reforma operada por la Ley Orgánica 2/2011, de 18 de enero, cuyo alcance nunca ha sido abordado por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de amparo en el recurso núm. 2551-2012 aduce que la resolución judicial impugnada, en primer lugar, “vulnera el derecho fundamental de sufragio (art. 23.1 y 23.2 CE) en relación con el principio de igualdad (art. 14 CE) apartándose y no llevando a efecto una interpretación pro Constitutione del contenido del art. 75.4 de la LOREG”. Así, plantea que la resolución judicial impugnada ha realizado una interpretación del art. 75.4 LOREG que no es incontrovertible desde la propia literalidad de dicho precepto, ya que, en atención a su confusa redacción y a sus incorrecciones ortográficas, no se puede excluir que mantenga la posibilidad de remisión directa de los votos por correo de los electores inscritos en el censo de electores residentes ausentes a las juntas electorales. Al margen de ello, también se considera que dicha interpretación resulta rigorista y contraria a la efectividad de los derechos fundamentales reconocidos en el art. 23 CE, toda vez que se trata de un mero defecto de remisión del voto que al no afectar a ningún elemento esencial de su autenticidad no puede conllevar un efecto de invalidación. Respecto de este particular, se expone que la reforma operada por la Ley Orgánica 2/2011, de 28 de enero, tenía como fin principal la inclusión del principio del voto rogado para los ciudadanos inscritos en el censo de electores residentes ausentes, incluyéndose también como relativa novedad que podría realizarse el voto en urna en la misión diplomática u oficina consular del país de residencia, por lo que en este contexto normativo la circunstancia de que el voto por correo se remitiría a la junta electoral, en vez de a la misión diplomática, no disminuye ninguna de las garantías de veracidad y autenticidad cuya finalidad inspiró la reforma, poniéndose de manifiesto que, además, la eventual novedad de esta remisión directa a la misión diplomática no aparece referida en la exposición de motivos de la reforma como uno de sus aspectos garantistas. Por último, también se argumenta que cabe excluir ese pretendido carácter esencial y nuclear que proyecta la resolución impugnada al destinatario del voto en atención a lo dispuesto en el art. 75.12 LOREG, que permite incluso dejar si efecto alguno de estos procedimientos del votos por correo, y al hecho de que así ha sido reconocido por la doctrina de la Junta Electoral Central, a la que la ley reconoce una capacidad colaboradora e innovadora en la aplicación normativa del régimen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 segundo lugar, aduce que “la solución dada al conflicto planteado en el fallo de la Sentencia recurrida supone una infracción manifiesta del art. 23.1 CE en relación con el art. 68.5 de dicho texto legal”. En relación con ello, el recurrente pone de manifiesto que la anulación de los votos de residentes ausentes remitidos por correo directamente a la junta electoral provincial es contraria a la previsión del art. 68.5 CE de que se facilitará el ejercicio del voto a los españoles que se encuentren fuera del territorio nacional, ya que no pondera adecuadamente que con el computo de esos votos se estaba pretendiendo facilitar la realización material de un derecho fundamental frente a una interpretación rigorista que no está orientada al respeto a una garantía material de autenticidad del voto emitido y a la preferencia de la verdad material preconizada, por ejemplo, en la STC 153/2003, de 17 de julio. Así señala que si se llega a la conclusión insoslayable de que la aplicación del art. 75.4 LOREG pasa por aplicar la interpretación realizada en la resolución judicial impugnada “habría que concluir que la reforma de dicho precepto aboca a resultados claramente inconstitucionales y es una norma por es mismo contraria a la ley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 tercer lugar, aduce que “la Sentencia vulnera el art. 24 CE en cuanto el fallo adolece de falta de motivación y sus efectos resultan contrarios al sistema de participación democrática que se consagra en los arts. 1, 7 y 23 CE”. En ese sentido, incide en que la anulación acordada en la resolución impugnada tiene una influencia real en la conformación de la voluntad popular, ya que, aun llegándose a la conclusión no compartida de que los resultados electorales en la circunscripción occidental son nulos por la inclusión de una serie de votos procedentes del censo de electores residentes ausentes, dicha anulación no podría limitarse a esa mesa, lo cual carece de cobertura legal, sino ampliarse a la totalidad de la proclamación de los seis escaños de la circunscripción, pues la asignación de escaños se deriva de una acto único de escrutinio que no puede ser parcelado. Igualmente se expone que la resolución impugnada, manteniendo la validez de la asignación de los cinco primeros escaños de la circunscripción occidental sin cobertura legal y de manera arbitraria, llega a una conclusión desproporcionada que supone “una mayor contravención o influencia en el equilibrio parlamentario salido de los comicios parcialmente anulados”, al conformar un Parlamento con 44 miembros “que impide las aspiraciones de la colación de los grupos de izquierdas a ocupar la presidencia del gobierno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lugar, el recurrente aduce que “el fallo de la Sentencia es contrario al art. 23.1 y 2 en relación con el art. 14 CE, preceptos que vulnera a partir de un error manifiesto al aplicar el ‘juicio de relevancia’ y anular arbitrariamente los votos controvertidos”. Sobre este particular, el recurrente expone que la premisa de la que parte la resolución impugnada de que el resultado electoral se vería afectado por los votos controvertidos y de que, además, dichos votos sólo afectarían al escaño sexto de la circunscripción occidental es “pura especulación”, ya que no se ha realizado el necesario “juicio de relevancia”. Así, se señala que en la resolución impugnada se convierte la incertidumbre sobre el resultado en certeza sobre su incidencia en el resultado electoral, cuando ésa no es la conclusión que se derivaría de la “técnica de la ponderación proporcional estadística” auspiciada por la doctrina constitucional, conforme a la cual, la asignación del sexto escaño no cambiaría. A esos efectos, el recurrente destaca que, a pesar de lo novedosa que resulta la cuestión suscitada, ya que no se conoce tampoco el número de votos anulados que afectan en concreto a la circunscripción occidental, si se realiza una ponderación proporcional estadística tanto en relación al eventual número de votos anulados que correspondería a esta circunscripción como a su distribución entre las tres candidaturas a las que se estaba asignando escaño, se obtendría como resultado que en la disputa del sexto escaño no habría ninguna variación debiendo adjudicarse a la lista de la candidatura del recurrente, por tener un cociente de 6.690,66, frente al de la candidatura de Foro de Ciudadanos, que sería de 6.682.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recurrente también aduce que “el fallo de la Sentencia cuestiona la autonomía parlamentaria de la Junta General del Principado y se aparta del sometimiento al imperio de la Ley a que estaba obligada de acuerdo con la Constitución y con las leyes”, argumentando que la Sala de lo Contencioso-Administrativo del Tribunal Superior de Justicia del Principado de Asturias no está “asistida de potestades constitucionales tales para configurar y condicionar de la manera que lo ha hecho el Parlamento regional alterando el equilibrio de fuerzas que salió de las urnas”, insistiendo en que la resolución impugnada no aparece con una motivación válida y suficiente que explícitamente sustente la anulación parcial de la asignación de un solo escaño de las circunscripción occidental y no de los cinco restantes, a pesar de que “esta decisión inmotivada supuso una verdadera transformación del equilibrio del correlato de fuerzas parlamentarias de la Junta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la demanda de amparo se justifica expresamente la especial trascendencia constitucional del recurso, en relación con la doctrina establecida en la STC 155/2009, de 25 de junio, entre otros aspectos, en que la cuestión suscitada trae causa de una interpretación controvertida de una norma de rango legal, como es el art. 75 LOREG; que la cuestión planteada es novedosa en cuanto se trata de aspectos relativos a aspectos formales del voto por correo del censo de electores residentes ausentes cuyo alcance nunca ha sido abordado por la jurisprudencia constitucional; y que el recurso tiene relación con un conflicto relacional entre órganos del estado como es el Tribunal Superior de Justicia de Asturias, la Junta General del Principado y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demandantes de amparo en el recurso núm. 2562-2012 aducen, tras dedicar un extenso razonamiento a justificar la especial trascendencia constitucional del recurso [art. 49.1 in fine de la Ley Orgánica del Tribunal Constitucional ( LOTC)], a la luz de la doctrina sentada en la STC 155/2009, de 25 de junio, FJ 2, en primer lugar, la vulneración del derecho a acceder y a mantenerse en condiciones de igualdad en el cargo público (art. 23.2 CE), respecto del Diputado electo por la circunscripción occidental, perteneciente a la candidatura electoral recurrente en amparo. Se argumenta que la Sentencia impugnada anula el escrutinio de la mesa de electores del censo de electores residentes ausentes respecto de la circunscripción occidental partiendo de una interpretación del art. 75.4 LOREG, en la redacción dada por la Ley Orgánica 2/2011, que no es conforme con los derechos reconocidos en el art. 23.1 y 2 CE, a la vista de la doctrina del Tribunal Constitucional sobre mayor efectividad del ejercicio del derecho de sufragio activo —que incluso aparece constitucionalizado respecto de los españoles residentes en el extranjero por el art. 68.5, párrafo 2, CE— y sobre el principio de conservación de actos válidos. La Sentencia se funda en una interpretación rigorista del citado art. 75.4 LOREG, fundado exclusivamente en la voluntad del legislador, expresada en la exposición de motivos de la Ley Orgánica 2/2011, de “regular un procedimiento muy garantista” en cuanto al procedimiento de votación del censo de españoles residentes en el extranjero. Ahora bien, que se haya reforzado la garantía de este procedimiento para la remisión de los votos a las Juntas electorales, no significa que el anterior sistema (remisión por correo por los electores) estuviese falto de toda garantía y que, por ese sólo hecho, y sin mediar otra circunstancia, los votos deban considerarse inválidos. En el presente caso, los 332 votos cuya validez cuestionaba la candidatura recurrente en el proceso a quo (Foro de Ciudadanos), por haber sido remitidos directamente por los electores de la mesa del censo de electores residentes ausentes a la Junta electoral Provincial de Asturias, en lugar de remitirlos a través del consulado correspondiente, cumplieron con todas las garantías impuestas por el vigente art. 75 LOREG para garantizar su origen y autenticidad.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también señalan que la resolución impugnada ordena repetir la votación de la indicada mesa imponiendo como condición añadida la de mantener como efectiva la proclamación de diputados electos de los cinco a los que han sido asignados los cinco primeros escaños correspondientes a la circunscripción occidental, condición inmotivada que da lugar a injustificadas desigualdades de trato entre candidatos y entre electores, con vulneración del art. 14 CE, sin perjuicio de que pueda entenderse subsumida esta vulneración añadida en la específica del art. 23 CE. Igualmente, ponen de manifiesto que también se ha producido una vulneración de los derechos fundamentales reconocidos en el art. 23 CE al decretar la nulidad del escrutinio de la mesa del censo de electores residentes ausentes sin efectuar el juicio de relevancia o de incidencia de las supuestas irregularidades formales sobre el resultado final de la elección, en contra de lo exigido por el art. 113 LOREG y la doctrina del Tribunal Constitucional que lo interpreta.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como segunda queja, alegan la vulneración del derecho a participar en los asuntos públicos, directamente o por medio de representantes, libremente elegidos en elecciones periódicas por sufragio universal (art. 23.1 CE), respecto de los electores de la mesa del censo de electores residentes ausentes de la circunscripción occidental cuyos votos han sido declarados nulos por la Sentencia impugnada en amparo. Al respecto, dan por reproducidos los argumentos de la queja precedente, añadiendo que, desde la perspectiva concreta del derecho al sufragio activo, ha de estimarse igualmente vulnerado este derecho porque la Sentencia, sin constatar que los 332 votos controvertidos no fueran auténticos, ni que se hubieran incumplido las garantías sobre su origen y autenticidad, procede, con desprecio del principio de proporcionalidad, a anular la totalidad de los sufragios (573) de los electores de la mesa del censo de electores residentes ausentes de la circunscripción occidental, sin estimar siquiera qué porcentaje de ese total de sufragios podría resultar afectado por los 332 votos controvertidos ni qué porcentaje afectaría a cada candidatura, para determinar la eventual incidencia en el resultado final de la 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y último lugar se alega la vulneración del derecho a la tutela judicial efectiva (art. 24.1 CE), por falta de motivación de la Sentencia impugnada en amparo en cuanto a pronunciamientos esenciales que han determinado la estimación del recurso contencioso-electoral de Foro de Ciudadanos como son, concretamente, el relativo a la invalidez o nulidad de los 332 votos controvertidos de los electores de la mesa del censo de electores residentes ausentes; el relativo a la incidencia de los 332 votos controvertidos sobre el resultado final de la elección; el relativo al pronunciamiento, que sólo se contiene en el fallo, por el que se ordena repetir la votación de la indicada mesa imponiendo como condición añadida la de mantener como efectiva la proclamación de diputados electos de los cinco a los que han sido asignados los cinco primeros escaños correspondientes a la circunscripción occidental; y porque la Sentencia no ofrece respuesta alguna a la pretensión de inadmisibilidad ejercitada por los ahora demandantes de amparo respecto de la petición principal formulada en el recurso contencioso-electoral de Foro de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en la demanda se concluye interesando que se le otorgue el amparo solicitado, declarando vulnerados los derechos fundamentales reconocidos por los arts. 23.1 y 2 y 24.1 CE, anulando la Sentencia impugnada y declarando la conformidad a Derecho del acuerdo de proclamación de electos adoptado por la Junta Electoral Provincial de Asturias el 10 de abril de 2002, con la consecuencia de que el candidato del partido recurrente por la lista de la circunscripción occidental en las elecciones a la Junta General del Principado de Asturias de 25 de marzo de 2012, don Francisco González Méndez, sea proclamado Diputado electo.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Sala Primera de este Tribunal, por sendas providencias de 30 de abril de 2012, de conformidad con lo dispuesto en el art. 11.2 LOTC acordó conocer de los presentes recursos de amparo núm. 2548-2012, 2551-2012 y 2562-2012 y admitir a trámite las demandas presentadas y, en aplicación del art. 51 LOTC, requerir al órgano judicial la remisión de las actuaciones correspondientes y el emplazamiento de quienes hubieran sido parte en el procedimiento, a excepción de los respectivos recurrentes, para que pudiesen comparecer en el plazo de tres días en los procesos de amparo, así como conceder un plazo de cinco días al Ministerio Fiscal para efectuar las alegaciones que estime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demandante en el recurso de amparo núm. 2548-2012, mediante sendos escritos registrados el 4 de mayo de 2012, solicitó que se le tuviera por comparecido en los recursos de amparo núms. 2551-2012 y 2562-2012, y que se tuvieran por reproducidas las alegaciones que dedujo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demandante en el recurso de amparo núm. 2551-2012, mediante sendos escritos registrados el 4 de mayo de 2012, solicitó que se le tuviera por comparecido en los recursos de amparo núms. 2548-2012 y 2562-2012, y que se tuvieran por reproducidas las alegaciones que dedujo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Los demandantes en el recurso de amparo núm. 2562-2012, mediante sendos escritos registrados el 5 de mayo de 2012, solicitaron que se les tuviera por comparecidos en los recursos de amparo núms. 2548-2012 y 2551-2012, procediendo a sintetizar las alegaciones que dedujeron en su demanda de amparo en relación con la vulneración de los arts.23.1 y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partido político Foro de Ciudadanos (FAC) y doña Lourdes Fuencisla Álvarez Bravo, en su condición de representante electoral general de esta formación política, representados por el Procurador de los Tribuales don Isacio Calleja García, y bajo la asistencia del Letrado don Ramón Entrena Cuesta, mediante sendos escritos registrados el 5 de mayo de 2012, solicitaron que se le tuviera por comparecidos en los recursos de amparo núms. 2548-2012, 2551-2012 y 2562-2012, realizando las alegaciones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recurso de amparo núm. 2548-2012, se solicita su inadmisión al no contener la demanda “la más mínima justificación de la relevancia constitucional imprescindible para la admisión del recurso”, al margen de que, además, carecería de la necesaria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se solicita su desestimación, alegando que el derecho del art. 23.1 CE está sujeto a configuración legal y que, a esos efectos, el art. 75 LOREG regula de manera minuciosa el procedimiento del voto de los electores del censo de electores residentes ausentes estableciendo de manera imperativa que el voto por correo debe hacerse mediante su remisión a la oficina consular, siendo, por tanto, inexcusable para su validez que esos votos estén recogidos en el acta remitida por el funcionario consular correspondiente, que se constituye como documento público que acredita el cumplimiento de los requisitos de tiempo y forma establecidos legalmente, lo que supone una garantía añadida de carácter personal de la autenticidad del sufragio, que implica su carácter esencial para la validez del voto. En atención a ello, se alega que, tal como ya se hizo constar en el acta de la sesión de escrutinio de la junta electoral, no cabe considerar como votos válidos los remitidos por los electores inscritos en el censo de electores residentes ausentes directamente por correo a la junta electoral provincial, ya que esa forma de proceder, tal como se argumenta en la resolución judicial impugnada en el amparo, supone una irregularidad invalidante al afectar a una garantía esencial del voto. Igualmente se destaca que, a pesar de que el art. 75.12 LOREG permite establecer otros procedimientos para el voto de los electores inscritos en el censo de electores residentes ausentes donde no sea practicable lo dispuesto en el art. 75 LOREG, ese desarrollo normativo no se ha producido, sin que quepa entender a la Presidencia de la Junta Electoral Central como órgano legalmente habilitado para ese desarrollo ni una resolución de dicha presidencia como el instrumento normativo adecuado. Además, se hace especial incidencia en que si bien podía considerarse esta forma de remisión del voto por correo una irregularidad excepcionalmente no invalidante en los procesos electorales de mayo de 2011, al ser la primera ocasión en que se aplicaba el contenido de la reforma, esa novedad ya queda muy relativizada en estos comicios autonómicos por ser la tercera ocasión que se utiliza, siendo muy claras e inequívocas las instrucciones que reciben los electores del censo de electores residentes ausentes sobre el modo en que se debe ejercer el voto por correo, lo que enerva cualquier eventual reproche de complejidad que se pudiera hacer del sistema diseñado legalmente. De todo ello concluye que si la supuesta violación del principio de igualdad se refiere al distinto trato para los votos emitidos con sujeción a la Ley frente a los emitidos con violación de la misma el motivo carece de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recurso de amparo núm. 2551-2012, se solicita su inadmisión al no contener la demanda, a pesar de la reproducción de los supuestos contemplados en la STC 155/2009, “argumento alguno que justifique la concurrencia de ninguno de estos supuestos ni ningún otro, que justifiquen la relevancia constitucional”, al margen de que, además, carecería de la necesaria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se solicita su desestimación, alegando que la invocación del art. 23.1 y 2 CE carece de fundamento, habida cuenta de que, reiterando los mismos argumentos expuestos en las alegaciones realizadas en el recurso de amparo núm. 2548-2012, son derechos de configuración legal y el art. 75 LOREG ha establecido una regulación minuciosa del procedimiento del voto de los electores del censo de electores residentes ausentes que, en los términos recogidos en la resolución impugnada, no ha sido respetada. Al margen de ello, además, y específicamente para este recurso de amparo, también se alega que, conforme a la necesaria utilización de juicios de probabilidad o técnicas de ponderación estadística a la que se refiere la doctrina constitucional, la afectación al resultado del cómputo de estos votos nulos es innegable. Así, se afirma que es indiscutido que los votos afectados por la irregularidad fueron 332 de un total de 2.863 votos emitidos por residentes ausentes, correspondiendo 1.707 a la circunscripción central, 583 a la oriental y 573 a la occidental, por lo que el porcentaje de voto del censo de electores residentes ausentes correspondiente a esta última circunscripción sería el 20,01 por 100, lo que determina un total de 66 votos, que si se restan del total de 20106 votos obtenidos por el PSOE en esa circunscripción, arroja como cocientes para asignar el sexto escaño un total de 6.680 para el PSOE y de 6.684,5 para FAC y, por tanto, una diferente asignación de escaños que demuestra la relevancia de la irregularidad del cómputo de los votos remitidos directamente por correo a la junta electoral y la procedencia de repetir esa votación en los términos señalado en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la invocación del art. 68.5 CE, se destaca que no es un derecho fundamental alegable en amparo y que se refiere sólo a las elecciones al Congreso de los Diputados, como lo demuestra el hecho de haberse suprimido en las elecciones locales. También se rechaza la invocación del art. 24.1 CE, destacando que la resolución impugnada permite conocer las razones de la decisión adoptada habiendo dado respuesta a todas las cuestiones planteadas por las partes. Del mismo modo, en relación con el cuarto motivo de amparo, se señala que no cabe considerar arbitraria la decisión de anulación de los votos controvertidos y de repetición de la votación al estar plenamente justificadas dichas decisiones en una recta aplicación del art. 75.4 LOREG. Por último, se rechaza el cuestionamiento que se hace por el recurrente de la autonomía parlamentaria al no poder apreciarse ningún derecho fundamental susceptible de amparo en el que basar dicha alegación.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en relación con el recurso de amparo núm. 2562-2012, se solicita su inadmisión al no contener la demanda una justificación que aluda clara y específicamente a ninguno de los supuestos contemplados en la STC 155/2009 sobre la relevancia constitucional del recurso, al margen de que, además, carecería de la necesaria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se solicita su desestimación, alegando que la invocación del art. 23.2 CE carece de fundamento, habida cuenta de que ordenándose la repetición del voto de los electores inscritos en el censo de electores residentes ausentes en la circunscripción occidental no se priva de ningún derecho a dichos electores ni a los candidatos, como tampoco se produciría una lesión del derecho a la igualdad por la repetición de la votación en una concreta mesa conociéndose ya los resultados de las restantes, ya que ésta es una consecuencia ya asumida por la doctrina constitucional que se produce en cualquier supuesto de nulidad. Del mismo modo, se pone de manifiesto, reiterando los mismos argumentos expuestos en las alegaciones realizadas en los recursos de amparo núms. 2548-2012 y 2551-2012, que el art. 75 LOREG ha establecido una regulación minuciosa del procedimiento del voto de los electores del censo de electores residentes ausentes que, en los términos recogidos en la resolución impugnada, no ha sido respetada, y, con la misma exposición de ideas que en las alegaciones realizadas en el recurso de amparo núm. 2551-2012, que conforme a la necesaria utilización de juicios de probabilidad o técnicas de ponderación estadística a la que se refiere la doctrina constitucional, la afectación al resultado del cómputo de estos votos nulos es innegable. Respecto de la relevancia y esencialidad de la irregularidad, se expone, además, que conforme a la documentación aportada por la Oficina del Censo Electoral del censo de electores residentes ausentes hay “334 supuestos votantes que no podían votar porque ni habían formulado la correspondiente solicitud ni, por tanto, podían haber recibido legalmente la documentación necesaria para votar”, siendo “suficientemente sospechosa la práctica coincidencia entre el número de votantes sin documentación válidamente obtenida y sin haberla solicitado y el número de votos por correo de electores del CERA que no pasaron por la Oficina Consular correspondiente y que indebidamente fueron computados”, de lo que concluye que “es evidente que no nos encontramos ante meras irregularidades formales sino que el voto de esos 334 electores ha sido evidentemente suplantado”.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invocación del art. 23.1 CE, fundada en el derecho de los 332 votantes cuyo voto ha sido considerado nulo, se afirma que no cabría considerar lesionado su derecho, ya que este derecho ha de ejercerse en las condiciones legalmente establecidas, lo que no habría sido el caso, quedando además plenamente salvaguardado al posibilitarse su participación con la repetición de la votación acordada en la resolución impugnada. Por último, se rechaza la invocación del art. 24.1 CE destacando que la resolución impugnada permite conocer las razones de la decisión adoptada habiendo dado respuesta a todas las cuestiones planteadas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Ministerio Fiscal, mediante sendos escritos registrados el 5 de mayo de 2012, presentó sus alegaciones en los recursos de amparo núms. 2548-2012, 2551-2012 y 2562-2012, en las que, tras exponer detalladamente los antecedentes del asunto y analizar las quejas formuladas por los respectivos demandantes, concluye interesando que se les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se refiere al recurso de amparo núm. 2548-2012, promovido por don Alfonso Suárez Hernández, en su condición de representante general de la candidatura Izquierda Unida de Asturias, comienza por advertir el Ministerio Fiscal que ninguna objeción es posible formular sobre la legitimación en amparo de esta formación política, en atención a la doctrina sentada por ese Tribunal Constitucional en la STC 298/2006, de 23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señala el Ministerio Fiscal que ha de rechazarse la alegación efectuada por el demandante de amparo relativa a la lesión del art. 14 CE, derivada de entender existente una discriminación carente de justificación hacia los electores ausentes residentes en el extranjero, que verían limitado su derecho de emisión de voto respecto de los electores residentes en territorio nacional, en cuanto a éstos les basta con comparecer ante los funcionarios del servicio público de correos y, llegado el momento, con remitir su voto por correo certificado a la correspondiente mesa electoral, mientras que a los primeros se les exige que esa remisión se verifique a través de las oficinas consulares o representaciones diplomáticas de España en el extranjero, pues la diferencia de trato que se invoca se halla justificada, precisamente, porque ambos grupos de electores no se encuentran en igual situación, ya que unos residen en territorio nacional y los otros residen fuera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el análisis ha de centrarse en determinar si la Sentencia impugnada ha vulnerado los derechos garantizados por el art. 23 CE, teniendo en cuenta de que la declarada nulidad del escrutinio de la mesa de electores del censo de electores residentes ausentes, en cuanto a la circunscripción occidental, a que se refiere la demanda de amparo, constituye un elemento esencial para el resultado electoral, por cuanto incide directamente en la asignación del último diputado en disputa por dicha circunscripción.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Ministerio Fiscal, se está ante un supuesto en el que resulta aplicable la doctrina sentada en las SSTC 24/1990, 25/1990 y 26/1990, con arreglo a la cual resulta que en un recurso contencioso-electoral instado frente a la proclamación de candidatos electos el órgano judicial debe procurar, en primer término, averiguar con todos los medios probatorios a su alcance la realidad de lo ocurrido en la mesa o mesas en las que se hayan denunciado irregularidades, al objeto de poder determinar con un razonable margen de seguridad el sentido de los votos correspondientes a las mismas, de modo que sólo en el supuesto de que órgano judicial no lograse alcanzar una conclusión cierta sobre el sentido de los votos emitidos podría decretar la nulidad de la votación celebrada en la mesa o mesas impugnadas. Por ello, el art. 113.2 d) LOREG contempla como uno de los fallos posibles la nulidad de la elección celebrada y la necesidad de efectuar una nueva convocatoria. Con todo, la Ley electoral, en aplicación del principio de conservación de los actos, determina que la invalidez de la votación en una o varias secciones no comporta la nulidad de la elección cuando no se altere el resultado final (art. 113.3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problema en el presente caso consiste, según el Fiscal, en que la Sala de lo Contencioso-Administrativo del Tribunal Superior de Justicia de Asturias se ha limitado a declarar una nulidad que no resulta acorde con las previsiones de la LOREG, al no efectuar en su totalidad o por completo la operación inexcusablemente exigida por dicha ley. En efecto, la Sala no ha constatado si los votos que ha considerado inválidos eran o no relevantes para el resultado de la elección, a pesar de que ello resultaba imprescindible, con arreglo a lo que ya ha sido justificado. Por lo tanto, debía haber comprobado si la invalidez de dichos votos podía ser determinante del resultado de la elección, esto es, si era relevante para el resultado final. Y esta relevancia habría de basarse primeramente en criterios razonables, como la comparación entre el número de votos invalidados con la diferencia entre los candidatos afectados por la impugnación, pero también podía haberse efectuado acudiendo a juicios de probabilidad o técnicas de ponderación estadística. Es más, tal juicio de relevancia le había sido ofrecido a la Sala en la demanda del recurso contencioso-electoral entablado por la formación política Foro de Ciudadanos y por doña Lourdes Fuencisla Álvarez Bravo, en su calidad de representante general de esa formación política para las elecciones autonómicas del día 25 de marzo de 2012, si bien con un pequeño aunque decisivo defecto, favorable a dicha candidatura, en todo caso fácilmente detectable por la Sala, pues fue puesto de manifiesto en el informe del Fiscal Superior de Asturias, consistente en que los teóricos 66 votos nulos que corresponderían a la circunscripción occidental, conforme al cálculo de Foro de Ciudadanos, no deben restarse, como pretende esta formación política, del total de los votos obtenidos por el PSOE, sino que esa resta debe hacerse proporcionalmente a los votos obtenidos en dicha circunscripción por las candidaturas de los tres partidos —Partido Popular, Foro de Ciudadanos y PSOE—, pues no sabiendo a qué formación política correspondería cada uno de esos 66 votos lo que no cabe en ningún caso es restarlos del total obtenido por la candidatura del partido más votado. A juicio del Fiscal, de haber efectuado la Sala este juicio de relevancia tomando en consideración la observación puesta de relieve por el Fiscal Superior de Asturias, resultaría que el sexto escaño en disputa correspondería al PSOE (cociente de 6.690,6) en lugar de a Foro de Ciudadanos (cociente de 6.682).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derivan dos conclusiones para el Ministerio Fiscal: en primer lugar, que, al no haber procedido la Sala a efectuar ese obligado juicio de relevancia, se ha producido la vulneración del derecho invocado por el recurrente en amparo; y que, a mayor abundamiento, de haber efectuado la Sala el juicio de relevancia con arreglo a juicios de probabilidad o técnicas de ponderación estadística (a falta de datos ciertos), como permite la doctrina constitucional, el resultado final de la votación no resultaba alterado.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interesa el Fiscal que se otorgue el amparo solicitado por el representante general de la candidatura Izquierda Unida de Asturias, declarando la nulidad de la Sentencia impugnada, con la consecuencia necesaria de adquirir plena vigencia el acuerdo de la Junta Electoral Provincial de Asturias de 10 de abril de 2012 de proclamación de electos en las elecciones a la Junta General del Principado de Asturias celebradas el 25 de marzo de 2012, en cuanto a la circunscripción occidental.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al recurso de amparo núm. 2551-2012, comienza por advertir el Ministerio Fiscal que ha de rechazarse, sin necesidad de una más detenida argumentación, las alegaciones efectuadas por el demandante de amparo relativas a la lesión del art. 68 CE, en cuanto dicho precepto constitucional no contiene derechos fundamentales susceptibles de recurso de amparo, y asimismo la referida a la vulneración de la autonomía parlamentaria de la Junta General del Principado de Asturias, por carecer manifiestamente de fundamento esta alegación. Asimismo advierte el Fiscal que la invocación en la demanda de amparo del art. 14 CE ha de entenderse subsumida, conforme a reiterada doctrina constitucional,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el análisis ha de centrarse, en definitiva, en determinar si la Sentencia impugnada ha vulnerado el derecho del recurrente garantizado por el art. 23.2 CE. Y llega el Fiscal a la conclusión de que, en efecto, la decisión de declarar la nulidad del escrutinio de la mesa de electores del censo de electores residentes ausentes en la circunscripción occidental ha vulnerado el derecho del recurrente a acceder a los cargos públicos en condiciones de igualdad, por las mismas razones ya expresadas en las alegaciones en el recurso de amparo electoral núm. 2548-2012, esto es, porque la Sala de lo Contencioso-Administrativo del Tribunal Superior de Justicia de Asturias no efectuó el indicado juicio de relevancia con arreglo a juicios de probabilidad o técnicas de ponderación estadística, tomando en consideración la observación puesta de relieve por el Fiscal Superior de Asturias en el recurso contencioso-electoral, y teniendo en cuenta que, de haberlo hecho el resultado final de la votación no habría sufrido alteración, quedando el sexto escaño de la circunscripción electoral para el candidato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interesa el Fiscal que se otorgue el amparo solicitado por don Francisco González Méndez, declarando que se ha vulnerado su derecho a acceder a los cargos públicos en condiciones de igualdad (art. 23.2 CE) y anulando la Sentencia impugnada, con la consecuencia de adquirir plena vigencia el acuerdo de la Junta Electoral Provincial de Asturias de 10 de abril de 2012 de proclamación de electos en las elecciones a la Junta General del Principado de Asturias de 25 de marzo de 2012, en cuanto a la circunscripción occidental.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en lo que se refiere al recurso de amparo núm. 2562-2012, señala el Ministerio Fiscal, como en las alegaciones a los anteriores recursos, que el análisis ha de centrarse en determinar si la Sentencia impugnada ha vulnerado el derecho de la candidatura del partido recurrente garantizado por el art. 23.2 CE, siendo redundante la invocación en la demanda de amparo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mismas razones ya expresadas en las alegaciones formuladas en los anteriores recursos de amparo, el Ministerio Fiscal considera que la decisión de declarar la nulidad del escrutinio de la mesa de electores del censo de electores residentes ausentes en la circunscripción occidental ha vulnerado el derecho de la candidatura del partido del recurrente a acceder a los cargos públicos en condiciones de igualdad (art. 23.2 CE), por lo que interesa que se le otorgue el amparo solicitado, declarando la vulneración de este derecho y anulando la Sentencia impugnada, con la consecuencia de adquirir plena vigencia el acuerdo de la Junta Electoral Provincial de Asturias de 10 de abril de 2012 de proclamación de electos en las elecciones a la Junta General del Principado de Asturias de 25 de marzo de 2012, en la referida circunscripción.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Auto de 7 de mayo de 2012 la Sala acordó resolver en Sentencia única los tres recursos de amparo admitidos a trámite, núms. 2548-2012, 2551-2012 y 2562-2012, contra la Sentencia de la Sala de lo Contencioso-Administrativo del Tribunal Superior de Justicia de Asturias núm. 539/2012, de 27 de abril, recaída en el recurso contencioso-electoral núm. 343-2012.</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presentes recursos de amparo electorales, promovidos, respectivamente, por el representante electoral general de la candidatura presentada por el partido político Izquierda Unida de Asturias en la circunscripción de occidente a las elecciones a la Junta General del Principado de Asturias celebradas el pasado día 25 de marzo de 2012 (recurso de amparo núm. 2548-2012), por don Francisco González Méndez, candidato no proclamado electo por la indicada circunscripción electoral en las citadas elecciones (recurso de amparo núm. 2551-2012), y por el representante del Partido Socialista Obrero Español (PSOE) y representante general de la candidatura presentada por este partido político en dicha circunscripción a las mismas elecciones (recurso de amparo núm. 2562-2012), tienen por objeto la impugnación de la Sentencia núm. 539/2012, de 27 de abril, de la Sala de lo Contencioso-Administrativo del Tribunal Superior de Justicia de Asturias, recaída en el recurso contencioso-electoral núm. 343-2012, promovido por la representante general de la formación política Foro de Ciudadanos (FAC) contra el Acuerdo de la Junta Electoral Provincial de Asturias, de 10 de abril de 2012, de proclamación de electos.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recurrida, como en los antecedentes se ha dicho, estimó el recurso contencioso-electoral interpuesto por la representante general de la formación política Foro de Ciudadanos, declaró la nulidad del escrutinio de la mesa electoral del censo electoral de residentes ausentes en la circunscripción occidental y ordenó la repetición de la votación de la indicada mesa electoral en el plazo de tres meses, manteniendo la proclamación de los diputados electos de los cinco primeros escaños correspondientes a dicha circunscripción. La Sala fundó su decisión, en síntesis, en la consideración de que no debían de haber sido computados 332 votos por correo de electores inscritos en el censo de electores residentes ausentes al haber remitido la documentación electoral directamente a la junta electoral provincial, en vez de haberlo hecho a través de la correspondiente oficina consular de carrera o sección consular de la misión diplomática a la que cada elector estuviese adscrito, de conformidad con lo establecido en el art. 75.4 de la Ley Orgánica 5/1985, de 19 de junio, de régimen electoral general (LOREG), en la redacción dada al precepto por la Ley Orgánica 2/2011, de 28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representante electoral general de la candidatura del partido político Izquierda Unida de Asturias estima que la Sentencia impugnada vulnera el derecho de los ciudadanos a participar en los asuntos públicos directamente o por medio de representantes libremente elegidos en elecciones periódicas por sufragio universal (art. 23.1 CE), en relación con los votantes del censo de electores residentes ausentes de la circunscripción occidental de Asturias e, incluso, con todos los electores de la citada circunscripción, en cuanto el órgano judicial considera como condición esencial para la validez del ejercicio del derecho de sufragio por correo de los electores del censo de electores residentes ausentes la remisión del voto a través de la correspondiente oficina consular de carrera o sección consular de la misión diplomática (art. 75.4 LOREG), lo que supone el sacrificio de un derecho fundamental en beneficio de una regulación de carácter meramente organizativo-burocrática sobre la forma en que esos votos han de llegar a la junta electoral. Tal interpretación de la legalidad electoral, dado que ninguna duda existe sobre la autenticidad ni el plazo de presentación de los votos cuestionados, contraviene los principios de conservación de los actos válidamente celebrados, de proporcionalidad, de interpretación más favorable a la efectividad de los derechos fundamentales y del conocimiento de la verdad material expresada en las urnas por los electores (SSTC 169/1987, de 29 de octubre; 26/1990, de 19 de febrero; y 157/1991, de 15 de julio). Asimismo, la Sentencia recurrida lesiona, a su juicio, el principio de igualdad (art. 14 CE), al introducir una discriminación inadmisible y carente de justificación entre los electores ausentes residentes en el extranjero y los electores residentes en el territorio español en el ejercicio del voto por correo, por imponerse a aquéllos, como exigencia adicional, la remisión de los votos a través de la correspondiente oficina consular de carrera o sección consular de la misión diplomática.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 don Francisco González Méndez imputa a la Sentencia impugnada, en primer término, la lesión de los derechos de sufragio activo y pasivo (art. 23.1 y 2 CE), en relación con el principio de igualdad (art. 14 CE), por no haber efectuado el órgano judicial una interpretación pro costitutione del art. 75.4 LOREG y optar, por el contrario, por una interpretación desproporcionada y arbitraria del citado precepto en relación con los derechos fundamentales concernidos, quedándose —dice— en un legalismo enervante e hipertrófico, toda vez que se trata de un mero defecto de remisión del voto que no afecta a ningún elemento sustancial de su autenticidad. En segundo lugar, estima vulnerado el derecho de sufragio activo (art. 23.1 CE), en relación con el art. 68.5 CE, dado que la Sentencia deja sin contenido el derecho de sufragio de los ciudadanos inscritos en el censo de electores residentes ausentes de la circunscripción occidental de Asturias, no ponderando adecuadamente que con el cómputo de los votos cuestionados se estaba pretendiendo facilitar la realización material de un derecho fundamental, frente a un interpretación rigorista del art. 75.4 LOREG. En tercer lugar, le achaca a la resolución judicial recurrida la violación del derecho a la tutela judicial efectiva (art. 24.1 CE), en cuanto el fallo adolece de falta de motivación, resultando sus efectos contrarios al sistema de participación democrática recogidos en los arts. 1, 7 y 23 CE, debiendo haberse extendido, en su caso, la decisión de la anulación de la votación a los seis escaños atribuidos a la circunscripción occidental, no exclusivamente al sexto. En cuarto lugar, la Sentencia habría vulnerado también los derechos de sufragio activo y pasivo (art. 23.1 y 2 CE), en relación con el principio de igualdad (art. 14 CE), al partir de un error manifiesto al aplicar el juicio de relevancia de las irregularidades detectadas sobre el resultado electoral y anular arbitrariamente los votos controvertidos, cuando, de conformidad con la técnica de la ponderación proporcional estadística auspiciada por la doctrina constitucional, la asignación del sexto escaño de la circunscripción occidental no se vería alterada. Denuncia, por último, que el fallo de la Sentencia cuestiona la autonomía parlamentaria de la Junta General del Principado de Asturias y se aparta del sometimiento al imperio de la ley, al no estar asistido el órgano judicial de potestades constitucionales para configurar y condicionar de la manera en que lo ha hecho al Parlamento regional, alterando el equilibrio de fuerzas que salió de las urnas, habiéndose excedido, con ello, en sus funciones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representante del Partido Socialista Obrero Español y de la candidatura presentada por este partido político en la circunscripción de occidente a las elecciones a la Junta General del Principado de Asturias considera que la Sentencia recurrida vulnera el derecho a acceder al cargo público en condiciones de igualdad (art. 23.2 CE) del Diputado que formaba parte de dicha candidatura y cuya proclamación fue anulada por aquella Sentencia y el derecho de sufragio activo de los electores del censo de electores residentes ausentes de la circunscripción occidental cuyos votos han sido declarados nulos (art. 23.1 CE), ya que el órgano judicial ha llevado a cabo una interpretación literal, rigorista y formalista del art. 75.4 LOREG, que no es conforme con los citados derechos fundamentales ni con los principios de efectividad del derecho de sufragio, conservación de los actos válidamente celebrados y de búsqueda de la verdad material, confundiendo la validez de los votos emitidos con la adecuación del cauce elegido para su remisión por correo, lo que ha conducido a un resultado desproporcionado, ya que los votos controvertidos satisfacían todas las garantías previstas en la ley para garantizar su autenticidad, origen y su remisión y recepción en los plazos legalmente prescritos. Estima asimismo violado el principio de igualdad (art. 14 CE), dado que la repetición de la votación de la mesa electoral del censo de electores residentes ausentes en la circunscripción occidental limitada al sexto escaño supone discriminar, sin justificación alguna, al candidato cuya proclamación ha sido anulada en relación con los otros cincos candidatos cuya proclamación la Sentencia ordena conservar; también porque los electores del censo de electores residentes ausentes que hayan de votar en la nueva elección no tendrán la misma libertad de elección que los electores del censo de electores residentes ausentes de otras circunscripciones, puesto que se han excluido de la nueva elección a los cinco primeros escaños de la circunscripción; generándose asimismo una desigualdad de trato entre los electores del censo de electores residentes ausentes, ya que sitúa a los electores que pueden participar en la nueva votación en una posición de privilegio respecto del resto de los electores que ya han ejercido su voto el día 25 de marzo de 2012, porque aquéllos conocen de antemano el resultado electoral de las tres circunscripciones y la asignación de 44 escaños y saben que el sentido de su voto será determinante en la conformación de mayorías en el Parlamento autonómico. Se aduce, a continuación, la vulneración de los derechos de sufragio (art. 23 CE), ya que se decreta la nulidad de la mesa electoral del censo de electores residentes ausentes en la circunscripción occidental sin efectuar el llamado juicio de relevancia o de incidencia de las supuestas irregularidades sobre el resultado final de la elección, renunciando el órgano judicial a aplicar los métodos de cálculo de probabilidad estadística, cuya aplicación a este caso permite constatar, a juicio del recurrente, que no se habría alterado el resultado electoral. Finalmente, el representante del Partido Socialista Obrero Español y de la candidatura presentada por esta formación política sostiene que la Sentencia recurrida lesiona el derecho a la tutela judicial efectiva por falta de suficiente motivación de la Sentencia en cuanto a los pronunciamientos esenciales determinantes de la estimación del recurso contencioso-electoral, por lo que respecta, en concreto, a la invalidez o nulidad de los 332 votos controvertidos, a la incidencia de dichos votos en el resultado electoral, a la obligación de efectuar una nueva convocatoria electoral, manteniendo efectiva la proclamación de los diputados electos de los cinco primeros escaños atribuidos a la circunscripción occidental y, en fin, a la pretensión de inadmisibilidad del recurso contencioso-electoral aducida por dicha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representante electoral general del partido político Foro de Ciudadanos se opone a la admisión y, subsidiariamente, a la estimación de las demandas de amparo. Aduce como óbice de admisibilidad de las demandas de amparo la falta de justificación de la especial trascendencia constitucional [art. 49.1 in fine de la Ley Orgánica del Tribunal Constitucional (LOTC)] y considera que, en cualquier caso, las cuestiones planteadas carecen de especial trascendencia constitucional. En cuanto a las vulneraciones constitucionales denunciadas sostiene, en síntesis, que de conformidad con el art. 75.4 LOREG, el voto por correo de los electores inscritos en el censo de electores residentes ausentes ha de ejercerse mediante su remisión a través de las oficinas consulares, lo que constituye una garantía añadida de carácter personal de la autenticidad del sufragio que afecta a su validez, de modo que no cabe considerar válidos los votos en este caso cuestionados, cuya afectación al resultado de la elección es, a su juicio, evidente por las razones que se detallan en sus escritos de alegaciones y que han quedado recogidas en los antecedentes de esta resolución. Y, en fin, descarta cualquier atisbo de vulneración del derecho a la tutela judicial efectiva (art. 24.1 CE), pues la Sentencia impugnada permite conocer las razones de la decisión adoptada, habiendo dado respuesta a todas las cuestiones planteadas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 las demandas de amparo. En su opinión, la Sentencia impugnada ha vulnerado los derechos de sufragio reconocidos en el art. 23.1 y 2 CE, al haberse limitado el órgano judicial a anular los votos controvertidos sin haber efectuado un juicio de relevancia sobre su incidencia en el resultado electoral, juicio que, si se hubiera llegado a hacer con arreglo a las técnicas de probabilidad estadística, habría acreditado que dichos votos no habrían alterado el resultado final de la elección ni, por consiguiente, la asignación del sexto escaño de la circunscripción occidental.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examinar las diferentes vulneraciones constitucionales aducidas por los demandantes de amparo, hemos de abordar, como cuestión previa, la causa de inadmisión alegada frente a los tres recursos de amparo por la representante electoral general del partido político Foro de Ciudadanos, consistente en el incumplimiento, a su juicio, de la exigencia impuesta por el art. 49.1 in fine LOTC de justificar la especial trascendencia constitucional de los recursos y en que, en cualquier caso, las cuestiones planteadas carecen de esa especial trascendencia constitucional que exige el art. 50.1 b) LOTC para su admisión a trámite, a la vista de los criterios sentados por este Tribunal en la STC 155/2009, de 25 de junio (FJ 2), lo que debe conducir a la inadmisión de los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objeción ha de ser rechazada. En primer lugar, el examen de las tres demandas de amparo presentadas evidencia que todas ellas contienen una argumentación destinada expresamente a dar cumplimiento a la exigencia impuesta por el art. 49.1 in fine LOTC, coincidiendo en señalar que las cuestiones suscitadas traen causa de una interpretación y aplicación controvertidas de una norma legal, como es el art. 75 LOREG, en contraste con los derechos garantizados por el art. 23 CE, y en su carácter novedoso, al derivarse de la reforma de dicho precepto operada por la Ley Orgánica 2/2011, de 28 de enero, cuyo alcance nunca ha sido abordado por la doctrina constitucional, lo que supone que se justifica la especial trascendencia constitucional del recurso en los supuestos a) o b) de la citada STC 155/2009, de 25 de junio (FJ 2), sin perjuicio de que cabe entender que se apunta también al supuesto g) de la misma, en cuanto el asunto, planteado en amparo electoral, trasciende del caso concreto por suscitar una cuestión jurídica de relevante y general repercusión social o que tiene consecuencias políticas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ha de entenderse satisfecha por los recurrentes en amparo la exigencia de justificar la especial trascendencia constitucional del recurso impuesta por el art. 49.1 in fine LOTC, en los términos en que dicha exigencia ha venido concretándose por este Tribunal en reiterados pronunciamientos (AATC 188/2008, de 21 de julio, FJ 2; 289/2008, de 22 de septiembre, FJ 2; 290/2008, de 22 de septiembre, FJ 2; y SSTC 155/2009, de 25 de junio, FJ 2, y 17/2011, de 28 de febrero,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debemos rechazar la objeción planteada por la representación procesal de Foro de Ciudadanos sobre la pretendida falta de especial trascendencia constitucional de los presentes recursos de amparo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fase de admisión de los recursos de amparo este Tribunal constató, de acuerdo con lo exigido por el art. 50.1 LOTC, al tratarse de demandas de amparo interpuestas tras la entrada en vigor de la Ley Orgánica 6/2007, de 24 de mayo, que concurría la especial trascendencia constitucional exigida para la admisión a trámite de los presentes recursos, sin que encontremos razones para modificar esa inicial apreciación en el momento procesal en que ahora nos hallamos.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 a este Tribunal a quien corresponde apreciar si el contenido del recurso justifica una decisión sobre el fondo en razón de su especial trascendencia constitucional, atendiendo, conforme al art. 50.1 b) LOTC, a “su importancia para la interpretación de la Constitución, para su aplicación o para su general eficacia y para la determinación del contenido y alcance de los derechos fundamentales”, criterios que ha desarrollado la citada STC 155/2009, de 25 de junio (FJ 2), y entre los que se encuentra el supuesto reseñado en la letra a), esto es, cuando se trate de “un recurso que plantee un problema o una faceta de un derecho fundamental susceptible de amparo sobre el que no haya doctrina del Tribunal Constitucional”, y el enunciado en la letra b), es decir, que se trate de un recurso que dé ocasión al Tribunal Constitucional para perfilar su doctrina por el surgimiento “de cambios normativos relevantes para la configuración del contenido del derecho fundamental” Es notorio que los presentes recursos poseen especial trascendencia constitucional, pues permiten que este Tribunal pueda pronunciarse sobre las garantías del procedimiento de voto por correo de los residentes ausentes tras la reforma introducida al respecto en el art. 75 LOREG por la Ley Orgánica 2/2011, de 28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variedad y el diferente tenor de los motivos aducidos en las demandas de amparo imponen una agrupación y ordenación lógica de los mismos a los efectos de su sistematización y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Analizaremos, en primer lugar, la denunciada lesión del derecho a la tutela judicial efectiva (art. 24.1 CE), por carecer la Sentencia recurrida, según se aduce en dos de las demandas de amparo, de una suficiente motivación, considerando también, al hilo de esta queja, la relativa a una posible extralimitación del órgano judicial en sus funciones, con incidencia en la autonomía parlamentaria de la Cámara autonómica, por no tener atribuidas potestades constitucionales para condicionar el equilibrio de fuerzas políticas en el seno del órgano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enjuiciadas las referidas quejas, procede, en su caso, el examen de la posible vulneración de los derechos de sufragio activo y pasivo (art. 23.1 y 2 CE) por la resolución judicial impugnada, en cuanto declara inválidos los 332 votos controvertidos emitidos por correo por electores inscritos en el censo de electores residentes ausentes, al haber sido remitidos directamente a la junta electoral, en vez de a través de la oficina consular de carrera o sección consular de la misión diplomática a la que cada elector estuviese adscrito (art. 75.4 LOREG), circunstancia que ha determinado, por su incidencia, a criterio del órgano judicial, en la asignación del sexto escaño de la circunscripción occidental, la anulación del escrutinio de la mesa electoral del censo de electores residentes ausentes en dicha circunscripción y el mandato de repetir la votación de la indicada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función de la respuesta que recibiera el anterior motivo, procedería entrar en el enjuiciamiento de las quejas relativas a la lesión de los derechos de sufragio (art. 23.1 y 2 CE), por haberse decretado no sólo la nulidad de los votos controvertidos de la mesa electoral del censo de electores residentes ausentes sino también la nulidad del escrutinio realizado en la mesa electoral, sin que el órgano judicial haya efectuado, según los recurrentes, el correspondiente juicio de relevancia o de incidencia de las supuestas irregularidades en el resultado final de la elección, excluyendo la aplicación de los métodos de cálculo de probabilidad estadística.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habríamos de adentrarnos, en su caso, en el enjuiciamiento de las distintas vulneraciones aducidas del principio de igualdad (art. 14 CE), que no se pudieran subsumir en el derecho al sufragio pasivo reconocido en el art. 23.2 CE (por todas, STC 86/1987, de 1 de junio, FJ 4), tales como las relativas a las supuestas situaciones de desigualdad que se invocan en las demandas de amparo entre los electores inscritos en el censo de electores residentes ausentes de la circunscripción de occidente y los demás electores residentes en el territorio español o inscritos en el censo de electores residentes ausentes de las otras dos circunscripciones electorales en que se divide el territorio de la Comunidad Autónoma del Principado de Asturias en las elecciones a la Junta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letrada de don Francisco González Méndez y la del Partido Socialista Obrero Español y de la candidatura presentada por esta formación política sostienen que la Sentencia recurrida vulnera el derecho a la tutela judicial efectiva (art. 24.1 CE) por no estar suficientemente motivada, a lo que añade, el primero, la denuncia de que el fallo judicial cuestiona la autonomía parlamentaria de la Cámara autonómica y se aparta del sometimiento al imperio de la ley, al no estar asistido el órgano judicial de potestades constitucionales para configurar y condicionar el equilibrio de las fuerzas políticas salido de las urnas.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alegada vulneración del art. 24.1 CE porque la Sentencia impugnada pudiera carecer de la motivación exigida por este precepto, puesto en conexión con el art. 120.3 CE, ha de traerse a colación la doctrina reiterada de este Tribunal, según la cual la exigencia de motivación de las resoluciones judiciales —que es inherente al derecho que todos tienen a obtener una tutela judicial efectiva, al principio del Estado democrático de Derecho y a una concepción de la legitimidad de la función jurisdiccional que se apoya en el carácter vinculante que para ésta tiene la ley— no supone que aquéllas hayan de ofrecer necesariamente una exhaustiva descripción del proceso intelectual que los jueces han llevado a cabo para decidir en un determinado sentido, ni tampoco requiere un determinado alcance o intensidad en el razonamiento empleado, ni consiente, finalmente, que pueda discutirse en este cauce de amparo la corrección jurídica interna de la fundamentación judicial, pues ello convertiría a este Tribunal en una especial forma de casación que controlara el ajuste de las Sentencias a la legalidad, lo que está notoriamente fuera de nuestra jurisdicción. A los efectos de su control constitucional, el requisito de la motivación debe entenderse cumplido si la Sentencia pone de manifiesto que la decisión adoptada responde a una concreta interpretación y aplicación del Derecho que hace posible su eventual revisión jurisdiccional a través de los recursos legalmente establecidos, todo ello independientemente de la parquedad o concentración del razonamiento empleado, siempre que éste permita conocer la argumentación que lleva a la decisión judicial, descartándose así el mero voluntarismo selectivo o la pura arbitrariedad (por todas, STC 25/1990, de 19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ha de añadirse que nuestra jurisprudencia ha integrado el requisito del art. 120.3 CE, en sí mismo fuera del marco del amparo jurisdiccional del art. 53.2 CE, en el derecho a la tutela judicial efectiva, pero sin que ello comporte convertir a este Tribunal, vale reiterar, en una instancia casacional destinada a velar por la corrección interna de la interpretación judicial de la legalidad ordinaria, para lo cual este Tribunal Constitucional carece de jurisdicción. Ante nosotros no puede suscitarse la cuestión de si en este caso el Tribunal Superior de Justicia ha realizado o no una correcta interpretación de la Ley electoral suficientemente razonada y exenta de contradicciones internas o de saltos lógicos, a no ser que la interpretación efectuada haya redundado en una vulneración de otro derecho fundamental sustantivo, distinto al de la tutela judicial efectiva, en cuyo caso los errores interpretativos no constituirían violaciones del reconocido en el art. 24.1 CE, sino de otros derechos fundamentales, en este caso de los derechos reconocidos en el art. 23 CE. Cierto es que la jurisprudencia constitucional ha precisado que una aplicación de la legalidad que fuese arbitraria, manifiestamente irrazonada o irrazonable no podría considerarse fundada en Derecho y sería lesiva del derecho a la tutela judicial efectiva. Pero también lo es que la arbitrariedad, las contradicciones internas de una motivación o los errores lógicos de la misma deben distinguirse de la discrepancia, desde una instancia superior o desde la posición de parte de los recurrentes, con la forma de interpretar la legalidad puesta de manifiesto en una Sentencia explícita y razonada. Sólo si esa interpretación de la legalidad, en sí misma explícita, razonada y motivada en términos de Derecho, contuviera razonamientos y pronunciamientos lesivos de un derecho fundamental podría ser anulada en esta sede, pero por vulneradora de ese derecho sustantivo y no del derecho a la tutela judicial efectiva. De otro modo, todo error interpretativo judicial con trascendencia lesiva para cualquier derecho fundamental sería reconducible al marco del art. 24.1 CE, que, al mismo tiempo que se convertiría en un confuso cajón de sastre, perdería los perfiles que lo caracterizan, tal y como ha sido construido a través de la jurisprudencia de este Tribunal (STC 24/1990, de 15 de febrero, FJ 4; doctrina que reitera la STC 25/1990, de 19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doctrina constitucional reseñada, no puede acogerse la denunciada lesión del derecho a la tutela judicial efectiva (art. 24.1 CE), pues la Sentencia recurrida, como permite apreciar su lectura, no carece de motivación suficiente, ni ésta es inadecuada para fundar el fallo. En ella el órgano judicial aprecia una irregularidad invalidante en la emisión de los controvertidos votos por correo de los electores del censo de electores residentes ausentes, con base en una interpretación razonada de la legislación electoral (at. 75.4 LOREG), expresando también las razones, a la luz asimismo de la normativa electoral y de los principios que la informan (art. 113 LOREG), por las que aquella irregularidad ha de determinar, a su criterio, la declaración de nulidad de la votación de la mesa electoral del censo de electores residentes ausentes en la circunscripción occidental y la repetición de la misma en orden a la adjudicación del sexto escaño de dicha circunscripción, así como los motivos por que los en este caso estima improcedente el recurso a cálculos de probabilidades estadísticos para determinar el sentido de los votos cuestionados. No cabe descartar que dicha fundamentación pueda ser considerada como contraria al derecho de sufragio —lo que se examinará seguidamente—, pero es indiscutible que la Sentencia impugnada recoge en su fundamentación unos razonamientos que, a partir de los hechos declarados probados y de la interpretación de la legislación electoral aplicable efectuada por el órgano judicial, conducen, sin manifiesta quiebra lógica, a la decisión judicial adoptada. Razonamientos y decisión de los que pueden obviamente discrepar los recurrentes, como hacen en sus demandas, pero sin que tal discrepancia alcance en modo alguno a configurar una tacha de inconstitucionalidad de la Sentencia por carencia de motivación, por lo que procede, en consecuencia, desestimar la denunciada lesión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sin necesidad de entrar en otro tipo de consideraciones, en modo alguno cabe apreciar que en este caso el órgano judicial se haya excedido de sus cometidos constitucionales, pues, en el ejercicio de la función constitucionalmente conferida ex art. 117.3 CE, se ha limitado a resolver un recurso legalmente previsto en el marco del proceso electoral, en concreto, en la fase de proclamación de electos (art. 109 LOREG), cuyo conocimiento le ha sido conferido por el legislador (art. 112 LOREG), mediante una interpretación razonada y motivada de la legislación electoral vigente, sin que quepa atisbar indicio alguno de una intromisión indebida y constitucionalmente proscrita en la autonomía parlamentaria de la Cámara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tres demandas de amparo coinciden en estimar vulnerados los derechos de sufragio activo y pasivo (art. 23.1 y 2 CE), de los electores inscritos en el censo de electores residentes ausentes de la circunscripción occidental y del candidato cuya proclamación como electo por dicha circunscripción fue anulada por la Sentencia recurrida, al declarar el órgano judicial que no debían ser computados los 332 votos controvertidos de los electores inscritos en el censo de electores residentes ausentes emitidos por correo, al haber dirigido la documentación electoral directamente a la junta electoral provincial, en vez de haberlo hecho a través de la correspondiente oficina consular de carrera o sección consular de la misión diplomática a la que cada elector estuviese adscrito, de conformidad con lo establecido en el art. 75.4 LOREG, en la redacción dada por la Ley Orgánica 2/2011, de 28 de enero. A juicio de los recurrentes, el órgano judicial ha efectuado una interpretación rigorista, literal y formalista del citado precepto legal, que no es conforme con los derechos fundamentales invocados ni con los principios de efectividad del derecho de sufragio, conservación de actos válidamente celebrados, proporcionalidad y búsqueda de la verdad material, al confundir la validez de los votos emitidos con la adecuación del cauce elegido para su remisión por correo, ya que los votos controvertidos satisfacían todas las garantías previstas en la ley para garantizar su autenticidad y origen, así como su remisión y recepción en los plazos legalmente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explícitamente se reconoce en la STC 24/1990, de 15 de febrero, existe una íntima conexión, en el caso de los cargos representativos, entre los derechos garantizados en los dos apartados del art. 23 CE, esto es, entre el derecho de sufragio activo y pasivo, la cual no puede desconocerse a la hora de interpretarlos, pues ambos derechos “son aspectos indisociables de una misma institución, nervio y sustento de la democracia: el sufragio universal, libre, igual, directo y secreto” (FJ 2), conforme al cual se realizan tanto las elecciones generales de las dos Cámaras que componen las Cortes Generales, como, en lo que aquí interesa, las de la Junta General del Principado de Asturias. Así lo viene entendiendo una constante y uniforme doctrina constitucional que, al realizar una interpretación conjunta del derecho de los ciudadanos a participar en los asuntos públicos por medio de representantes y del derecho a acceder en condiciones de igualdad a los cargos públicos representativos con los requisitos que señalen las leyes, ha afirmado que se trata de “dos derechos que encarnan la participación política de los ciudadanos en el sistema democrático, en conexión con los principios de soberanía del pueblo y del pluralismo político consagrados en el art. 1 CE”, que se presuponen mutuamente y aparecen “como modalidades o variantes del mismo principio de representación política” (SSTC 71/1989, de 20 de abril, FJ 3; y 119/1995, de 17 de julio, FJ 2), lo que “permite concluir que tales derechos se circunscriben al ámbito de la legitimación democrática directa del Estado y de las distintas entidades territoriales que lo integran” (SSTC 119/1995, de 17 de julio FJ 3; y 153/2003, de 17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afirmado que el derecho de sufragio pasivo que consagra el art. 23.2 CE, en relación con el apartado 1 del mismo precepto, tiene como contenido esencial asegurar que accedan al cargo público aquellos candidatos que los electores hayan elegido como sus representantes, satisfaciéndose, por tanto, dicho derecho siempre que se mantenga la debida correlación entre la voluntad del cuerpo electoral y la proclamación de candidatos (STC 71/1989, de 20 de abril, FJ 4; doctrina que se reitera en la SSTC 153/2003, de 17 de julio, FJ 10; y 124/2011, de 14 de julio, FJ 2). De ello se sigue, como se declaró en la STC 26/1990, de 19 de febrero, que “la anulación o no cómputo de votos válidamente emitidos supone, sin duda, la negación del ejercicio y efectividad de ese derecho, no sólo a los votantes cuya voluntad queda suprimida e invalidada, sino también a los destinatarios o receptores de esos votos y, por ende, de la voluntad y preferencia de los electores”, de modo que “[e]l mantenimiento, por tanto, de esa voluntad expresada en votos válidos debe constituir criterio preferente a la hora de interpretar y aplicar las normas electorales” (FJ 6). En el mismo sentido, este Tribunal ha tenido ocasión de señalar que “decretar indebidamente la nulidad de una votación supone privar de voto a los electores afectados y, en su caso, privar a un candidato de acceder a un escaño al que pudiera tener derecho” (STC 131/1990, de 16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derechos que integran el art. 23 CE son de configuración legal, lo que supone que han de ejercerse en el marco establecido por la LOREG, que los desarrolla y concreta, cuyas previsiones deben ser cumplidas en cuanto constituyen garantía del correcto desarrollo de la elección, de modo que culmine con la proclamación de los candidatos que hayan sido preferidos por el cuerpo electoral (SSTC 74/1995, de 12 de mayo, FJ único; 26/2004, de 26 de febrero, FJ 6; 125/2011, de 14 de julio, FJ 3). Pero, siendo esto así, en modo alguno resulta ocioso traer a colación una reiterada doctrina constitucional sobre los criterios o principios hermenéuticos que operan y resultan de aplicación en los procesos electorales, como son, a los efectos que ahora interesan, los principios de interpretación más favorable a la efectividad de los derechos fundamentales, (en este caso, a los derechos de sufragio), de conservación de los actos electorales válidamente celebrados, de proporcionalidad y, en fin, de conocimiento de la verdad material manifestada por los electores en las urnas.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interpretación de la legalidad en el sentido más favorable a los derechos fundamentales ha sido reconocido reiteradamente por este Tribunal, tanto en términos generales, como a propósito de los derechos de sufragio activo y pasivo (SSTC 76/1987, de 25 de mayo, FJ 2; 24/1990, de 15 de febrero, FF JJ 2 y 6; 26/1990, de 19 de febrero, FF JJ 4 y 9; 87/1999, de 25 de mayo, FJ 3; 146/1999, de 27 de julio, FJ 6; y 153/2003, de 17 de julio, FJ 7). Respecto a estos derechos, hemos declarado que “la Constitución ha introducido un principio de interpretación del ordenamiento jurídico en el sentido más favorable al ejercicio y disfrute de los derechos fundamentales que ha de ser tenido en cuenta por todos los poderes públicos y muy especialmente por los órganos jurisdiccionales en su función de aplicación de las leyes. Esta consideración general es de especial relevancia en el proceso electoral, en donde se ejercen de manera efectiva los derechos de sufragio activo y pasivo que, por estar en la base de la legitimación democrática del ordenamiento político, han de recibir un trato especialmente respetuoso y favorable, sin perjuicio del necesario respeto a la legislación electoral y de la diligencia que los partícipes activos en las elecciones han de tener en su actuación para posibilitar un ordenado y fluido proceso electoral” (STC 76/1987, de 25 de mayo, FJ 2; doctrina que reitera la STC 24/1990, de 15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es menester recordar la especial relevancia que en el Derecho electoral tiene el principio de conservación de los actos válidamente celebrados, del que constituye una manifestación el preminente principio de conservación de los votos válidos (STC 26/1990, de 19 de febrero, FJ 6), lo que conduce a conservar el resultado del ejercicio de los derechos fundamentales de los electores (art. 23.1 CE) en todos aquellos casos en que no se vea afectado por las supuestas o reales irregularidades apreciadas, es decir, conservando todos aquellos actos jurídicos válidos que implican el ejercicio del derecho de sufragio activo de los electores respectivos [SSTC 169/1987, de 29 de octubre, FJ 4; 24/1990, de 15 de febrero, FJ 6; 25/1990, de 19 de febrero, FJ 6; y 26/1990, de 19 de febrero, FJ 11 a)]. Junto a este principio de conservación de actos jurídicos consistentes en el ejercicio de los derechos fundamentales, ha de tenerse presente, también, otro criterio hermenéutico aplicado con reiteración por este Tribunal en orden a los derechos fundamentales, como es el de la necesaria proporcionalidad entre unos actos y sus consecuencias cuando éstas afectan al ejercicio de derechos fundamentales [SSTC 24/1990, de 15 de febrero, FJ 6; y 26/1990, de 19 de febrero, FJ 11 a)]. Y, en fin, como también ha señalado este Tribunal, en los procesos electorales resulta prioritaria la exigencia del conocimiento de la verdad material manifestada en las urnas por los electores, puesto que a través de las elecciones se expresa la voluntad popular fundamento mismo del principio democrático que informa la Constitución (SSTC 157/1991, de 15 de julio, FJ 4; 146/1999, de 27 de julio, FJ 4; 153/2003, de 17 de julio, FJ 7; y 124/2011, de 14 de julio, FFJJ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la luz de la doctrina constitucional expuesta hemos de determinar, en primer lugar, si la Sentencia recurrida, al excluir del cómputo del escrutinio 332 emitidos por correo de electores inscritos en el censo de electores residentes ausentes, por haber dirigido la documentación electoral directamente a la Junta Electoral Provincial de Asturias, en vez de a través de la oficina consular de carrera o sección consular de la misión diplomática a la que cada elector estuviera adscrito, ha vulnerado, como sostienen los recurrentes y el Ministerio Fiscal, o no lo ha hecho, como sostiene la representación procesal del partido político Foro de Ciudadanos (FAC), los derechos de sufragio activo y pasivo reconocidos en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identifica como marco normativo para la resolución del recurso contencioso-electoral promovido por la representante general del partido político Foro de Ciudadanos el art. 75 LOREG, en la redacción dada por la ya citada Ley Orgánica 2/2011, de 28 de enero, precepto del que reproduce sus apartados 2, referido a la documentación que las oficinas de censo electoral tienen que remitir a los electores que hayan formulado solicitud de voto; 4, dedicado al voto por correo; 5, que tiene por objeto el voto en urna; y, en fin, 12, en el que se reconoce al Gobierno, previo informe de la Junta Electoral Central, la facultad de regular los criterios y limitar los supuestos de aplicación del citado precepto, así como para establecer otros procedimientos para el voto de los residentes ausentes cuando no sean practicables los previstos en el citado art. 75 LOREG. A continuación circunscribe la cuestión litigiosa a determinar la validez de 332 votos emitidos por correo de electores inscritos en el censo de electores residentes ausentes dirigidos directamente a la Junta Electoral Provincial de Asturias, toda vez que en el acta de la sesión de escrutinio “se hizo constar que el número de sobres de votación recibidos directamente ascendía a 351 de los cuales 332 fueron remitidos con sello de registro de entrada en plazo y 19 fuera de plazo y/o sin sello de registro de entrada de correos”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Sala, al haber mezclado la junta electoral provincial los votos recibidos directamente en la junta con los remitidos por vía diplomática o consular, “en cuanto puede alterar el resultado final de la elección, atenta a la exigencia garantista preconizada en la reforma de la LOREG por la Ley Orgánica 2/2011, al haber faltado al principio de verdad material, arrojando un grado de confusión, frente al mantenimiento de los principios de objetividad y pureza del proceso electoral que a la Junta corresponde hacer efectiva”. Se argumenta al respecto en la Sentencia impugnada que resulta claro el tenor del apartado 4 del art. 75 LOREG, que determina “taxativamente que el envío del sobre debe ser dirigido a la Oficina Consular de la Misión Diplomática a la que el elector esté adscrito” suponiendo “su incumplimiento … una vulneración del procedimiento legalmente establecido (artículo 120 de la LOREG y 62.1 de la Ley 30/1992, de Régimen Jurídico de las Administraciones Públicas y del Procedimiento Administrativo Común), máxime si lo ponemos en relación con la Exposición de Motivos de la citada reforma, en la que la referencia al procedimiento de votación del censo de españoles residentes en el exterior establece que se regula un procedimiento muy garantista, siendo por ello que el rigor ha de observarse, en los términos expuestos, en la exigencia del envío del sobre ‘dirigido a la Oficina Consular de Carrera o Sección Consular de la Misión Diplomática a la que el elector esté adscrito’”. La “necesidad de cohonestar —se afirma en la Sentencia— la obligación de emitir el voto en la forma legalmente establecida en el artículo 75.4 con los principios de conservación de actos válidamente celebrados, de interpretación más favorable a la plenitud del derecho de sufragio y de conocimiento de la verdad material manifestada en las urnas por los electores tampoco puede hacerse a costa de los requisitos formales de la emisión de voto con el rigor y la intensidad en el que ha sido configurado por el legislador en el artículo 75.4 LOREG, de modo que, en un orden lógico, a aquellos principios, debe preceder el respeto a los requisitos formales en la emisión de sufragio”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Sentencia, en el extremo que ahora nos ocupa, sosteniendo que “[e]s por ello que en la emisión de los votos discutidos dirigidos directamente a la Junta Electoral sin pasar por la Misión Diplomática o Consular, el elector al actuar como lo ha hecho, se ha apartado por razones únicamente a él imputables de las precisas reglas que en la legislación electoral regulan el ejercicio de votos de los residentes ausentes, meridianamente claras en la forma en que ha de ejercerse el voto, máxime teniendo en cuenta que en las instrucciones para realizar el voto por correo en las elecciones al Parlamento de Andalucía y Principado de Asturias (página 41 expediente administrativo) de los electores españoles residentes en el extranjero, señala cómo puede votar, o bien depositando personalmente su voto en la urna habilitada en el Consulado o Embajada en la que se encuentre inscrito del 21 al 23 de marzo ambos inclusive o remitiendo su voto por correo certificado al citado Consulado o Embajada, no más tarde del día 20 de marzo, siguiendo las instrucciones reguladas en cada caso, no posibilitando por ello la remisión directa del sobre a la competente Junta Electoral Provincial” (fundamento de Derecho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demandantes de amparo entienden que el órgano judicial ha llevado a cabo, con el razonamiento anterior, una interpretación literal, rigorista y formalista del art. 75.4 LOREG que vulnera los derechos de sufragio del art. 23 CE y contraviene los principios de efectividad de estos derechos, de conservación de los actos válidamente celebrados, proporcionalidad y búsqueda de la verdad material, ya que los votos controvertidos satisfacían, dicen, todas las garantías previstas en la ley para preservar su autenticidad, origen y remisión y recepción en los plazos legalmente previstos, confundiéndose su validez con la adecuación del cauce seguido para su remisión a la junta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y la solución de la queja sometida a nuestro enjuiciamiento exigen que este Tribunal, desde la perspectiva que le es propia, efectúe un examen del mencionado art. 75 de la LOREG y, en especial, de su apartado 4. Examen que, como dijimos en la STC 148/1999, de 4 de agosto (FJ 3), no puede ser eludido bajo la consideración de que se trate de cuestiones de legalidad ordinaria, pues, en la medida en que en este caso la interpretación de los preceptos legales es determinante de la suerte del derecho fundamental cuestionado, nos corresponde comprobar que la interpretación de la legalidad electoral realizada por el órgano judicial se ajusta a la Constitución (en el mismo sentido, SSTC 24/1990, de 15 de febrero, FJ 2; 26/1990, de 19 de febrero, FJ 4; 131/1990, de 16 de julio, FJ 2; y 153/2003, de 17 de julio, FJ 5). Como dijimos en la citada STC 24/1990, de 14 de febrero, “su carácter de derecho de configuración legal no nos puede hacer olvidar que los derechos del art. 23 CE y, en particular, el del 23.2, son derechos fundamentales”, no pudiendo “considerarse nunca ajeno a este Tribunal nada que concierna al ejercicio por los ciudadanos de los derechos que la Constitución les reconoce”, debiendo, en su condición de “intérprete supremo de la Constitución”, “revisar, si a ello es instado en vía de amparo, si la interpretación de la legalidad configuradora de los derechos fundamentales se ha llevado a cabo secundum Constitutionem y, en particular, si, dados los hechos apreciados por el órgano judicial, la aplicación de la legalidad ha podido afectar “a la integridad del derecho fundamental aquí comprometido”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misma línea de razonamiento, la STC 80/2002, de 8 de abril (FJ 4), recopilando anterior doctrina de este Tribunal, ha añadido la consideración de que el amparo solicitado en estos supuestos está ante todo al servicio de la preservación y protección de los derechos consagrados en el art. 23 CE y la determinación de si los mismos han sido o no respetados requiere también de una indagación de carácter sustantivo, que no se cumple, por tanto, con el simple reconocimiento de la razonable interpretación que hayan podido realizar las resoluciones judiciales impugnadas. De otro modo, toda interpretación de la legislación electoral que se tache de lesiva de un derecho fundamental de carácter sustantivo, como en este caso los derechos de sufragio activo y pasivo, sería indebidamente reconducida, como ya antes hemos señalado, al marco del derecho a la tutela judicial efectiva. En suma, en supuestos como el que ahora nos ocupa, “nos corresponde determinar, ‘incluso, si la valoración jurídica de los hechos llevada a cabo por los órganos judiciales’ ha ponderado adecuadamente los derechos fundamentales en juego” (STC 48/2000, de 24 de febrero, FJ 2; doctrina que reitera la STC 153/2003 de 17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 acuerdo con lo hasta aquí expuesto, debemos analizar si la interpretación del art. 75 LOREG realizada en la Sentencia impugnada para excluir del cómputo del escrutinio los 332 votos por correo controvertidos de electores inscritos en el censo de electores residentes ausentes resulta conforme o no con los derechos reconocidos en el art. 23 CE, lo que requiere un examen, siquiera breve, de la regulación legal del voto de los electores inscritos en el repetido censo de electores residentes ausentes.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art. 75 LOREG en su redacción anterior a la reforma introducida por la tanta veces citada Ley Orgánica 2/2011, de 28 de enero, contenía una regulación del ejercicio del voto de los electores inscritos en el censo de electores residentes ausentes a las elecciones a Diputados, Senadores, miembros de las Asambleas Legislativas de las Comunidades Autónomas y Diputados del Parlamento Europeo que difiere, en aspectos sustanciales, de la contenida en el reformado y vigente art. 75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Eran entonces las delegaciones provinciales de la Oficina del Censo Electoral las que, de oficio, habían de enviar por correo certificado a los electores inscritos en el censo de electores residentes ausentes que viviesen en el extranjero un certificado de inscripción en el censo y las papeletas y sobres de la votación, así como un sobre en el que debía figurar la dirección de la junta electoral provincial, adjuntando a esta documentación una nota informativa (art. 75.1 LOREG). Los electores ejercían su derecho de voto de conformidad con el procedimiento previsto en la Ley Orgánica del régimen electoral general para el voto por correspondencia de los electores ausentes residentes en España, esto es, tenían que introducir la papeleta de voto en el sobre de votación y éste y el certificado de inscripción en el censo en el sobre dirigido a la junta electoral competente para el escrutinio. Este sobre podía ya remitirse a la junta electoral competente por correo certificado, no más tarde del día anterior al de la elección, ya ser entregado personalmente por el elector no más tarde del séptimo día anterior a la elección en la oficina consular de carrera o sección consular de la misión diplomática en que estuviera inscrito, para su remisión, mediante envío electoral, a la oficina que a estos efectos se constituía en el Ministerio de Asuntos Exteriores, el cual debía proceder al envío urgente de dichos sobres a las juntas electorales correspondientes. Concluía este apartado tercero del art. 75 LOREG disponiendo que “[e]n todos los supuestos regulados en el presente apartado será indispensable para la validez de estos votos que conste claramente en el sobre mencionado el matasellos u otra inscripción oficial de una Oficina de Correos del Estado en cuestión o, en su caso, de la Oficina Consular de Carrera o Sección Consular de la Misión Diplomática correspondiente, que certifique, de modo indubitable, el cumplimiento del requisito temporal que en cada caso se contempla”.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2/2011, de 28 de enero, modificó, como se ha dicho, diversos preceptos de la Ley Orgánica del régimen electoral general, entre ellos, en lo que a este amparo afecta, el mencionado art. 75, en el que introdujo novedades en cuanto al procedimiento de votación del censo de electores residentes ausentes, cuya vigente regulación, según se afirma en la exposición de motivos, obedece al seguimiento de “las instrucciones de la Junta Electoral Central”, destacándose, asimismo, el carácter “muy garantista” del procedimiento y como “importante novedad” el “permitir a los españoles que viven en el extranjero depositar el voto en urna en el consulado durante los tres últimos días de campaña, sin perjuicio de mantener el voto por correo para todos aquellos que no puedan desplazarse a votar en la dependencia habilitada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destacarse asimismo que, frente a la anterior regulación, la vigente redacción del art. 75 LOREG exige a los españoles inscritos en el censo de electores residentes ausentes que vivan en el extranjero y que quieran ejercer su derecho de voto en las elecciones a Diputados, Senadores, miembros de las Asambleas Legislativas de las Comunidades Autónomas, miembros de las Asambleas de las Ciudades Autónoma de Ceuta y Melilla y Diputados al Parlamento Europeo que formulen “mediante impreso oficial la solicitud de voto dirigida a la correspondiente Delegación Provincial de la Oficina del Censo Electoral”, debiendo acompañar al impreso de solicitud “fotocopia del pasaporte o del Documento Nacional de Identidad, expedidos por las autoridades españolas o, en su defecto, certificación de nacionalidad o de inscripción en el Registro de Matrícula Consular expedidas por el Consulado de España en el país de residencia” (art. 75.1 LOREG). Recibida dicha solicitud, las delegaciones provinciales de la Oficina del Censo Electoral deberán remitir por correo certificado a la dirección de la inscripción del elector “las papeletas y el sobre o sobres de votación, dos certificados idénticos de estar inscrito en el Censo de Residentes Ausentes, así como un sobre en el que deben figurar la dirección de la Junta Electoral competente y otro con la dirección de la Oficina Consular de Carrera o Sección Consular de la Misión Diplomática en la que estén inscritos” (art. 75.2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electores pueden optar entre ejercer su derecho de voto por correo o en las urnas habilitadas en las oficinas consulares o en los lugares que al efecto se dispongan. En el primer caso, el elector debe incluir en el sobre dirigido a la junta electoral correspondiente, junto al sobre o sobres de votación y el certificado de estar inscrito en el censo, fotocopia del pasaporte o del documento nacional de identidad expedidos por las autoridades españolas o, en su defecto, certificación de nacionalidad o certificación de inscripción en el registro de matrícula consular expedidas por el Consulado de España en el país de residencia “y enviar todo ello en el sobre dirigido a la Oficina Consular de Carrera o Sección Consular de la Misión Diplomática a la que el elector esté adscrito, por correo certificado no más tarde del quinto día anterior al de la elección” (art. 75.4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fin, el apartado 9 del art. 75 LOREG, de tenor literal sustancialmente idéntico al inciso final del anterior art. 75.3 LOREG establece que “[e]n todos los supuestos regulados en el presente artículo será indispensable para la validez de estos votos que conste claramente en el sobre mencionado un matasellos u otra inscripción oficial de una Oficina de Correos del Estado en cuestión o, en su caso, de la Oficina Consular de Carrera o Sección Consular de la Misión Diplomática correspondiente, que certifique, de modo indubitable, el cumplimiento del requisito temporal que en cada caso se contempla”.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descripción que antecede resulta necesaria para dar cuenta de la ordenación establecida en el art. 75 LOREG y de las innovaciones que la misma introduce respecto a la regulación anterior, todo ello a fin de enjuiciar, en su debido contexto constitucional y legal, la resolución judicial impugnada. En ella se ha decidido la exclusión de los votos controvertidos por la única consideración de que los mismos fueron remitidos directamente por los electores inscritos en el censo de electores residentes ausentes a la junta electoral provincial, en lugar de haberlo hecho a través de la oficina consular de carrera o sección consular de la misión diplomática a la que estuviera adscrito cada elector, de conformidad con lo establecido en el art 75.4 LOREG. En ningún momento se cuestiona por el órgano judicial, ni lo ha hecho ninguna de las partes en el proceso a quo, ni antes en la vía administrativa previa con ocasión de las reclamaciones formuladas ante la junta electoral provincial y ante la Junta Electoral Central, que dichos votos incumplieran otro u otros de los demás requisitos establecidos en el art. 75 LOREG para el ejercicio del derecho del voto por los electores residentes en el extranjero inscritos en el censo de electores residentes ausentes. De tal modo que ni se ha cuestionado la autenticidad de dichos votos, ni su origen, ni la identidad de los electores ni, en fin, el cumplimiento de los plazos legalmente previstos para la emisión del voto y su recepción en la junta electoral correspondiente mediante el sello de registro de las oficinas de correos en las que fueron presentados. Resulta acreditado, por lo tanto, que dichos votos se emitieron “por correo certificado no más tarde del quinto día anterior al día de la elección”, como dispone el art. 75.4 in fine LOREG, y que fueron recibidos en la junta electoral provincial antes del escrutinio general, como establece el art. 75.11 LOREG. En este sentido, en la propia Sentencia se deja constancia de que “los votos controvertidos fueron remitidos con sello de registro de entrada en plazo” y de que en el acto de escrutinio la junta electoral excluyó del cómputo 19 votos emitidos por correo certificado de electores inscritos en el censo de electores residentes ausentes dirigidos también directamente a la junta electoral al haber sido remitidos “fuera de plazo y/o sin sello de registro de entrada de correos”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precedentes consideraciones sobre las cuestiones suscitadas en la vía administrativa electoral y en el proceso contencioso-electoral y, por tanto, sobre el alcance y los términos de la cuestión litigiosa planteada ante las juntas electorales y ante el órgano judicial, resultan pertinentes en orden a poner de manifiesto el carácter per saltum que en esta sede constitucional reviste la alegación que en su escrito efectúa la representante general del partido político Foro de Ciudadanos (FAC), en el que califica de “suficientemente sospechosa la práctica coincidencia entre el número de votos por correo de electores del CERA [censo de electores residentes ausentes] que no pasaron por la Oficina Consular correspondientes y que indebidamente fueron computados”, concluyendo que “es evidente que no nos encontramos ante meras irregularidades formales sino que el voto de esos 334 electores ha sido evidentemente suplantado”. Esta supuesta suplantación de voto que ahora denuncia la representante electoral general de aquella formación política no fue planteada en la vía administrativa ni en la judicial que han precedido al presente proceso de amparo electoral, de modo que este Tribunal nada debe ni puede decir respecto a la misma, al margen de otras consideraciones, al suscitarse ante él sin haberla deducido antes en la vía judicial precedente (por todas, SSTC 82/1987, de 27 de mayo, FJ 1; 59/1987, de 19 de mayo, FJ 1; y 1/1988, de 13 de enero, FF JJ 1 y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Nuestro enjuiciamiento ha de contraerse en relación con la queja que ahora nos ocupa y desde el limitado ámbito del recurso de amparo electoral, a constatar si en el presente caso, atendiendo a las circunstancias que en él concurren, la decisión de excluir del escrutinio los controvertidos 332 votos emitidos por correo por electores residentes ausentes por haberlos dirigido directamente a la junta electoral, en vez de remitirlos, como dispone el art. 75.4 LOREG, a través de la oficina consular de carrera o sección consular de la misión diplomática, ha vulnerado o no los derechos de sufragio recogidos en los dos apartados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una lectura atenta y sistemática de las normas contenidas en el nuevo art. 75 LOREG lleva a la conclusión de que el voto por correo de los electores inscritos en el censo de electores residentes ausentes debe hacerse, en todo caso, a través de la oficina consular de carrera o sección consular de la misión diplomática a la que el elector estuviera adscrito, y no por remisión directa del elector a la junta electoral, de modo tal que puede y debe afirmarse que esa remisión directa de dicho voto por el elector a la junta electoral correspondiente constituye una clara irregularidad (art. 75.4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perspectiva de control que compete a este Tribunal en el proceso de amparo electoral ningún reproche merece, desde la óptica de los derechos fundamentales en juego, la decisión del legislador de imponer que el voto por correo de los electores inscritos en el censo de electores residentes ausentes deba remitirse, siempre y en todo caso, a través de la oficina consular de carrera o sección consular de la misión diplomática a la que cada elector esté adscrito; tampoco merece reproche alguno la consecuencia de nulidad o de invalidez del voto que el incumplimiento de esa imposición legal conlleva, por más que dicho efecto no quede explícitamente recogido en la propia LOREG (art. 96). Nada puede objetarse, por consiguiente, a la invalidación de los sufragios remitidos, sin mediación consular directamente a la junta electoral, en cuanto que incumplen lo exigido por el art. 75.4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lo anterior, desde la función fiscalizadora que nos corresponde en este proceso, debe concluirse que la decisión del Tribunal Superior de Justicia de anular o invalidar del cómputo del escrutinio los 332 votos controvertidos, por no haber sido remitidos en la forma legalmente prevista, materializa el efecto invalidante o anulatorio del voto irregularmente emitido, por incumplimiento de la regulación aplicable, regulación que expresa una opción legislativa, según se ha dicho, conforme con los derechos fundamentales a considerar en esta materia. Tales consideraciones se sustentan en la configuración ya apuntada de los derechos fundamentales del art. 23 CE como derechos de mediación legal que encuentran su regulación fundamental en la Ley Orgánica del régimen electoral general, la cual articula, en palabras de su preámbulo, “el procedimiento de emanación de la voluntad mayoritaria del pueblo en las distintas instancias representativas en que se articula el Estado español” y en tal sentido es obligado integrar en aquellos derechos el cumplimiento de las normas electorales en cuanto constituye garantía del correcto desarrollo de la elección de modo que culmine con la proclamación de los candidatos que hayan sido preferidos por el cuerpo electoral (ibídem). El contenido de los derechos del art. 23 CE dependerá, por tanto, de la normativa que los regule y, por ello, los cambios que se produzcan en esta regulación pueden incidir, como ha acontecido en este caso, en el contenido del derecho o en las condiciones de su ejercicio (STC 124/2011, de 14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conclusión alcanzada en modo alguno resulta desvirtuada por la novedad que pudo haber supuesto la relativamente reciente reforma del art. 75 LOREG por la Ley Orgánica 2/2011, de 28 de febrero, o por las dudas interpretativas que pudiera suscitar el citado precepto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la vigente redacción del art. 75.4 LOREG, al imponer que el voto por correo de los electores residentes ausentes inscritos en el censo de electores residentes ausentes se dirija a la oficina consular de carrera o sección consular de la misión diplomática, viene a modificar una práctica asentada durante décadas en relación con el procedimiento para el ejercicio del derecho de voto por los electores inscritos en el censo de electores residentes ausentes y, en particular, con el voto por correo a la junta electoral, que era la única modalidad de voto por correo prevista, si bien se ofrecía al elector la opción entre remitir directamente el voto a la junta electoral correspondiente o entregarlo personalmente en las oficinas consulares en que estuvieran adscritos para que éstas, a través del Ministerio de Asuntos Exteriores, lo remitiesen a la junta electoral. Ahora bien, aunque relativamente novedosa, dado el lapso de tiempo transcurrido, apenas año y medio, desde la aprobación de la Ley Orgánica 2/2011 hasta la celebración del proceso electoral del que trae causa el recurso de amparo que nos ocupa, se han celebrado ya dos procesos electorales correspondientes a las elecciones autonómicas y municipales de mayo de 2011 y al Congreso de los Diputados y al Senado de noviembre de 2011, en los que ciertamente pudieron participar quienes ahora han visto anulados o invalidados sus votos por la resolución judicial recurrida en amparo. Dichos procesos electorales se desarrollaron ya bajo la vigencia de la reforma legislativa sobre el procedimiento de emisión del voto por correo de los electores inscritos en el censo de electores residentes ausentes, por lo que la novedad de la reforma necesariamente ha de relativizarse.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no puede descartarse que el contenido normativo del nuevo art. 75 LOREG, mucho más extenso y denso respecto a su redacción anterior, pudiera conducir a ciertas confusiones a un elector medio, en particular, si se realizara una lectura aislada y asistemática de su apartado 9, toda vez que tal apartado se mantiene, en términos sustancialmente idénticos a la redacción anterior a las modificaciones introducidas por la Ley Orgánica 2/2011, de 28 de enero, en la que se contemplaba la posibilidad de que el elector remitiese el voto por correo ya a través de las oficinas consulares, ya directamente a través de las oficinas de correos.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frente a la reseñada modificación cuya novedad necesariamente ha de relativizarse y la supuesta duda interpretativa, ha de alzarse, en primer término, la consideración de que ha sido el legislador, en el ejercicio legítimo de la función constitucionalmente conferida ex arts. 66 y 81 CE, quien ha configurado en el extremo que ahora importa el procedimiento del ejercicio del derecho de voto por correo de los electores residentes ausentes y que dicha configuración, como ya hemos señalado, no merece reproche constitucional alguno desde la perspectiva de los derechos fundamentales en juego. Si alguna duda pudiera suscitar su regulación como pudiera poner de manifiesto una práctica contra legem como la aquí considerada, es al propio legislador a quien, ante todo, le corresponde despejar aquellas dudas o clarificar los preceptos cuya redacción pueda provocar alguna confusión, y, en última instancia, a los órganos judiciales en el ejercicio de la función jurisdiccional conferida (art. 117.5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ello, tampoco puede dejar de resaltarse, en segundo término, que en el procedimiento electoral del que trae causa este proceso de amparo los electores inscritos en el censo de electores residentes ausentes conocían, ciertamente, que su voto por correo debía dirigirse a la oficina consular de carrera o sección consular de la misión diplomática a la que estuvieran adscritos, no sólo porque así lo prescribe y resulta de una interpretación sistemática de la Ley Orgánica del régimen electoral general (art. 75.4 LOREG), sino también porque tal fue la indicación que recibieron cuando se les remitió la correspondiente documentación electoral (art. 75.2 LOREG), según consta en las actuaciones y declara acreditado la Sentencia recurrida. En efecto, en la “Información para realizar el voto por correo en las elecciones al Parlamento de Andalucía y Principado de Asturias”, que figura en el expediente administrativo y al que hace expresa referencia la Sentencia impugnada (fundamento de Derecho cuarto), se informa a los electores inscritos en el censo de electores residentes ausentes de la opción de ejercer su derecho de voto, conforme a la vigente redacción del art. 75 LOREG, ya personalmente en la urna habilitada en el consulado o embajada en la que se encuentren inscritos, ya remitiendo su voto por correo certificado al citado consulado o embajada.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electores inscritos en el censo de electores residentes ausentes habían sido correctamente informados, por tanto, por la Administración electoral del procedimiento para ejercer su voto por correo, de conformidad con las previsiones de la Ley Orgánica del régimen electoral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apreciación por algunos electores de que la remisión directa por el propio elector del voto por correo no era una opción legalmente excluida o, cuando menos, no sancionable con la nulidad del sufragio, pudo nacer también de los precedentes acuerdos de la Junta Electoral Central, no discutidos judicialmente hasta el proceso electoral del que proviene el presente recurso de amparo (indirectamente, a través de la resolución de la Presidencia de la Junta Electoral Central de 27 de marzo de 2012, en los que hizo público su criterio de que la remisión directa del voto por el elector inscrito en el censo de electores residentes ausentes a la junta electoral competente debía ser considerada como “una irregularidad excepcionalmente no invalidante”).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Junta Electoral Central, en el ejercicio de la funciones que le confiere el art. 19 LOREG, en sesiones celebradas los días 22 de mayo y 20 de noviembre de 2011, con ocasión de la convocatoria de elecciones municipales y a las Asambleas Legislativas de determinadas Comunidades Autónomas celebradas el 22 de mayo de 2011, entre ellas a la Junta General del Principado de Asturias, y de la convocatoria de elecciones al Congreso de los Diputados y Senado celebradas el 20 de noviembre de 2011, adoptó sendos acuerdos, publicados en su página web, conforme a los cuales, “en aras de una interpretación más favorable al ejercicio del derecho fundamental de participación política [entendió] que las Juntas Electorales Provinciales deberán considerar como una irregularidad excepcionalmente no invalidante el supuesto en el que el voto [por correo] de los electores inscritos en el CERA sea remitido directamente a la Junta Electoral competente”, en vez, como dispone el art. 75.4 LOREG, al correspondiente consulado. “En estos supuestos —continúan los citados acuerdos— las citadas Juntas procederán a su escrutinio previa comprobación de la identidad del elector y de los demás requisitos establecidos en el artículo 75 de la LOREG. En particular verificarán que conste en el sobre en el que se remite la documentación electoral un matasellos u otra inscripción oficial de una Oficina de Correos del Estado en el que resida el elector que certifique, de modo indubitable, que ha sido remitido no más tarde del quinto día anterior al día de la elección de conformidad con lo dispuesto en los apartados 4 y 9 del referido artículo 75 de la LOREG”. En tales precedentes acuerdos de la Junta Electoral Central bien pudieron fundar algunos electores inscritos en el censo de electores residentes ausentes la idea de validez o, cuando menos, no nulidad del voto por correo dirigido directamente a la junta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tenor de tales acuerdos tampoco puede desvirtuar la conclusión alcanzada y ya expuesta: que la resolución judicial impugnada no ha resultado lesiva de los derechos del art. 23 CE, especialmente concernidos en este caso, al estimar nulos o inválidos los votos controvertidos por no haber sido remitidos por el procedimiento previsto por el legislador en el art. 75.4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opone a ello, en primer término, la argumentación recogida en el fundamento jurídico 12 de la presente resolución. En todo caso, no puede desconocerse que los citados acuerdos, incluso en su propia literalidad, están referidos cada uno de ellos a sendos y específicos procesos electorales previos, distintos al concerniente a este recurso de amparo. En el presente recurso no se cuenta ya con una decisión de la Junta Electoral Central, sino con una resolución de su Presidente, que remite al contenido de aquellos acuerdos previos, reiterando lo decidido en ellos, pese a que se dicta en una fecha posterior al momento de la emisión del voto por los electores inscritos en el censo de electores residentes ausentes, resolución revocada por el órgano jurisdiccional en la Sentencia recurrida en amparo. Consta por otro lado en las actuaciones, que la Administración electoral, como se recoge en la Sentencia impugnada, informó a los electores, de acuerdo con lo dispuesto en el art. 75.2 LOREG y en los términos establecidos en su apartado 4, de la forma de ejercitar su derecho de voto si optaban por el sufragio por correo, esto es, mediante su envío a la oficina consular de carrera o sección consular de la misión diplomática.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 el ejercicio de la función fiscalizadora que este Tribunal tiene encomendada en el proceso de amparo electoral ningún reproche puede merecer desde la perspectiva de los derechos fundamentales en juego, como pretenden los recurrentes, la decisión del órgano judicial de no computar en el escrutinio por ser nulos o inválidos los 332 votos controvertidos de los electores inscritos en el censo de electores residentes ausentes, al haber sido dirigidos directamente a la junta electoral provincial, en vez de haberse remitido, en aplicación de lo dispuesto en el art. 75.4 LOREG, a través de la oficina consular de carrera o sección consular de la misión diplomática a la que cada elector estuviera adscrito.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representación procesal de don Francisco González Méndez y el representante del Partido Socialista Obrero Español (PSOE) y de la candidatura presentada por este partido político en la circunscripción de occidente aducen también que la resolución impugnada ha vulnerado los derechos de sufragio reconocidos en el art. 23 CE por declarar, junto con la nulidad del escrutinio de la Mesa electoral del censo de electores residentes ausentes en la circunscripción occidental, la repetición de la votación de la indicada mesa sin llevar a cabo un juicio de relevancia o de incidencia de las supuestas irregularidades sobre el resultado final de la elección, renunciando a aplicar, conforme es doctrina constitucional reiterada, las técnicas de probabilidad estadística, lo que hubiera permitido constatar que la nulidad de los votos controvertidos no habría alterado la atribución de escaños en dicha circunscripción. Este motivo de amparo es apoyado por el Ministerio Fiscal, quien recuerda que el art. 113.2 d) LOREG, establece que la invalidez de la votación de una o varias mesas o en una o varias secciones “no comportará nueva convocatoria electoral en las mismas cuando su resultado no altere la atribución de escaños en la circunscripción”. Por su parte, la representante general del partido político Foro de Ciudadanos (FAC) se opone, a este motivo, sosteniendo que los votos cuestionados sí afectan al resultado de la 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examen de este motivo de amparo requiere traer a colación la doctrina de este Tribunal a favor de una interpretación sistemática, finalista y con dimensión constitucional del alcance de los posibles pronunciamientos recogidos en el art. 113 LOREG sobre la nulidad de la proclamación de electos o de la elección celebrada, que requiere su integración “en la voluntad manifiestamente conservadora de los actos electorales válidamente celebrados” y “en la necesidad de conservar el ejercicio de los derechos fundamentales de los electores (art. 23.1 CE), en todos aquellos casos en que no se vean afectados por las supuestas o reales irregularidades apreciadas, es decir, conservando aquellos actos jurídicos válidos que aquí implican el ejercicio de otros tantos derechos fundamentales de sufragio activo (art. 23.1 CE) de los electores respectivos, que no habrían variado con o sin infracción electoral”. Esta interpretación conservadora o restrictiva del art. 113 LOREG en su conjunto viene impuesta “por exigencias constitucionales derivadas no sólo del tan invocado principio de conservación de actos jurídicos consistentes en el ejercicio de derechos fundamentales, sino también por otros criterios hermenéuticos aplicados con reiteración por este Tribunal en orden a los derechos fundamentales, como es el de la necesaria proporcionalidad entre unos actos y sus consecuencias jurídicas cuando éstas afectan a derechos fundamentales”, así como el de la obligada “interpretación de la legalidad favorable a los derechos fundamentales” (STC 24/1990, de 15 de febrero, FJ 6). En el caso que nos ocupa, esta interpretación finalista e integradora viene exigida desde una recta intelección del art. 23 CE para que se conserve, en su caso, por una parte, la efectividad del derecho de sufragio activo y, en consecuencia, de los votos válidos del resto del electorado de la mesa electoral del censo de electores residentes ausentes en la circunscripción de occidente y, por otra parte, para la efectividad del derecho de acceso al cargo público (art. 23.2 CE) de quien se ha visto privado del escaño si los votos anulados y controvertidos carecieran de incidencia sobre el resultado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también importante tener en cuenta la exigencia constitucional de que el sufragio sea igual para todos (STC 19/2011, de 3 de marzo, FJ 9), igualdad que no se agota en el principio cada hombre un voto, ni en las condiciones de elegibilidad, sino que se proyecta también durante el proceso electoral en la simultaneidad del mismo en todas sus fases y, en particular, en lo tocante a la votación. Este Tribunal ha declarado al respecto, que la anulación de unas elecciones “provoca inexorablemente su repetición en un momento ulterior a aquél en que se celebraron las anuladas, lo que sitúa de modo inevitable a candidatos y electores en una situación diferente a la inicial común. Ello implica por fuerza una alternancia en las condiciones de igualdad del ejercicio del derecho de sufragio activo y pasivo, y si bien es cierto que la regulación asincrónica es consecuencia ineludible de la anulación, es también innegable que en la medida en que toda repetición implica una alteración perturbadora de las condiciones de la elección anulada deberá procurarse que tal alteración sea la menor posible y que aquella repetición se interprete restrictivamente” (STC 24/1990, de 15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contexto de la reseñada doctrina constitucional, este Tribunal ha puesto de manifiesto que la “Sala que en cada caso resuelva el correspondiente contencioso-electoral deberá, llegado el momento, realizar el juicio de relevancia de los vicios o irregularidades invalidantes en el resultado final, sin perjuicio de la ulterior revisión del mismo, en su caso, por este Tribunal. En su motivación, y según el supuesto de hecho que en cada recurso hay que resolver, la Sala deberá expresar el proceso lógico que le lleva a apreciar la alteración del resultado como consecuencia de los vicios o irregularidades apreciados. … Si se trata de irregularidades cuantificables, esto es, de un número cierto de votos de destino desconocido, como ocurre en este caso, sin excluir el posible recurso a juicios de probabilidad o técnicas de ponderación estadística, un criterio fecundo y razonable para apreciar si aquellos votos son determinantes para el resultado electoral consiste en comparar su cifra … con la diferencia numérica entre los cocientes de las candidaturas que se disputan el último escaño” (STC 24/1990, de 15 de febrero, FJ 8; doctrina que reiteran SSTC 25/1990, de 19 de febrero, FJ 7; 26/1990, de 19 de febrero, FJ 9; 131/1990, de 16 de julio, FJ 6; y 166/1991, de 16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la STC 24/1990, de 15 de febrero, confirmó la procedencia de repetir las elecciones, al quedar acreditado en el caso concreto la importancia decisiva de los votos controvertidos en la adjudicación del escaño (FJ 8). A esa misma conclusión se llegó en la STC 131/1990, de 16 de julio, una vez constatado que la diferencia de votos entre los contendientes al escaño al Senado era de 7 y el número de votos invalidados de 217 (FJ 6). Por el contrario, la STC 26/1990, de 19 de febrero, acordó la improcedencia de la nueva convocatoria, al haber confirmado que “en ningún caso, y bajo ninguna hipótesis, la orientación de los votos de sentido desconocido podría alterar el resultado final” (FJ 9). Igualmente se concluyó la no relevancia del cómputo de los votos invalidados en la STC 166/1991, de 19 de julio. A esos efectos, se argumentó que se ajustaba a unas reglas del cálculo lógico imparciales para cada una de las partes la operación consistente en tomar en cuenta el número de votos controvertidos y la diferencia entre cocientes para, a la vista de ello, proceder a dilucidar si es razonablemente probable que los votos desconocidos pudieran haber alterado decisivamente esa diferencia, computando los votos probablemente obtenidos por las candidaturas a la luz del porcentaje obtenido en la circunscripción (FJ 2). En la citada STC 166/1991, se indicaba que “cabría también, por ejemplo, tomar como cifra porcentual la de los sufragios conseguidos en las papeletas válidas de las Mesas cuestionadas”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determina que este Tribunal, en protección de los ya señalados principios de conservación de los actos electorales válidamente celebrados y de simultaneidad del proceso electoral en todas sus fases y, singularmente, en lo tocante a la votación, haya consagrado que en la valoración judicial a proyectar sobre la relevancia del cómputo de votos invalidados en el resultado electoral no baste con acreditar la existencia de alguna posibilidad en números absolutos de que se hubiera alterado el resultado, sino que será preciso acreditar, con la proyección de criterios lógicos de ponderación estadística, que esa alteración no puede descartarse.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aplicación de la doctrina constitucional expuesta, debe concluirse, conforme a una lectura constitucional ex art. 23 CE del art. 113.2 d) LOREG, que el órgano judicial, tras declarar la concurrencia de una irregularidad invalidante, tiene la obligación de verificar su relevancia en la atribución de escaños, de modo tal que no procederá una nueva convocatoria electoral cuando el resultado no se altere. Ese juicio de relevancia, además, para los casos en que se trate de irregularidades cuantificables consistentes en la existencia de un número cierto de votos de destino desconocido debe realizarse acudiendo a criterios de probabilidad o técnicas de ponderación estadística para comprobar que no puede excluirse que su cómputo hubiera alterado el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En este caso, la Sentencia impugnada, tras argumentar debidamente que la remisión directa de votos por correo de los electores del censo de electores residentes ausentes a la junta electoral es una irregularidad invalidante, por lo que no deberían haber sido computados, acuerda también la repetición de la votación en la mesa electoral del censo de electores residentes ausentes en la circunscripción de occidente al considerar relevante el número de los sufragios anulados en la atribución del sexto escaño correspondiente a dicha circunscripción. En esta valoración indica que el número de sufragios anulados es de 332, lo cual, ciertamente, responde al número de votos anulados en referencia a las tres circunscripciones, pero no se corresponde con el número, necesariamente inferior, de votos relativos a la circunscripción de occidente.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esos efectos, en la Sentencia se señala que la Junta Electoral Central, al examinar la incidencia que la eventual irregularidad tuvo en el resultado de la elección, y a pesar de que se desconocían cuántos de los votos afectaban a la circunscripción occidental, acudió a juicios de probabilidad o a técnicas de ponderación estadística para apreciar que los votos discutidos pueden no haber tenido incidencia alguna en el resultado. Frente a dicho argumento de la Junta Electoral Central, la Sentencia responde que “el principio de proporcionalidad y el juicio de relevancia entre la medida adoptada y el resultado producido debe de conjugarse dentro de la racionalidad del resultado, de forma que conocido éste puede hacerse abstracción de lo pedido si no tiene transcendencia sobre el mismo, sin que pueda apoyarse en meros cálculos de probabilidades o estadísticos cuando se desconocen todos los datos de los votos emitidos de forma irregular, incluso cuántos de ellos correspondían a la circunscripción que se discute”, concluyendo que se ha producido “un número de irregularidades suficientes como para alterar el resultado, como aquí sucede, con el número de votos emitidos de forma irregular, suficientes para variar el resultado dado por válido en cuanto se desconoce cuantos de ellos afectan a la circunscripción impugnada” (fundamento de Derecho séptimo).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este razonamiento, debe concluirse que el órgano judicial no ha efectuado el juicio de relevancia en los términos exigidos por la doctrina constitucional. En primer lugar, con el argumento de que no se conocía ni se podía conocer el número de votos invalidados que le hubieran correspondido a la circunscripción occidental, la resolución judicial ha rechazado recurrir a juicios de probabilidad o técnicas de ponderación estadística. Pues bien, al margen de que no se hacen expresas las razones de por qué el recurso a razonamientos hipotéticos, técnicas de ponderación estadística o de otra naturaleza no hubiera permitido también conocer en este caso la eventual incidencia de los votos controvertidos en cada una de las circunscripciones, lo cierto es que, conforme a la doctrina constitucional anteriormente citada, es precisamente la circunstancia de la existencia de un número cierto de votos de destino desconocido, como ocurre en este caso, la que debe servir como presupuesto habilitante para acudir a juicios de probabilidad o a técnicas de ponderación estadística para apreciar la afectación al resultado electoral. El hecho de que este Tribunal no haya tenido la oportunidad de pronunciarse con anterioridad sobre la aplicación de estas técnicas para casos tan singulares como el presente, en que no se conoce cuántos de los votos controvertidos corresponden a cada circunscripción ni, lógicamente, cómo se distribuirían entre las diversas candidaturas, no supone mayor obstáculo para que, en aras de los principios de conservación de los votos válidos y la simultaneidad del desarrollo de las votaciones, pueda acudirse a estas técnicas de ponderación en ambas operaciones, con el fin de agotar las posibilidades de dar cumplimiento estricto a la previsión del art. 113.2 d) LOREG de que el órgano judicial no puede proceder a una nueva convocatoria electoral cuando el resultado no quedara alterado por el cómputo de los votos invalidados.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resolución judicial, a pesar de rechazar acudir a las técnicas de ponderación estadística, acaba concluyendo que el número de irregularidades era suficiente para haber alterado el resultado. Esa conclusión también está ayuna de cualquier tipo de operación, cálculo o argumentación que permita verificar o controlar su veracidad, por lo que tampoco es posible conocer las razones por las que el órgano judicial ha considerado que los votos controvertidos inciden en el resultado final de la elección, en este caso, en la asignación del sexto escaño de la circunscripción de occidente.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rechazo a acudir a estos criterios de ponderación y la propia renuncia del órgano judicial a realizar, aunque hubiera sido con parámetros alternativos debidamente justificados, el necesario juicio de relevancia —elemento consustancial al pronunciamiento sobre la procedencia de ordenar la convocatoria de nuevas elecciones— son determinantes para considerar que la Sentencia recurrida, desde la perspectiva de los derechos fundamentales en juego, elude la observancia de los criterios establecidos por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En este caso el juicio de relevancia sobre la incidencia de los votos controvertidos en el resultado de la elección en la circunscripción occidental ha sido efectuado en sus escritos, tanto en el proceso contencioso-electoral como en este recurso de amparo, por los partidos políticos y el candidato que se disputan el sexto escaño de la circunscripción occidental y por el Ministerio Fiscal. Esos juicios de relevancia se han efectuado con base en la misma técnica de ponderación estadística de la que en este caso debe servirse este Tribunal al objeto de tener por acreditada o no la incidencia de los controvertidos votos anulados en el resultado de la 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las candidaturas y del elector que pugnan por la asignación del sexto escaño en la circunscripción occidental, así como el propio Ministerio Fiscal, han procedido de la siguiente manera, a fin de determinar aquella incidencia: en primer lugar, al desconocerse cuántos de los 332 votos podrían corresponder a la circunscripción occidental, lo han determinado a determinarlo estadísticamente. Para ello, han aplicado sobre los 332 votos nulos el porcentaje de votos del censo de electores residentes ausentes emitidos en cada circunscripción tomando en consideración el número total de votos del censo de electores residentes ausentes emitidos. En virtud de ello el resultado estadístico obtenido, en el que todas las partes y el Ministerio Fiscal están de acuerdo, es que serían 66 el número de votos nulos que se habrían computado en la circunscripción electoral de occidente. Toda vez que ésta es una operación en la que no hay ninguna controversia entre las diversas partes personadas en estos recursos de amparo y que, además, se ajusta a un criterio estadístico y unas reglas del cálculo lógico imparciales para cada una de las partes, no hay mayor objeción para asumirla en el juicio que se está realizando sobre la eventual relevancia del cómputo de los votos invalidados en el resultado final de asignación de escaños de la circunscripción occidental.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al desconocerse a qué candidatura hubieran correspondido esos votos, es preciso determinar estadísticamente cuántos irían a cada candidatura. En el reparto de estos 66 votos nulos entre las distintas candidaturas difieren el planteamiento, por un lado, del partido político FAC y, por otro, del partido político PSOE y el Ministerio Fiscal. Aquél detrae esos 66 votos nulos exclusivamente de los votos obtenidos por el PSOE en la circunscripción, en tanto que el partido político PSOE y el Ministerio Fiscal detraen esos estadísticamente 66 votos nulos de cada candidatura en atención al porcentaje obtenido por cada de ellas de votos del censo de electores residentes ausentes en la circunscripción occidental.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que la operación propuesta por FAC ni responde a criterios estadísticos, ya que es sumamente improbable que el 100 por 100 de los votos nulos emitidos en la circunscripción hubiera sido para la candidatura presentada por el PSOE, ni cuenta con la característica de aportar un cálculo lógico imparcial que intente hacer un reparto no interesado para la obtención de un cálculo ponderado. Por el contrario, resulta más razonable la solución aportada por el PSOE y por el Ministerio Fiscal en tanto que, al menos, se pretende un cómputo que valora ponderadamente el peso de cada candidatura en los votos del censo de electores residentes ausentes emitidos en esa circunscripción, lo que responde, además, a un forma de computar asumida por la doctrina constitucional en la citada STC 166/1991, FJ 2. Es más, la circunstancia de que el PSOE proponga que el porcentaje a aplicar sea el derivado exclusivamente del peso de los votos obtenidos en la mesa electoral de los electores residentes ausentes por la circunscripción occidental, en vez del obtenido a partir del total de votos en dicha circunscripción —que fue un criterio alternativo también considerado razonable por la STC 166/1991, FJ 3—, demuestra la pretensión de proponer un criterio presidido por la imparcialidad, toda vez que, si bien el porcentaje del voto del censo de electores residentes ausentes en dicha circunscripción para el PSOE es de casi el 51 por 100 (290 de los 573 votos emitidos), sin embargo, su porcentaje total entre presentes y ausentes se reduce ostensiblemente hasta el 35,4 por 100 (20.106 de los votos 56.811). Justo lo contrario de lo que ocurre con la candidatura de FAC en esta circunscripción en la que ha obtenido un porcentaje de voto del censo de electores residentes ausentes del 7,68 por 100 (44 de los 573 votos emitidos) frente a un 23,53 por 100 (13.369 de los 56.811 votos emitidos). Esto es, incluso habiendo consagrado este Tribunal la posibilidad de que en esta operación se acudiera como parámetro referencial a la totalidad de la circunscripción, lo que hubiera sido más beneficioso para el PSOE, sin embargo, ha optado incluso por proponer un criterio que podría resultarle menos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allá de lo expuesto, lo cierto es que el voto de los electores del censo de electores residentes ausentes tiene la suficiente singularidad estadística en relación con la totalidad de votos como para que en este caso la operación a realizar se haga optando, en el sentido propuesto por el PSOE y el Ministerio Fiscal, por asumir el porcentaje obtenido sólo sobre los votantes del censo de electores residentes ausentes de esta circunscripción. En atención a esta operación, los votos a detraer al PSOE serían 33 y a FAC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determinado estadísticamente el número de votos nulos que corresponden a cada candidatura y restados éstos del número total de votos escrutados, la aplicación de la ley D’Hondt para determinar la atribución del sexto escaño de la circunscripción de occidente, según las cifras aportadas por el PSOE, su candidato, y el Ministerio Fiscal reflejadas en sus escritos de demanda y de alegaciones, respectivamente, determina un cociente de 6.690,6 votos del PSOE frente al cociente de 6.682 votos de FAC.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Las consideraciones estadísticas que anteceden, ofrecidas por el Ministerio Fiscal siguiendo el método empleado por los partidos políticos que se disputan el sexto escaño de la circunscripción occidental, ponen de manifiesto, de un lado, la posibilidad en este caso, no llevada a cabo por el órgano judicial en la Sentencia impugnada, de realizar el juicio de relevancia de los votos anulados en el resultado final de la elección, acudiendo a juicios de probabilidad o técnicas de ponderación estadística, admitidas por la jurisprudencia constitucional; y, de otro que, de conformidad con dichas técnicas, la atribución del sexto escaño de la circunscripción de occidente no se vería alterado, correspondiéndole, al igual que en el escrutinio efectuado por la junta electoral, al candidato del PSOE.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podría pretenderse sostener que la poca diferencia obtenida entre los cocientes de las candidaturas con aspiración a que se le asignara el sexto escaño —de apenas 8 puntos (6.690,6 frente a 6.682)— es lo suficientemente estrecha como para que, teniendo en cuenta desviaciones estadísticas asumibles, no pudiera descartarse, incluso con un criterio estadístico como el proyectado, que el cómputo de los votos invalidados hubiera podido determinar que el escaño se adjudicara al FAC en vez de al PSOE. Sin embargo, por un lado, hay que destacar que los votos controvertidos son solamente 66 y, por otro, debe repararse en que la diferencia señalada de 8 puntos entre las candidaturas no se refiere a votos, toda vez que lo comparado son cocientes resultado de la aplicación de la ley D’Hondt. Así, en este caso, teniendo en cuenta que la asignación del sexto escaño se disputa entre el segundo cociente del FAC (que ya tiene asignado el escaño tercero de la circunscripción con su primer cociente) y el tercer cociente del PSOE (que ya tiene asignados los escaños primero y cuarto de la circunscripción con su primer y segundo cociente, respectivamente), el número real de votos necesario para eliminar esta diferencia de 8 puntos es mucho mayor. De hecho, partiendo de la base de que FAC ha obtenido un total de 13.369 votos en la circunscripción occidental, incluso en el caso más beneficioso de que no se le adjudicara ningún voto nulo, hubiera sido necesario para que hubiera podido obtener el sexto escaño, eliminando esa diferencia de 8 puntos en los cocientes a comparar, que los votos nulos adjudicados al PSOE hubieran sido un total de 53 de los 66, esto es, 20 votos más que los que establece la proyección estadística, que son 33. O lo que es lo mismo, tendría que haberse producido una desviación estadística entre el porcentaje de voto del censo de electores residentes ausentes obtenido por el PSOE en la circunscripción occidental (51 por 100) y el necesario para que perdiera el escaño (80 por 100) de 29 puntos porcentuales.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tomando en consideración todo lo expuesto, este Tribunal debe ratificarse en su apreciación de que hay garantías estadísticas sólidas para concluir que el cómputo de los votos controvertidos en la circunscripción occidental no ha resultado determinante del resultado final de la elección y, por tanto, que no resultaba procedente una nueva convocatoria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En consecuencia, con fundamento en las precedentes consideraciones hemos de concluir que la Sentencia impugnada, al ordenar la repetición de la votación de la Mesa electoral de electores del censo de electores residentes ausentes en la circunscripción occidental y anular la proclamación como Diputado electo por dicha circunscripción electoral de don Francisco González Méndez, ha lesionado el derecho de sufragio activo de los electores pertenecientes a aquella mesa electoral, así como el derecho de sufragio pasivo de don Francisco González Méndez, al que la Junta Electoral Provincial de Asturias le había adjudicado el sexto escaño de la circunscripción occidental y cuya proclamación ha sido anulada por la misma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 los recursos de amparo promovidos por el representante general de la candidatura del partido político Izquierda Unida de Asturias, por don Francisco González Méndez, en su condición de Diputado cuya proclamación como electo ha sido anulada por la Sentencia recurrida, y por el representante del Partido Socialista Obrero Español (PSOE) y de la candidatura de esta formación política deben conducir a la declaración de nulidad de la Sentencia impugnada en el extremo referido a la repetición de la votación con nueva convocatoria electoral y a la confirmación de la proclamación efectuada por la Junta Electoral Provincial del Diputado electo al que se le había atribuido el sexto escaño en la circunscripción occidental (STC 26/1990, de 19 de febrero,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el examen de si además concurrieron otras vulneraciones de derechos fundamentales invocadas en las demandas de amparo resulta ocioso e innecesario, al incidir sobre una cuestión ya resuelta.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las demandas de amparo promovidas por el representante general de la candidatura de Izquierda Unida de Asturias, por don Francisco González Méndez y por el representante electoral general del Partido Socialista Obrero Español (PSOE)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de sufragio activo de los electores de la mesa electoral del censo de electores residentes ausentes en la circunscripción de occidente, cuyos votos fueron anulados por la Sentencia impugnada como consecuencia de la declaración de nulidad de la elección en la citada mesa, y el derecho de sufragio pasivo del candidato don Francisco González Méndez, cuya proclamación como Diputado electo al que se le atribuyó el sexto escaño por la circunscripción occidental fue anulada por la citada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Restablecerles en su derecho y, a tal fin, declarar la nulidad de la Sentencia núm. 539/2012, de 27 de abril, de la Sala de lo Contencioso-Administrativo del Tribunal Superior de Justicia de Asturias, recaída en el recurso contencioso-electoral núm. 343/2012 contra el acuerdo de la Junta Electoral Provincial de Asturias, de 10 de abril de 2012, y confirmar la proclamación efectuada por dicha junta electoral de don Francisco González Méndez como Diputado electo al que se le atribuye el sexto escaño en la circunscripción occidental en las elecciones a la Junta General del Principado de Asturias celebradas el 25 de marzo de 2012.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las demandas interpuestas en todo lo demás	.</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mayo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Javier Delgado Barrio respecto de la Sentencia de 11 de mayo de 2012, dictada en los recursos de amparo electoral núms. 2548-2012, 2551-2012 y 2562-2012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términos de gran brevedad, para no retrasar su notificación, con el respeto que siempre me merecen las opiniones de mis compañeros, dejo constancia de mi discrepancia respecto de la indicada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Ante todo, he de señalar que estoy de acuerdo con la primera de sus conclusiones, es decir, la nulidad de los 332 votos litigiosos que se emitieron sin ajustarse a la legislación actualmente vigente, que modificó —Ley Orgánica 2/2011, de 28 de enero— la normativa anterior para lograr “un procedimiento muy garantista”.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terrero, únicamente tengo que añadir una matización. No creo que “el contenido normativo del nuevo art. 75 LOREG”, concretamente su apartado 9, “pudiera conducir a ciertas confusiones a un elector medio”, de modo que no es necesario que “el propio legislador” haya de “despejar aquellas dudas o clarificar los preceptos cuya redacción pueda provocar alguna confusión”.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Ignoro cuántos electores desde el extranjero han podido sufrir confusiones derivadas de la lectura del art. 75 de la Ley Orgánica del régimen electoral general (LOREG). Y desde luego no veo qué dudas pueda suscitar su apartado 9. Este es su texto: “En todos los supuestos regulados en el presente artículo será indispensable para la validez de estos votos que conste claramente en el sobre mencionado un matasellos u otra inscripción oficial de una Oficina de Correos del Estado en cuestión o, en su caso, de la Oficina Consular de Carrera o Sección Consular de la Misión Diplomática correspondiente, que certifique, de modo indubitable, el cumplimiento del requisito temporal que en cada caso se contempla.”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Está claro el sentido de la referencia al matasellos u otra inscripción oficial de una oficina de correos del Estado en cuestión “que tiene por objeto acreditar de modo indubitable el cumplimiento del requisito temporal que en cada caso se contempla”. Así, en el caso que prevé el art. 75.9 LOREG, el matasellos de la oficina de correos servirá para acreditar que la solicitud de voto dirigida a la delegación provincial de la Oficina del Censo Electoral, se ha formulado “no más tarde del vigésimo quinto día posterior a la convocatoria”. Y en el caso del art. 75.4, el matasellos prueba que el sobre se ha remitido a la oficina o sección consular “no más tarde del quinto día anterior al día de la elección”. Y, por último, es el cumplimiento de este mismo plazo el que se justifica con la inscripción consular cuando el sobre se entrega directamente en la oficia o sección consular.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Dejando a un lado estas observaciones de tono menor, es claro el acierto de la Sentencia al terminar con una práctica contra legem, que, según su propia dicción, la Junta Electoral Central había admitido “excepcionalmente” en ocasiones anteriores.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Mi discrepancia con la Sentencia se refiere a la valoración que hace de la relevancia del cómputo de los votos declarados nulos en el resultado electoral.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Anticipo ya mi posición: cuando la ponderación estadística exige dos cálculos sucesivos —asignación de los votos nulos, primero, a una circunscripción y después a sus destinatarios—, de modo que el resultado del primero es el punto de partida del segundo, la posibilidad de error se multiplica, lo que dota de escasa fiabilidad a estas técnicas, pero si a ello se une que el número de votos nulos es superior en mucho a la diferencia entre los cocientes de las candidaturas que se disputan el escaño —sistema d’Hondt— y además que esta diferencia es muy pequeña, la posibilidad de llegar a un resultado “con un razonable margen de seguridad”, tal como exige nuestra doctrina, queda prácticamente eliminada. El respeto a la voluntad real de los votantes, “fundamento mismo del principio democrático”, no permite soluciones aventuradas.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la motivación de la resolución judicial impugnada, en cuanto a la señalada relevancia, es de una de gran parquedad, pero no inexistente: con cita de varias Sentencias del Tribunal Constitucional e incluso de otros Tribunales Superiores de Justicia y apoyándose en la STC 131/1990 —la resume así: “si la Sala no logra alcanzar una conclusión cierta sobre el sentido de los votos emitidos, podrá decretar la nulidad de la votación celebrada en las mesas impugnadas”—, excluye la posibilidad de acudir a “meros cálculos de probabilidades o estadísticas cuando se desconocen todos los datos de los votos emitidos de forma irregular, incluso cuantos de ellos corresponden a la circunscripción que se discute”. Con ello el órgano judicial a quo destaca que no sólo se desconoce el destinatario de los votos sino también la circunscripción a la que corresponden.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ahí radica la singularidad de este caso, en el que los votos nulos provocan una doble incertidumbre —circunscripción a la que corresponden y dentro de ésta su destinatario—, de suerte que resulta necesaria una doble ponderación estadística, lo que obviamente multiplica el riesgo del error.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Ya en este punto, es de señalar que “el principio de primacía de la verdad material en el proceso electoral” (SSTC 146/1999, de 27 de julio, FJ 7 y 124/2011, de 14 de julio, FJ 5) es compatible, sí, con los cálculos de ponderación estadística, pero sus resultados sólo podrán aceptarse cuando ofrezcan “un razonable margen de seguridad” (SSTC 131/1990 de 16 de julio, FJ 6 y 168/1991, de 19 de julio,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con sus razonamientos fija como cifras finales de los cocientes que aquí importan las de 6.690,6 votos para el PSOE y 6.682 para el FAC. Así pues, el cálculo estadístico llega una diferencia de ocho puntos, es decir, pequeñísima, tanto que la propia Sentencia la considera “lo suficientemente estrecha” como para que no pueda “descartarse … que el cómputo de los votos invalidados hubiera podido determinar que el escaño se adjudicase al FAC en vez de la PSOE”.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mí esta observación tiene carácter definitivo, si se tiene en cuenta la gran distancia que separa el número de votos nulos y la diferencia entre cocientes (SSTC 24/1990, de 15 de febrero, FJ 8 y 166/1991, de 19 de julio, FJ 2), así como la escasa diferencia entre éstos, por un lado, y los riesgos de una doble ponderación, por otro.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salvar este obstáculo, la Sentencia viene a entender que no existe tal doble ponderación, pues parte del dato de “que los votos controvertidos son solamente 66”. No es así: el hecho de que las partes y el Fiscal haciendo la primera ponderación coincidan en el resultado —66 votos para la circunscripción occidental—, no convierte éste en hecho cierto. Sigue siendo el resultado de una ponderación y por tanto con margen de error. No se trata de un hecho admitido, se trata de una ponderación con resultado coincidente, pero, en definitiva, ponderación con margen de error. El principio de la verdad material que inspira el amparo electoral (SSTC 87/1999, de 25 de mayo, FJ2, 153/2003, de 17 de febrero, FJ 9 y 124/2011, de 14 de julio, FJ 5), excluye de este proceso concepciones “esclavas del principio dispositivo” (STC 168/1991, de 19 de julio FJ 2) de modo que la coincidencia de las partes en el resultado de una ponderación no convierte éste en dato a aceptar por la Sala.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en mi opinión, la conclusión de la Sentencia no puede sostenerse “con un razonable margen de seguridad”. Se opone a tal conclusión en primer término, la gran distancia que separa el número de votos nulos y la escasa diferencia entre cocientes. Y en segundo lugar hubiera debido tenerse en cuenta la incertidumbre que sobre los resultados proyecta la singularidad de este caso, nuevo en nuestra doctrina, en el que al ser necesarias dos ponderaciones estadísticas sucesivas se abre la posibilidad de error en cada una de ellas —una primera ponderación que puede ser errónea y sobre la que opera otra que a los errores de la base puede añadir otros— de modo que se multiplica la posibilidad de error en el resultado final. Lo que en este caso se potencia muy severamente por la muy escasa diferencia entre cocientes.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Tengo muy en cuenta los inconvenientes que implica una repetición de la elección, pero no puedo descartar, “con un razonable margen de seguridad”, que el cómputo de los votos nulos haya podido alterar el resultado electoral. Las exigencias del principio de la verdad material, que aspira a conocer la voluntad real de los votantes, reclaman en este caso la repetición de la votación correspondiente al censo de electores residentes ausentes.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este es mi parecer, que emito con pleno respeto a mis compañeros.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mayo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