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25 de marzo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núm. 1389-2013, promovida por el Abogado del Estado, en representación del Gobierno, contra la Resolución del Parlamento de Cataluña 5/X, de 23 de enero de 2013, por la que se aprueba la Declaración de soberanía y del derecho a decidir del pueblo de Cataluña. Han comparecido y formulado alegaciones los Letrados del Parlamento de Cataluña, en representación y defensa de la Cámara.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marzo de 2013, el Abogado del Estado, en representación del Gobierno, impugnó, al amparo de los arts. 161.2 CE y 76 y 77 de la Ley Orgánica del Tribunal Constitucional (LOTC), la Resolución del Parlamento de Cataluña 5/X, de 23 de enero de 2013, por la que se aprueba la Declaración de soberanía y del derecho a decidir del pueblo de Cataluña (“Butlletí Oficial del Parlament de Catalunya” núm. 13, de 24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hizo expresa invocación del art. 161.2 CE y del segundo inciso del art. 77 LOTC, a los efectos de que se acordase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se funda en los motivos que a continuación sucintamente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reproduce el contenido de la resolución recurrida, que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“Resolución 5/X del Parlamento de Cataluña, por la que se aprueba la Declaración de soberanía y del derecho a decidir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Pleno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Parlamento, en la sesión celebrada el 23 de enero de 2013, ha debatido el texto de la Propuesta de resolución de declaración de soberanía del pueblo catalán (tram. 250-00058/10), presentada por el Grupo Mixto (reg. 856), y las enmiendas presentadas por el Grupo Parlamentario del Partit Popular de Catalunya (reg. 1010); de la Propuesta de resolución de declaración sobre la soberanía y el derecho a decidir del pueblo de Cataluña (tram. 250-00059/10), presentada por el Grupo Parlamentario de Iniciativa per Catalunya Verds-Esquerra Unida i Alternativa (reg. 857), y las enmiendas presentadas por el Grupo Parlamentario del Partit Popular de Catalunya (reg. 1010) y por el Grupo Parlamentario de Convergència i Unió, el Grupo Parlamentario de Esquerra Republicana de Catalunya y el Grupo Parlamentario de Iniciativa per Catalunya Verds–Esquerra Unida i Alternativa (reg. 1011); de la Propuesta de resolución de aprobación de la declaración de soberanía y del derecho a decidir del pueblo de Cataluña (tram. 250-00060/10), presentada por el Grupo Parlamentario de Convergència i Unió y por el Grupo Parlamentario de Esquerra Republicana de Catalunya (reg. 858), y las enmiendas presentadas por el Grupo Parlamentario del Partit Popular de Catalunya (reg. 1010), por el Grupo Parlamentario de Convergència i Unió, el Grupo Parlamentario de Esquerra Republicana de Catalunya y el Grupo Parlamentario de Iniciativa per Catalunya Verds-Esquerra Unida i Alternativa (reg. 1011) y por el Grupo Parlamentario Socialista (reg.1012), y de la Propuesta de resolución sobre el derecho a decidir y la reforma de la Constitución (tram. 250-00062/10), presentada por el Grupo Parlamentario Socialista (reg. 861), y las enmiendas presentadas por el Grupo Parlamentario del Partit Popular de Catalunya (reg. 1010).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 acuerdo con el artículo 146 del Reglamento, ha adoptado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Preámbulo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pueblo de Cataluña, a lo largo de su historia, ha manifestado democráticamente su voluntad de autogobernarse, con el objetivo de mejorar el progreso, el bienestar y la igualdad de oportunidades de toda la ciudadanía, y reforzar la cultura propia y la identidad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autogobierno de Cataluña se fundamenta también en los derechos históricos del pueblo catalán, en sus instituciones seculares y en la tradición jurídica catalana. El parlamentarismo catalán tiene sus fundamentos en la edad media, con las asambleas de Pau i Treva y la Corte Condal.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siglo XIV se creó la Diputación del General o Generalidad, que fue adquiriendo más autonomía hasta llegar a actuar, durante los siglos XVI y XVII, como gobierno del Principado de Cataluña. La caída de Barcelona en 1714, como consecuencia de la Guerra de Sucesión, supuso la abolición por parte de Felipe V con el Decreto de Nueva Planta del derecho público catalán y de las instituciones de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itinerario histórico ha sido compartido con otros territorios, lo que ha configurado un espacio común lingüístico, cultural, social y económico, con vocación de reforzarse y promoverse desde el reconocimiento mutuo.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todo el siglo XX la voluntad de autogobernarse de las catalanas y los catalanes ha sido una constante. La creación de la Mancomunidad de Cataluña en 1914 fue un primer paso en la recuperación del autogobierno, abolido por la dictadura de Primo de Rivera. Con la proclamación de la Segunda República Española, en 1931, se constituyó un gobierno catalán, con el nombre de Generalidad de Cataluña, que se dotó de un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Generalidad fue abolida en 1939 por el general Franco, que instauró un régimen dictatorial que duró hasta 1975. La dictadura tuvo una resistencia activa del pueblo y el Gobierno de Cataluña. Uno de los hitos de la lucha por la libertad fue la creación de la Asamblea de Cataluña en 1971, previa a la recuperación de la Generalidad, con carácter provisional, con el regreso en 1977 de su presidente en el exilio. En la transición democrática, y en el contexto del nuevo sistema autonómico definido por la Constitución española de 1978, el pueblo de Cataluña aprobó en referéndum el Estatuto de autonomía de Cataluña en 1979 y celebró las primeras elecciones al Parlamento de Cataluña en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últimos años, en la vía de la profundización democrática, una mayoría de las fuerzas políticas y sociales catalanas han impulsado medidas de transformación del marco político y jurídico. La más reciente se concretó en el proceso de reforma del Estatuto de autonomía de Cataluña iniciado por el Parlamento en el año 2005. Las dificultades y negativas por parte de las instituciones del Estado español, entre las que cabe destacar la Sentencia del Tribunal Constitucional 31/2010, suponen un rechazo radical de la evolución democrática de las voluntades colectivas del pueblo catalán dentro del Estado español y crean las bases para una involución en el autogobierno, que hoy se expresa con total claridad en los aspectos políticos, competenciales, financieros, sociales, culturales y lingüísticos.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pueblo de Cataluña ha expresado de varias formas su voluntad de superar la actual situación de bloqueo dentro del Estado español. Las manifestaciones masivas de 10 de julio de 2010, con el lema ‘Somos una nación. Nosotros decidimos’, y de 11 de septiembre de 2012, con el lema ‘Cataluña, nuevo estado de Europa’, son expresión del rechazo de la ciudadanía hacia la falta de respeto a las decisiones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27 de septiembre de 2012, mediante la Resolución 742/IX, el Parlamento constató la necesidad de que el pueblo de Cataluña pudiese determinar libre y democráticamente su futuro colectivo por medio de una consulta. Las últimas elecciones al Parlamento de Cataluña, el 25 de noviembre de 2012, expresaron y confirmaron esta voluntad de forma clara e inequívoca.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llevar a cabo este proceso, el Parlamento de Cataluña, reunido al inicio de la décima legislatura, en representación de la voluntad de la ciudadanía de Cataluña expresada democráticamente en las últimas elecciones, aprueba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DECLARACIÓN DE SOBERANÍA Y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voluntad mayoritaria expresada democráticamente por el pueblo de Cataluña, el Parlamento de Cataluña acuerda iniciar el proceso para hacer efectivo el ejercicio del derecho a decidir para que los ciudadanos y ciudadanas de Cataluña puedan decidir su futuro político colectivo, de acuerdo con los siguientes principios: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Soberanía. El pueblo de Cataluña tiene, por razones de legitimidad democrática, carácter de sujeto político y jurídico soberano.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Legitimidad democrática. El proceso del ejercicio del derecho a decidir será escrupulosamente democrático y garantizará especialmente la pluralidad y el respeto de todas las opciones, mediante la deliberación y el diálogo en el seno de la sociedad catalana, con el objetivo de que el pronunciamiento que se derive sea la expresión mayoritaria de la voluntad popular, que será el garante fundamental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Transparencia. Se facilitarán todas las herramientas necesarias para que el conjunto de la población y la sociedad civil catalana tenga toda la información y el conocimiento adecuado para ejercer el derecho a decidir y para que se promueva su participación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Diálogo. Se dialogará y se negociará con el Estado español, con las instituciones europeas y con el conjunto de la comunidad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Cohesión social. Se garantizará la cohesión social y territorial del país y la voluntad expresada en múltiples ocasiones por la sociedad catalana de mantener Cataluña como un solo pueblo.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Europeísmo. Se defenderán y se promoverán los principios fundacionales de la Unión Europea, particularmente los derechos fundamentales de los ciudadanos, la democracia, el compromiso con el estado del bienestar, la solidaridad entre los diferentes pueblos de Europa y la apuesta por el progreso económico, social y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Legalidad. Se utilizarán todos los marcos legales existentes para hacer efectivo el fortalecimiento democrático y el ejercicio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Octavo. Papel principal del Parlamento. El Parlamento, como institución que representa al pueblo de Cataluña, tiene un papel principal en este proceso y, por lo tanto, deben acordarse y concretarse los mecanismos y las dinámicas de trabajo que garanticen este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Noveno. Participación. El Parlamento de Cataluña y el Gobierno de la Generalidad deben hacer partícipes activos de todo este proceso al mundo local y al máximo de fuerzas políticas, de agentes económicos y sociales y de entidades culturales y cívicas de Cataluña, y deben concretar los mecanismos que garanticen este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anima a todos los ciudadanos y ciudadanas a ser protagonistas activos en el proceso democrático de ejercicio del derecho a decidir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se refiere a continuación a los requisitos de admisibilidad del proceso constitucional. Considera que no parece discutible que se cumplan en este caso los requisitos de jurisdicción y competencia [arts. 161.2 CE y 2.1 f) LOTC], legitimación (arts. 161.2 CE y 76 LOTC), postulación (art. 82.1 LOTC), plazo (art. 76 LOTC) y forma (art. 85.1 LOTC), aunque admite que sí requiere una especial argumentación la idoneidad de la Resolución 5/X como posible objeto de este proceso constitucional a la luz de la doctrina del ATC 135/2004,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procede de una Asamblea Legislativa y pone fin, a diferencia del supuesto del ATC 135/2004, a un procedimiento parlamentario de naturaleza bien distinta al legislativo. En efecto, las resoluciones del tipo de la recurrida están reguladas en los arts. 145, 146 y 147 del Reglamento del Parlamento de Cataluña, preceptos que forman parte de la sección sexta dedicada a “[l]as propuestas de resolución”, del capítulo III, intitulado “[e]l impulso y el control de la acción política y de gobierno”, del título IV, que lleva por rúbrica “[d]el funcionamiento del Parlamento”. Con arreglo al art. 145 del Reglamento del Parlamento de Cataluña las propuestas parlamentarias como la impugnada tienen por finalidad “impulsar la acción política y de gobierno” y pueden dirigirse “al Gobierno de la Generalitat o a la ciudadanía”. En cuanto dirigidas al órgano máximo del Ejecutivo estas resoluciones sirven para ejercer la función de impulso y orientación de la acción de gobierno y su cumplimiento se somete al mismo control que el establecido para las mociones (art. 146.4, que remite al art. 140, ambos del mencionado Reglamento parlamentario). En cuanto emitidas para la ciudadanía pretenden favorecer e intensificar el debate político sobre alguna cuestión e impulsar la acción de los ciudadanos, como revela el último párrafo de la resolución impugnada. Así pues, mediante dicha resolución el Parlamento de Cataluña incita, estimula, empuja o impele —que son los significados de impulsar— a todos los ciudadanos de Cataluña a que participen activamente en una acción política que se caracteriza por constituir un desafío abierto a la Constitución y en especial a su art. 1.2. Y otro tanto prescribe como orientación política al Gobierno de la Generalitat, que queda obligado al cumplimiento de la resolución aprobada por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asimismo inequívoco que la resolución es manifestación de la voluntad de la Comunidad Autónoma, procediendo de un órgano capaz de expresar su voluntad (ATC 135/2004), pues ha sido adoptada por el Parlamento de Cataluña, que representa políticamente a los ciudadanos (art. 55.1 del Estatuto de Autonomía de Cataluña: EAC) y una de cuyas funciones es la de “controlar e impulsar la acción política y de gobierno” (art. 55.2 EAC). No puede dudarse, por lo tanto, que es manifestación de la “voluntad de la Comunidad Autónoma” expresada por el “órgano supremo” de la representación popular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satisface la exigencia de desplegar “efectos jurídicos ad extra concretos y reales” (ATC 135/2004, FFJJ 4, 7 y 8). En este sentido, el Abogado del Estado entiende que el concepto de “efectos jurídicos” no ha de ser interpretado restrictivamente, resaltando que la integración en el ordenamiento o su innovación son características más genuinas de las normas, lo que no significa que los actos parlamentarios no normativos carezcan de efectos jurídicos, atendiendo al tipo de resolución parlamentaria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resolución tiene evidentes efectos ad extra como se desprende de la concisa descripción que se acaba de efectuar de su régimen jurídico. No se trata de un acto interno de la cámara legislativa, ceñido al “ámbito de lo puramente doméstico” que resulta expresión ad intra de su autonomía, sino que “goza de relevancia jurídica externa” por afectar a “situaciones que exceden del ámbito de lo estrictamente propio del funcionamiento interno de la Cámara” (SSTC 90/1985, de 22 de julio, FJ 2; y 23/1990, de 15 de febrero, FJ 2; y ATC 706/1986, de 17 de septiembre, FJ 2). El texto de la propia Declaración indica que sus destinatarios son todos los “ciudadanos y ciudadanas de Cataluña”, amén de orientar la acción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 tipo de efectos ad extra, que el Abogado del Estado califica de “generales” en cuanto miran a todos “los ciudadanos y ciudadanas de Cataluña”, la Declaración pretende abrir un “proceso para hacer efectivo el ejercicio del derecho a decidir su futuro político colectivo” (párrafo introductorio) “mediante la deliberación y el diálogo en el seno de la sociedad catalana” a fin de que “el pronunciamiento que se derive sea la expresión mayoritaria de la voluntad popular, que será el garante fundamental del derecho a decidir” (principio de “Legitimidad democrática”). El Parlamento fija como principios que “el conjunto de la población y de la sociedad civil catalana” tenga “toda la información y el conocimiento adecuado para ejercer el derecho a decidir” y que “se promueva su participación en el proceso” (“Transparencia”). Respecto a la participación, el principio noveno —así denominado— persigue “hacer partícipes activos de todo el proceso al mundo local y al máximo de fuerzas políticas, de agentes económicos y sociales y de entidades culturales y cívicas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otro tipo de efectos ad extra —continúa el Abogado del Estado— se refiere a la orientación de la acción del Gobierno de la Generalitat, que se encuadra en las relaciones entre Parlamento y Gobierno. La aspiración a orientar la acción del ejecutivo aparece sobre todo en los principios o directrices cuarto (“Diálogo”), octavo (“Legalidad”) y noveno (“Participación”). La negociación ordenada en el principio cuarto (“se negociará”) con el “Estado español”, las “instituciones europeas” y “el conjunto de la comunidad internacional” sólo puede ser tarea del Gobierno de la Generalitat, que es quien “dirige la acción política” (art. 68.1 EAC). La utilización de “todos los marcos legales existentes” (principio séptimo) es mandato también para el Gobierno, el cual, finalmente, es mencionado en el principio noveno (“Participación”) para señalarle como deber el cumplimiento de una tarea promocional de la “participación activa” en “todo este proceso”. Si el Parlamento prescribe estos fines o estas políticas, va de suyo que podrá controlar cómo las ha cumplido el Gobierno de la Generalitat y, en efecto, así lo establece el art. 146.4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como prueba de los efectos ad extra referidos, la declaración del Presidente de la Generalitat efectuada el día 8 de febrero de 2013, extraída de la página web de la Generalitat, en la que ha manifestado que los países “también tienen el derecho a decidir su máximo autogobierno y su futuro, y contra eso no hay normas, ni leyes, ni constituciones, ni interpretaciones posibles, es un tema de voluntad de la gente y de derechos que todo el mundo tendría que proteger”. Para el Abogado del Estado hay perfecta concordancia entre el contenido de la resolución impugnada y la declaración transcrita de quien “dirige la acción del Gobierno” de la Generalitat, además de tener “la representación ordinaria del Estado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ejemplo de la sujeción del Gobierno de la Generalitat a la orientación prescrita por la resolución recurrida la ve el Abogado del Estado en el Decreto 113/2013, de 12 de febrero, de creación del Consejo Asesor para la Transición Nacional, a fin de asesorar al Gobierno en “la identificación e impulso de estructuras de estado y/o aspectos necesarios para llevar a cabo la consulta” (art. 1). Entre las funciones que se atribuyen al Consejo está la de “analizar e identificar todas las alternativas jurídicas disponibles sobre el proceso de transición nacional” (cfr. el principio “Legalidad” de la resolución); la de “proponer actuaciones e impulsar la difusión del proceso de transición nacional entre la comunidad internacional e identificar apoyos” (cfr. el principio “Diálogo” de la resolución); y, en fin, la de “asesorar al Gobierno para desplegar las relaciones institucionales en Cataluña a fin de garantizar el conjunto del proceso” (cfr. los principios “Papel principal del Parlamento” y “Participación”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consideraciones, el Abogado del Estado añade que con base en el art. 3.1 del Código civil los antecedentes se convierten en criterio hermenéutico de toda norma jurídica, por lo que la resolución impugnada tiene, en todo caso, la eficacia ad extra de constituir un elemento interpretativo cualificado, dada su autoría, de la actividad normativa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entiende que la distinción en este caso entre “efectos políticos” y “efectos jurídicos concretos y reales” carece de relevancia, pues la resolución impugnada tienen efectos jurídicos y políticos, no siendo tampoco relevante el grado de obligatoriedad o vinculación que dimane de la misma, dado que son concebibles efectos jurídicos de mayor o menor intensidad vinculatoria. La carencia de “efectos jurídicos vinculantes” (STC 40/2003, de 27 de diciembre, FJ 3) no significa carencia de efectos jurídicos tout court, como lo revela la aspiración a obtener una conducta determinada de “sujetos u órganos que no forman parte de la Cámara”, y el hecho mismo de que se enlace con funciones típicas de las asambleas representativas, como el impulso y el control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efecto jurídico de la resolución es prescribir al Gobierno de la Generalitat una finalidad cuyo cumplimiento el propio Parlamento controla, y al propio tiempo promover la adhesión de los ciudadanos catalanes a un proceso político, finalidad que podría calificarse de promocional, pero que no es irrelevante para el derecho, en cuanto supone fomentar un peculiar modo de acción política ciudadana basada en el principio de que sólo y exclusivamente los catalanes tienen “derecho a decidir su futuro político colectivo”. La resolución tiene, pues, claro efecto jurídico sobre el Gobierno autonómico en la medida en que le insta a la consecución de una cierta finalidad prescrita y controla que esa finalidad se cumpla. Y tiene igual efecto jurídico sobre la ciudadanía en cuanto pretende activar y promover el ejercicio de libre opinión [art. 20.1 a) CE] y participación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idoneidad de la resolución para ser objeto del proceso constitucional regulado en los arts. 76 y 77 LOTC, el Abogado del Estado señala, con base en uno de los Votos particulares al ATC 135/2004 sobre la razón de ser del referido proceso constitucional, que no podrá dudarse que aquella resolución representa una “iniciativa parcial” tendente a “alterar unilateralmente el equilibrio” del Estado español global, por lo que estaría justificado el uso del procedimiento impugnatorio del art. 161.2 CE y el título V de la Ley Orgánica del Tribunal Constitucional en la función de garantía que señala el citado Voto particular. A tal efecto no puede constituir obstáculo la falta de impugnación de las anteriores resoluciones parlamentarias declaratorias del derecho de autodeterminación, del “derecho a decidir” o de la soberanía nacional de Cataluña, pues tal circunstancia no crea una suerte de acto propio del Gobierno —acto negativo u omisivo— que impida impugnar la Resolución 5/X. En otras palabras, la inexistencia de anteriores impugnaciones no purga la inconstitucionalidad que, por razón de su contenido, exhibe la resolución ahora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alegaciones del Abogado del Estado se centran seguidamente en lo que califica como “manifiesta inconstitucionalidad” de la resolución impugnada por violar los arts. 1.2, 2, 9.1 y 168 CE y los arts. 1 y 2.4 EAC en la interpretación que recibieron en la STC 31/2010,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cláusula capital de la Declaración incorporada a aquella resolución es el principio primero (“Soberanía”), que se incluye además en el título que se le ha dado y que dota de sentido político y jurídico al resto del acto parlamentario, así en su preámbulo como en la posterior Declaración. El significado esencial de la Declaración estriba en que el Parlamento de Cataluña, que “representa al pueblo de Cataluña” (art. 55.1 EAC), declara soberano al pueblo catalán (“Declaración de soberanía y del derecho a decidir del pueblo de Cataluña”) y, consecuentemente, el pueblo catalán, por sí solo, tiene derecho —todo en presente indicativo: “en términos de efectividad actual e incondicionada” y “como una realidad actual y efectiva” dice el Consejo de Estado— a “decidir su futuro político” justamente porque es soberano como “sujeto político y jurídico”. Esta afirmación de soberanía del pueblo catalán —como un quid existente “de manera actual y efectiva”— es, ni más ni menos, que un acto de poder constituyente. Planteada en estos términos, el contenido de la declaración viola con total evidencia los arts. 1.2, 2, 9.1 y 168 CE y los arts. 1 y 2.4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al art. 1.2 CE “[l]a soberanía nacional reside en el pueblo español, del que emanan los poderes del Estado”. La Constitución misma es un acto constituyente del pueblo español como se refleja en su preámbulo. En el art. 1.2 CE el término “Estado” debe tomarse en su acepción global, en la que emplea el art. 137 CE, como ha declarado la jurisprudencia constitucional (SSTC 4/1981, de 2 de febrero, FJ 3; 12/1985, de 30 de enero, FJ 3; y 247/2007, de 12 de diciembre, FJ 4), del que forman parte las Comunidades Autónomas. El propio art. 3.1 EAC proclama el principio general de que “la Generalitat es Estado” y la STC 31/2010 la ha considerado como “afirmación indiscutible por cuanto, en efecto, el Estado, en su acepción más amplia, esto es, como Estado español erigido por la Constitución Española, comprende a todas las Comunidades Autónomas en las que aquél territorialmente se organiza … y no al que con mayor propiedad ha de denominarse ‘Estado central’, con el que el Estado español no se confunde en absoluto, sino que lo incluye para formar, en unión de las Comunidades Autónomas, el Estado en su conjunto” (FJ 13). Tras reproducir seguidamente la doctrina recogida en la STC 103/2008, de 11 de septiembre, FJ 4, y en la STC 31/2010, FF JJ 8, 9 y 11, en relación esta última con los arts. 1, 2.4 y 7 EAC, el Abogado del Estado sostiene que desde la perspectiva de la Constitución no hay más que un soberano, el pueblo español (art. 1.2 CE), y que declarar soberano al pueblo catalán como “sujeto político y jurídico” constituye una infracción constitucional evidente del art. 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resolución impugnada es también inconciliable con el art. 2 CE en la medida en que viola frontalmente el propio fundamento de la Constitución, la indisolubilidad de la Nación y la indivisibilidad de la patria de todos los españoles. La soberanía del pueblo catalán, como “sujeto político y jurídico”, supone atribuirle el derecho de secesión que podrá ejercitar si esa es su voluntad; esto es, supone atribuirle el poder de disolver, por su sola y exclusiva voluntad, lo que la Constitución proclama indisoluble y dividir lo que declara indivisible. En apoyo de este motivo impugnatorio, el Abogado del Estado reproduce la doctrina de las SSTC 103/2008, FJ 4, y 31/2010,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Igualmente viola el art. 168 CE, precepto que disciplina el procedimiento de reforma constitucional necesario si se pretende el reconocimiento de la soberanía del pueblo catalán, es decir, el reconocimiento del derecho de una fracción o parte del pueblo español a iniciar, por exclusiva voluntad, una etapa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doctrina sobre el llamado “derecho a decidir” de las SSTC 103/2008, FJ 4, y 31/2010, FJ 12, y frente al posible argumento de oponer a la enunciada infracción del art. 168 CE el principio de “Legalidad” proclamado en la resolución impugnada, el Abogado del Estado entiende, con base en aquella doctrina constitucional, que la soberanía del pueblo de Cataluña no puede ser la estación de partida para una hipotética reforma constitucional del art. 168 CE, sino, en todo caso, la estación de llegada en virtud de una decisión soberana del pueblo español tomada a través del procedimiento constitucionalmente prescrito, pues la reforma constitucional por la vía del art. 168 CE ha de ser previa a la declaración de la soberanía del pueblo catalán o de cualquier otra fracción o parte del que la Constitución denomina pueblo español. Por ello mismo carece de importancia que el Parlamento asevere que se limita a “iniciar el proceso para hacer efectivo el derecho a decidir”. El “derecho a decidir” del pueblo catalán sólo podría existir cuando, culminada la reforma constitucional por la vía del art. 168 CE, el pueblo español soberano lo reconociera de acuerdo con el procedimiento constitucionalmente prescrito para ello. No puede, pues, aceptarse que, en el presente momento, la titularidad del “derecho a decidir” esté ya atribuida al pueblo de Cataluña, aunque deba encauzarse su ejercicio en un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resolución recurrida quebranta de igual modo el art. 9.1 CE, puesto que, como se ha razonado, constituye un acto visible de insumisión a la Constitución y, por consiguiente, infractor de su art. 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libertad de un parlamento o de un gobierno autonómico para elegir políticas está jurídicamente limitada por la Constitución y el Estatuto de Autonomía y este es uno de los significados evidentes del principio de sumisión a la Constitución que contiene su art. 9.1. Ninguna Asamblea Legislativa autonómica puede tomar una resolución para impulsar políticas en absoluta contradicción con la Constitución. Uno de los efectos jurídicos de la Resolución 5/X, como ya se ha apuntado, es el de imponer al Gobierno de la Generalitat una orientación política que supone, más que un quebrantamiento peculiar de un precepto constitucional, la negación de las cláusulas esenciales de la Constitución española, la instauración de un principio de legitimidad en contradicción absoluta con ella. El otro efecto jurídico —el impulso de la acción política de los ciudadanos de Cataluña— tampoco es compatible con el art. 9.1 CE. Nuestra Constitución reconoce a cualquier ciudadano la libertad de opinar que su nacionalidad o región debe independizarse de España [art. 20.1 a) CE] y permite ejercitar el derecho de asociación para crear partidos políticos que incluyan la separación de España en su ideario o programa (arts. 6 y 22.1 CE). Ahora bien, ello debe encauzarse necesariamente mediante el procedimiento constitucional adecuado y en este aspecto los ciudadanos quedan también sujetos a la Constitución (STC 48/2003, de 12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el Abogado del Estado sostiene que la resolución impugnada viola los arts. 1 y 2.4 EAC, en los términos en los que han sido interpretados por la STC 31/2010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en su escrito de alegaciones los referidos fundamentos jurídicos, con base en los cuales entiende que la declaración de soberanía vulnera el art. 1 EAC porque el carácter de sujeto político y jurídico soberano del pueblo catalán ha de estar necesariamente “de acuerdo con la Constitución” y por ende no puede revestir la nota de soberanía, “pues la Comunidad Autónoma de Cataluña trae causa en Derecho de la Constitución Española y, con ella, de la soberanía nacional proclamada en el art. 1.2 CE” (STC 31/2010, FJ 9). Asimismo, la legitimación democrática del Parlamento de Cataluña (art. 2.4 EAC) no le permite declarar la existencia o crear un “sujeto jurídico que entre en competencia con el titular de la soberanía nacional”, es decir, un pueblo catalán soberano en competencia con el soberano español. Sin el acto de soberanía del pueblo español que reconoció el derecho a la autonomía de las nacionalidades y regiones (arts. 2 y 137 CE) no existiría un pueblo catalán como sujeto jurídico y político del derecho a la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sólo el pueblo español es soberano. Sólo el pueblo español, y no una de sus fracciones, puede ser “unidad ideal de imputación del poder constituyente y como tal fundamento de la Constitución y del Ordenamiento”. Sólo después, no antes, de un nuevo acto constituyente del soberano pueblo español —que incluye al pueblo catalán y a todos los demás “pueblos de España”— podría el pueblo de Cataluña, de manera jurídicamente legítima, declararse a sí mismo soberano. Sólo una decisión soberana del pueblo español podría reconocer de manera constitucionalmente válida la soberanía del pueblo de Cataluña. Por todo ello, la Resolución del Parlamento de Cataluña 5/X es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solicitando del Tribunal Constitucional la admisión a trámite de la impugnación y que, previos los trámites legales, dicte Sentencia en la que se declare inconstitucional y nula la Resolución del Parlamento de Cataluña 5/X, de 23 de enero de 2013, por la que se aprueba la Declaración de soberanía y del derecho a decidir del pueblo de Cataluña. Por otrosí, habiendo invocado expresamente el art. 161.2 CE, interesa que se acuerde la suspensión de dicha resolución desde la fecha de interposición de la impugnación, comunicándolo al Parlamento de Cataluña, y se disponga la publicación de la suspensión en los periódicos oficiales autonómico y estatal para que alcance conocimiento y eficacia general respecto a cualesquiera terceros (art. 64.4 LOTC, en relación con el primer inciso del art. 77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por providencia de 9 de abril de 2013, a fin de aquilatar el enjuiciamiento de la constitucionalidad de la Declaración impugnada, acordó solicitar del Parlamento de Cataluña que le hiciera saber, en el plazo improrrogable de diez días, si la posterior Resolución 17/X, de 13 de marzo de 2013 (“BOPC” núm. 43, de 18 de marzo), venía a sustituir íntegramente a la anterior Resolución 5/X, de 23 de enero, impugnada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día 23 de abril de 2013, los Letrados del Parlamento de Cataluña, en representación y defensa de la Cámara y en cumplimiento del acuerdo de la Mesa de 16 de abril de 2013, evacuaron el trámite de alegaciones conferido solicitando se tuviera al Parlamento por comparecido y parte en el procedimiento, por contestada la solicitud formulada por providencia de 9 de abril de 2013 y se procediera por el Tribunal, con carácter previo a resolver sobre su admisión, a la apertura de un trámite de alegaciones para que las partes pudieran pronunciarse sobre si la Resolución 5/X, de 23 de enero, puede constituir objeto idóneo de la presente impugnación. Al escrito se adjunta el acuerdo de la Mesa del Parlamento de Cataluña de 16 de abril de 2013, en el que se hace constar que “la Resolución 17/X no sustituye a la Resolución 5/X”.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por providencia de 7 de mayo de 2013, acordó admitir a trámite la impugnación; dar traslado de la demanda y documentos presentados al Parlamento de Cataluña, por conducto de su Presidenta, al objeto de que en el plazo de veinte días y, por medio de la representación procesal que determina el art. 82.2 LOTC, aportase cuantos documentos y alegaciones considerase convenientes; tener por invocado por el Gobierno el art. 161.2 CE, lo que, a su tenor y conforme dispone el art. 77 LOTC, produce la suspensión de la Resolución impugnada desde el día 8 de marzo de 2013, fecha de interposición de la impugnación, que será comunicado a la Presidenta del Parlamento de Cataluña; y, por último, publicar la incoación de la impugnación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7 de junio de 2013, los Letrados del Parlamento de Cataluña, en representación y defensa de la Cámara, evacuaron el trámite de alegaciones conferido,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Letrados del Parlamento de Cataluña realizan una serie de consideraciones previas sobre el procedimiento constitucional regulado en los arts. 161.2 CE y 76 y 77 LOTC destacando que para que pueda prosperar esta vía impugnatoria las resoluciones recurridas deben tener, por razón de su naturaleza y contenido, la capacidad necesaria para producir una real y efectiva infracción del orden constitucional, es decir, es preciso que las disposiciones o resoluciones impugnadas tengan efectos normativos o efectos jurídicos derivados de su naturaleza, ya que sin ellos no puede existir, técnicamente hablando, contravención, infracción o vicio de inconstitucionalidad que dé contenido y sentido 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es el resultado de una propuesta de resolución aprobada de acuerdo con el art. 145 del Reglamento del Parlamento de Cataluña. Se trata, por tanto, como este precepto indica, de un instrumento propio de la función de impulso de la acción política y de gobierno y que, en consecuencia, se sitúa dentro de esa específica función parlamentaria, totalmente diferente de la función legislativa, que, por su naturaleza, tiene la capacidad de crear derecho y producir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proposiciones no de ley o las mociones parlamentarias aprobadas en ejercicio de la función de impulso y dirección de la acción política y de gobierno son actos de naturaleza política que, aducen, independientemente de su clase o denominación, poseen la naturaleza común de expresar una voluntad, una aspiración o un deseo de la Cámara, que se puede dirigir al Gobierno o al conjunto de los ciudadanos. La doctrina parlamentaria coincide, indican, en afirmar que los actos en los que se concreta dicha función no tienen la fuerza de obligar propia de las leyes, careciendo de poder o capacidad de vincular jurídicamente a los ciudadanos o a los poderes públicos, de originar relaciones jurídicas o de crear derechos o imponer deberes.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traslado de las precedentes consideraciones a la Resolución impugnada conduce a una conclusión obvia: la Resolución 5/X no altera ni modifica ninguna situación legal existente en el momento de su aprobación, ni genera efectos jurídicos reales y concretos porque su eficacia, derivada del procedimiento parlamentario en el que se origina, se limita a expresar una declaración de voluntad y un propósito político. De este modo, una eventual discrepancia o contradicción entre una voluntad expresada mediante una resolución de la naturaleza de la impugnada con la Constitución no puede situarse más allá del plano político, sin que esa discrepancia o contradicción, por el mero hecho de existir, pueda considerarse como una vulneración constitucional, ya que lo determinante a los efectos de la impugnación y del control jurisdiccional es que esa discrepancia y contradicción se produzcan mediante una disposición o acto que por sus características despliegue efectos normativos o jurídicos reales y concretos (ATC 135/2004, de 20 de abril). Si no se da este presupuesto, la impugnación no tiene objeto procesal adecuado, como ocurre en este caso por razón de la naturaleza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Letrados del Parlamento de Cataluña señalan que la resolución impugnada ha de ser considerada dentro del contexto histórico de las aspiraciones de Cataluña a ser reconocida como “comunidad nacional”, reivindicación que desde la reinstauración de la democracia ha tenido también un amplio apoyo en la sociedad catalana y en su representación política en el Parlamento de Cataluña. Dicho Parlamento ha aprobado en la actual etapa autonómica diversas declaraciones y resoluciones sobre esta cuestión, que se remontan al año 1989 y que han tenido continuidad ininterrumpida en el tiempo, no habiendo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su alcance y efectos, los Letrados del Parlamento de Cataluña ponen de relieve los siguientes extremos: en primer lugar, que la resolución no pretende alterar ni modificar por sí misma el marco constitucional vigente, sino expresar una voluntad política de iniciar un proceso que, según cual sea su resultado, puede afectarlo; en segundo lugar, que la resolución se aprueba por el Parlamento después de un proceso electoral en el cual el debate político sobre el “derecho a decidir” ha sido uno de sus ejes centrales, por lo que no hay duda de que la expresión democrática realizada en las urnas legitima la toma de posición que en ella se manifiesta; por último, que la resolución se origina en sede parlamentaria, es decir, en el ámbito más representativo e importante del ejercicio de la democracia (art. 52.5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los Letrados autonómicos concluyen que el Parlamento de Cataluña podía aprobar una declaración como la que contiene la resolución impugnada porque expresa una voluntad política amparada en el principio democrático, totalmente coherente con el apoyo electoral recibido de los ciudadanos y porque la expresión de una voluntad política no tiene que coincidir con el marco constitucional vigente, si se realiza mediante un instrumento que no tiene poder ni efectos de producir una vulneración constitucional en términos estrictamente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representación procesal del Parlamento de Cataluña, la resolución no puede plantearse como una declaración de soberanía con efectividad real y concreta en el plano jurídico que produce una ruptura del marco constitucional: su lectura, realizada en conjunto y de forma integrada, lleva necesariamente a la conclusión de que la voluntad que expresa no es otra que la de iniciar un proceso para que el pueblo de Cataluña pueda manifestarse sobre su futuro colectivo. La Declaración se presenta, por tanto, como el enunciado de un proyecto político que establece las bases o la hoja de ruta mediante la cual el proceso quiere desarrollarse. Para su entendimiento resulta determinante, según los Letrados autonómicos, el enunciado inicial que expresa la voluntad del Parlamento de iniciar un proceso para hacer efectivo el “derecho a decidir” para conocer la expresión mayoritaria de la voluntad del pueblo de Cataluña sobre su futuro político, debiendo entenderse el resto de la Declaración subordinada a este enunciado inicial, de modo que no se presenta como un acto definitivo o final, sino como un proyecto político pendiente de desarrollar de acuerdo con unos principios, con un resultado incierto en cuanto a su concreción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Letrados del Parlamento de Cataluña, el principio primero de la resolución —soberanía— no significa otra cosa que la expresión de una convicción, un deseo o una voluntad de entendimiento político que el Parlamento quiere manifestar en el inicio de este proceso. Se puede objetar que este principio, tal y como se refleja en la resolución, no tiene encaje en la Constitución y en el Estatuto vigentes, pero no se puede convertir, como se hace en el escrito de impugnación, en “realidad jurídica”. Si la declaración de soberanía fuera actual, incondicionada, efectiva y supusiera atribuirle ya al pueblo catalán el derecho de secesión, el derecho a “decidir” se habría ejercido y consumado por el mismo Parlamento. El escrito de impugnación también olvida o minimiza otros principios que deben enmarcar el proceso y que son indispensables para la correcta comprensión del alcance y sentido de la resolución recurrida. En este sentido, la representación del Parlamento de Cataluña confiere especial relieve al principio de legitimidad democrática, pues el proceso para el ejercicio del “derecho a decidir” por medio de una consulta a los ciudadanos es una opción perfectamente defendible y habitual desde el punto de vista democrático, máxime cuando se asume el compromiso de ser escrupulosamente garantista con el pluralismo y con el respeto a todas las opiniones; y al principio de legalidad, que da cobertura a la utilización de procedimientos de consulta que el ordenamiento permite (art. 122 EAC) y no excluye la posibilidad misma de una reforma constitucional si fuera necesario para poder encajar el resultado de la consulta en el marco constitucional y que puede instar el Parlamento de Cataluña (art. 87.2 CE). Asimismo, otros principios van en la línea de reforzar los fundamentos democráticos del proceso (principio de transparencia; la voluntad de mantener la cohesión social de la sociedad catalana; la voluntad de diálogo y de negociación con el Estado; el protagonismo del Parlamento; y la apelación al conjunto de la población, de las entidades locales, de las fuerzas políticas, de los agentes económicos y sociales y de las entidades cívicas y culturales para que participen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Letrados del Parlamento de Cataluña afirman que las consideraciones hasta ahora expuestas ponen en evidencia que la verdadera intención de la impugnación es la de impedir o bloquear el inicio de un proyecto político, legítimo y democrático, utilizando indebidamente el proceso de impugnación previsto en el art. 161.2 CE y en el título V LOTC. De esta forma se convierte un debate político en un debate jurídico que no debía de haberse planteado nunca, ya que el Parlamento se ha limitado a expresar una voluntad mediante una forma o instrumento que no tiene capacidad para infringir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representación procesal del Parlamento de Cataluña, la impugnación choca frontalmente con la doctrina del Tribunal Constitucional que hasta ahora ha distinguido claramente entre el respeto que la Constitución da a la expresión y defensa de las ideas y proyectos políticos, aunque no coincidan con los postulados constitucionales vigentes, y el control de las leyes, disposiciones y actos que por su naturaleza y capacidad de producir efectos jurídicos deben ajustarse siempre a la legalidad constitucional. El principio democrático y el pluralismo político que la Constitución garantiza impiden controlar la expresión de voluntades, intenciones o proyectos, aunque no coincidan con el marco constitucional (ATC 135/2004, FJ 6). La capacidad para generar este debate político y establecer sus conclusiones mediante decisiones sin valor normativo y efectos jurídicos concretos y reales es propia del Parlamento de Cataluña, que “es la sede donde se expresa preferentemente el pluralismo y se hace público el debate político” (art. 55.2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autonómicos consideran que la Declaración impugnada se ha formulado dentro de las dos coordenadas expuestas. Por una parte, se ha adoptado a través de un procedimiento parlamentario propio de impulso de la acción política y de gobierno (art. 145 del Reglamento del Parlamento de Cataluña), que, por su naturaleza y contenido, se limita a expresar una voluntad de la Cámara, sin valor normativo y efectos jurídicos. Y por otra parte, se trata de una declaración o expresión de voluntad producida en sede parlamentaria, esto es, en el ámbito político de mayor relevancia y donde puede expresarse también con mayor libertad, aunque sea discrepando con el marco constitucional vigente. Ello encaja perfectamente con la doctrina establecida en las SSTC 48/2003, de 12 de marzo, y 31/2010, de 28 de junio, en el sentido de que la Constitución garantiza la difusión y la expresión de las ideas o proyectos, siempre que sea por medios políticos y de acuerdo con los principios democráticos.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juicio de los Letrados del Parlamento de Cataluña, la impugnación pretende someter a contraste constitucional una proposición o un proyecto que no ha entrado en el mundo del derecho y que se ha formulado en términos estrictamente políticos. Ese planteamiento violentaría las bases mismas del sistema democrático y lo convertiría en una “democracia militante”, en la que se puede impedir de raíz cualquier debate o iniciativa política y su traducción en una resolución de naturaleza política cuando no sea compatible con la misma Constitución. Justo lo contrario de lo que establece la jurisprudencia constitucional (ATC 135/2004).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Letrados del Parlamento de Cataluña consideran que la impugnación da por supuesto que cualquier resolución que exprese una declaración de voluntad, con independencia del órgano que la adopte y de su naturaleza, es capaz de producir una infracción constitucional, si resulta incompatible o contradice la Constitución. Sin embargo, a juicio de los Letrados, esa premisa es falsa y puede suponer, de admitirse, una clara extralimitación del ejercicio de la función de control de constitucionalidad, puesto que la intervención del Tribunal supondría tanto como entrar a fiscalizar la expresión de una voluntad política que, en cuanto tal, como la propia jurisprudencia constitucional ha reconocido, es libre y puede tener cualquier contenido (SSTC 48/2003 y 31/2010 y ATC 135/2004).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Parlamento de Cataluña, la eficacia de la resolución impugnada no va más allá de proclamar una voluntad y un propósito políticos, y fija una hoja de ruta con un objetivo cuyo resultado final y efectos no determina la propia resolución, incluyendo el principio primero, porque, cualquiera que sea el valor y juicio político que se dé a esa manifestación, su inclusión en una resolución de impulso como la recurrida no tiene capacidad, por sí misma, para vulnerar los arts. 1.2, 2, 9.1 y 168 CE. En definitiva, su alcance meramente político y su contenido, considerado en su conjunto, excluyen la posibilidad de cualquier infracción constitucional, por lo que la impugnación lleva —siempre según la representación procesal del Parlamento de Cataluña— al terreno resbaladizo y peligroso de traspasar la línea divisoria entre lo político y lo jurídico, esto es, entre el principio democrático, el pluralismo político y los derechos de libertad de expresión y de participación versus la función de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Letrados del Parlamento de Cataluña refutan, a continuación, los argumentos utilizados por el Abogado del Estado a favor de la admisibilidad de la impugnación, reiterando las precedentes consideraciones que efectúan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aquellos argumentos son inconsistentes y se basan en una utilización parcial y sesgada de la jurisprudencia constitucional, en concreto, del ATC 135/2004. Del citado Auto no puede concluirse, como sostiene el Abogado del Estado, que el Tribunal Constitucional admita expresamente que “todos” los actos, acuerdos o resoluciones parlamentarias, de la naturaleza y clase que sean, puedan ser objeto de la impugnación que regulan el art. 161.2 CE y el título V LOTC, sin que guarden relación alguna con el presente supuesto los precedentes invocados (STC 16/1984 y ATC 265/1999). Asimismo, el hecho de ser una resolución ajena al procedimiento legislativo, una resolución final o una declaración o manifestación de voluntad no es suficiente para que un acto parlamentario pueda ser objeto de impugnación a través de dicho proceso constitucional, si por su naturaleza y contenido no puede dar lugar a la infracción jurídica que exige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no se trata sólo de que la resolución o acto tenga trascendencia o efectos ad extra, sino también de que produzca efectos jurídicos concretos y reales, en el sentido de que lleguen a suponer una alteración o modificación del ordenamiento jurídico, a partir de la cual se pueda realizar el contraste con la Constitución. Los efectos ad extra que se mencionan en la demanda no pueden considerarse en ningún caso como efectos con fuerza jurídica como para producir una infracción, en sentido estricto de la Constitución. Estos efectos, tanto los que se dirigen al Gobierno de la Generalitat como los que se dirigen a la ciudadanía en general, sólo pueden ser considerados como resultado de una voluntad vinculada a un proyecto político (el “derecho a decidir”), con el fin de que la ciudadanía pueda participar en el mismo y el Gobierno adopte las medidas oportunas para su realización, pero sin estar obligado jurídicamente a hacerlo. No es admisible como ejemplo de los efectos de la resolución la invocación del Decreto 113/2013, de 12 de febrero, por el que se crea el Consejo Asesor para la Transición Nacional, ya que, en primer lugar, la resolución impugnada no hace referencia a la creación de este organismo; en segundo lugar, porque su creación para asesorar en la puesta en práctica de un proceso, de acuerdo con los principios de la Resolución 5/X, no puede ser considerada como una decisión normativa contraria a la Constitución; y, en tercer lugar, porque una nueva resolución del art. 145 del Reglamento del Parlamento de Cataluña que hipotéticamente estableciera la supresión de ese Consejo no obligaría jurídicamente al Gobierno a suprimirlo.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de Cataluña aluden a las resoluciones sobre el derecho a la autodeterminación, el “derecho a decidir” o sobre la soberanía nacional de Cataluña aprobadas por el Parlamento, tanto anteriores como posteriores a la resolución impugnada. Aunque admiten que, ciertamente, la falta de impugnación de dichas resoluciones no puede constituir un obstáculo para la impugnación de la Resolución 5/X, sostienen que esa falta de impugnación por el Gobierno denota un entendimiento del significado y valor de ese tipo de resoluciones, que comparten la misma naturaleza, en el sentido que aquí se defiende, esto es, como resoluciones de naturaleza y alcance políticos, no susceptibles de producir efectos jurídicos que permitan un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Para los Letrados del Parlamento de Cataluña, las posibles infracciones constitucionales que el Abogado del Estado imputa a la Resolución 5/X no pueden existir porque dicha Resolución carece del presupuesto necesario para poder hablar en términos técnico-jurídicos de cualquier tipo de infracción legal o constitucional. Por ello, la contestación a los argumentos efectuados al respecto en la demanda se formula a mayor abundamiento, sin que ello implique aceptar en ningún momento la premisa de la que parte la impugnación, esto es, la atribución a aquella resolución de unos efectos que por su naturaleza no puede generar.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Parlamento de Cataluña rechaza por dos razones el relato que en relación con el principio primero (soberanía) de la Declaración y su pretendido resultado se formulan en la demanda. Por un lado, por la naturaleza del acto que lo contiene, que no va más allá de lo que permite una resolución de impulso de la acción política y de gobierno, es decir, expresar una voluntad o un propósito en clave “política”, sin que pueda alcanzar efectos o constituir una realidad actual y efectiva en términos jurídicos. El instrumento utilizado para la declaración acota y limita los efectos de la misma y resulta claramente excesivo querer extraer de ella unos efectos que la asimilan, ni más ni menos, a un acto de poder constituyente. Por otro lado, por la clara descontextualización que se hace en la impugnación de esa parte de la resolución, que debe ser interpretada de forma sistemática y en su contexto. Se trata de un principio que debe inspirar un proceso junto con todos los demás que se mencionan, cuyo eje central es el inicio de un proceso para hacer posible el ejercicio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los Letrados del Parlamento de Cataluña, el marco y el contexto en que se contiene el principio primero no permite ir más allá de constatar la voluntad política de expresar que el pueblo de Cataluña tiene, por razones de legitimidad democrática, carácter de sujeto político y jurídico soberano y que el proceso que se inicia puede culminar con su pleno reconocimiento, como una aspiración perfectamente legítima desde el punto de vista democrático y también posible jurídicamente si se dan las condiciones necesarias para ello (reforma constitucional). Si la verdadera intención de la declaración fuera la de proclamar la soberanía del pueblo catalán como hecho real, actual y efectivo, no se hubiera elegido una propuesta de resolución, sino que se hubiera optado por una fórmula ad hoc y mucho más solemne para dejar clara y evidente la voluntad de ruptura con el marco constitucional y de configurar un poder constituyente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argumentación del Abogado del Estado referida a la supuesta infracción del art. 2.1 CE por la resolución impugnada, la representación procesal del Parlamento de Cataluña señala que las Sentencias que invoca (SSTC 103/2008, FJ 4, y 31/2010, FFJJ 9 y 11) se refieren a actos de naturaleza legislativa (ley autonómica y Estatuto de Autonomía), que en cuanto tal producen efectos jurídicos evidentes y de posible contraste con la Constitución. En cambio, el presente caso sería muy distinto porque la declaración de soberanía no se formula en una ley, sino en una resolución de alcance y naturaleza únicamente políticos. Esta diferencia podría de relieve que en este caso falta el presupuesto jurídico imprescindible para que pueda existir contravención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denunciada vulneración del art. 168 CE, se señala que en el escrito de impugnación se parte del error de considerar la Resolución 5/X como un acto jurídico y no como lo que realmente es, la expresión de una voluntad de iniciar un proceso político sobre el “derecho a decidir” contenida en una resolución de impulso de la acción política y de gobierno que no tiene nada que ver con la expresión de esa voluntad mediante un instrumento normativo capaz de producir efectos jurídicos. Si se tiene en cuenta la naturaleza de la resolución impugnada, dicen, parece evidente que su contenido se ajusta a la doctrina de la STC 31/2010 ya que, primero, se trata de un acto parlamentario que expresa sólo una voluntad política; segundo, expresa la voluntad de iniciar un proceso de acuerdo con unos principios que se anuncian, entre ellos, el “entendimiento” o la “pretensión” de que el pueblo de Cataluña tiene por razones de legitimidad democrática carácter de sujeto político y jurídico soberano; y, tercero, expresa la voluntad de que el proceso que se inicie respete el principio de legalidad utilizando “todos los marcos legales existentes”. Así pues, por razón de su naturaleza política y de su contenido, consideran es evidente que la Resolución 5/X no vulnera el art. 168 CE porque con su referencia clara y precisa al principio de legalidad no excluye el procedimiento de reforma constitucional para traducir la voluntad política que expresa en una “realidad jurídica”, como dice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denunciada infracción del art. 9.1 CE, los Letrados del Parlamento de Cataluña consideran que la conclusión que alcanza el Abogado del Estado desconoce la jurisprudencia constitucional, conforme a la cual la Constitución ampara la libre expresión de ideas y proyectos políticos, sin que el debate público realizado en sede parlamentaria quede limitado más allá del respeto a los principios democráticos y los derechos fundamentales. En un sistema de democracia “no militante” como el nuestro existe la libertad de expresar y promover proyectos políticos no compatibles con la Constitución, pudiendo expresarse esa libertad en una resolución propia de la función de impulso de la acción política y de gobierno con el alcance y contenido que tiene la Resolución 5/X.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se argumenta que los arts. 1 y 2.4 EAC, de acuerdo con la interpretación realizada en la STC 31/2010, reconocen un régimen de autonomía y su legitimidad, subordinado siempre al marco constitucional, lo que llevaría a la conclusión de que la legitimidad democrática y los poderes del Parlamento de Cataluña no le permiten declarar “en presente” la existencia o “crear” un sujeto jurídico que entre en competencia con el titular de la soberanía nacional. Pero en este punto, advierten, es necesario tener en cuenta la diferenciación entre el plano político y el jurídico de las decisiones que el Parlamento puede adoptar en ejercicio de sus funciones, porque solamente las que tienen capacidad para producir efectos jurídicos reales y concretos son las que encuentran su límite en el marco constitucional y estatutario. En sede parlamentaria y en el ámbito del debate político este límite no puede hacerse valer porque la misma Constitución ampara la defensa y expresión de ideas, proyectos o voluntades, aunque su contenido no se ajuste a la legislación vigente, y permite que esa expresión se formalice en actos cuyo alcance se limite al plano político, sin vinculación o efectos jurídicos. Por consiguiente, una resolución como la impugnada no se encuentra limitada, en cuanto a su contenido, a su compatibilidad con el marco constitucional y estatutario y puede expresar perfectamente la voluntad de iniciar un proyecto no coincidente con ese marco, sin infringir con ello los arts. 1 y 2.4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de Cataluña concluyen su escrito de alegaciones solicitando del Tribunal Constitucional que dicte Sentencia en la que se declare la inadmisibilidad de la impugnación de la Resolución 5/X por no ser objeto idóneo del procedimiento constitucional o subsidiariamente la constitucionalidad de la misma, en tanto que manifestación de la libertad de expresión, del principio democrático y del ejercicio del pluralismo político esenciales en nuestro sistema constitucional. Mediante otrosí interesan el levantamiento inmediato de la suspensión acordada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por providencia de 10 de junio de 2013, acordó incorporar a los autos el escrito de alegaciones presentado por los Letrados del Parlamento de Cataluña, en representación de la Cámara, y, en cuanto a la solicitud formulada de levantamiento anticipado de la suspensión de la resolución impugnada, oír al Abogado del Estado para que, en el plazo de cinco días, expusiera lo que estimase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de alegaciones conferido mediante escrito registrado en fecha 18 de junio de 2013, en el que interesó el mantenimiento de la suspensión de la Resolución 5/X, de 23 de enero,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por ATC 156/2013, de 11 de julio, acordó mantener la suspensión de la Resolución 5/X, de 23 de enero de 2013, del Parlamento de Cataluña, por la que se aprueba la Declaración de soberanía y del derecho a decidir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fecha 2 de agosto de 2013, el Letrado del Parlamento de Cataluña, dando cumplimiento al acuerdo adoptado el 31 de julio de 2013 por la Mesa de la Cámara, formuló la recusación del Excmo. Sr. Presidente del Tribunal Constitucional, entre otros,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por ATC 180/2013, de 17 de septiembre, inadmitió a trámite la recusación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marzo de 2014, se acordó señalar para la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ha impugnado, en representación del Gobierno, la Resolución 5/X del Parlamento de Cataluña, por la que se aprueba la “Declaración de soberanía y del derecho a decidir del pueblo de Cataluña”. Se realiza esta impugnación por el cauce procesal instituido en el art. 161.2 CE y regulado en los arts. 76 y 77 de la Ley Orgánica del Tribunal Constitucional (LOTC), normas que habilitan al Gobierno para impugnar ante este Tribunal “disposiciones normativas sin fuerza de Ley”, así como “resoluciones emanadas de cualquier órgano de las Comunidades Autónomas”. La demanda, en contra del criterio de la representación del Parlamento que la aprobó, tacha de inconstitucional esta resolución parlamentaria —transcrita en su integridad en los antecedentes de la presente Sentencia— por estimarla contraria a los arts. 1.2, 2, 9.1 y 168 CE y a los arts. 1 y 2.4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5/X se adopta “de acuerdo” con el art. 146 del Reglamento del Parlamento de Cataluña, que regula la tramitación de las propuestas de resolución presentadas a la Cámara por grupos parlamentarios o diputados, así como el control parlamentario de las que resulten aprobadas. El preámbulo y el elenco de principios que la conforman pueden entenderse dirigidos, en atención a su tenor, tanto al Gobierno de la Generalitat como a la ciudadanía de Cataluña, según prevé de modo expreso, para las propuestas de resolución, el art. 145 del Reglamento parlamentario, lo que admiten sin controversia las representaciones procesales del Gobierno de la Nación y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está integrada por un preámbulo y por la Declaración propiamente dicha, que le da título. El preámbulo se refiere a la Resolución 742/IX, de 27 de septiembre de 2012, en la que el Parlamento constató “la necesidad de que el pueblo de Cataluña pudiese determinar libre y democráticamente su futuro colectivo por medio de una consulta”; y a las últimas elecciones al propio Parlamento, de 25 de noviembre de 2012, que “expresaron y confirmaron esa voluntad de forma clara e inequívoca”.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aprobada, según su preámbulo, para “llevar a cabo este proceso … en representación de la voluntad de la ciudadanía de Cataluña expresada democráticamente en las últimas elecciones”, tiene por título, al igual que la resolución por la que fue aprobada, “Declaración de soberanía y del derecho a decidir del pueblo de Cataluña”. En ella, el Parlamento “acuerda iniciar el proceso para hacer efectivo el ejercicio del derecho a decidir para que los ciudadanos y ciudadanas de Cataluña puedan decidir su futuro político colectivo”, de acuerdo con los principios que a continuación se recogen. El primero de dichos principios lleva por rúbrica “soberanía” y en él se dice que “[e]l pueblo de Cataluña tiene, por razones de legitimidad democrática, carácter de sujeto político y jurídico soberano”. Los demás principios, cuyos contenidos aparecen recogidos en los antecedentes de esta Sentencia, son los de “legitimidad democrática”, “transparencia”, “diálogo”, “cohesión social”, “europeísmo”, “legalidad”, “papel principal del Parlamento” y “participación”. En el párrafo con el que concluye la Declaración, “[e]l Parlamento de Cataluña anima a todos los ciudadanos y ciudadanas a ser protagonistas activos en el proceso democrático de ejercicio del derecho a decidir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enjuiciamiento que se nos demanda debe iniciarse examinando la cuestión previa que ambas representaciones suscitan acerca de la idoneidad de la Resolución 5/X para ser objeto de este proceso constitucional. La discusión a este respecto entre las partes versa, como se ha expuesto en los antecedentes, sobre si la resolución impugnada constituye una “resolución” en el sentido de los arts. 76 y 77 LOTC, lo que afirma el Abogado del Estado y niega, de contrario, la representación del Parlamento de Cataluña. Este es el óbice procesal que hemos de resolver de forma preliminar, pues la admisibilidad de la impugnación constituye presupuesto indispensable para entrar a examinar si procede estimar o desestimar la impugnación de la resolución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ATC 135/2004, de 20 de abril, citado con profusión por las partes, se declaró la inadmisibilidad de la impugnación de la decisión del Parlamento Vasco de admitir a trámite el “Proyecto de Estatuto político de la Comunidad de Euskadi” presentado por el Gobierno autonómico. En dicho Auto se declara que el proceso ordenado en el título V LOTC se inserta en el ámbito de las relaciones y de los mecanismos de control entre el Estado y las Comunidades Autónomas, de modo tal que las disposiciones de rango inferior a la ley y —por lo que aquí interesa— las resoluciones objeto del mismo han de ser manifestación de la voluntad de la propia Comunidad Autónoma, esto es, proceder de órganos capaces de expresar la voluntad de esta (FJ 4 y, en términos análogos, FJ 7). La Constitución (art. 161.2) apodera así al Gobierno para solicitar el control constitucional —por razones, en principio, no competenciales— de actos imputables a las Comunidades Autónomas, en consonancia con la posición atribuida al Estado respecto de aquellas (SSTC 4/1981, de 2 de febrero, FJ 3, y 31/2010, de 28 de junio,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una resolución sea, a los efectos de este proceso constitucional, imputable a una Comunidad Autónoma es condición necesaria que se trate de un acto jurídico y que constituya además —como se dice en el citado ATC 135/2004— expresión de la voluntad institucional de aquella, esto es, dicho en términos negativos, que no se presente como un acto de trámite en el procedimiento de que se trate (FFJJ 6, 7 y 8). En el citado Auto no se cuestiona que puedan ser objeto de impugnación actos de carácter parlamentario, pero en definitiva se rechaza que puedan serlo actos que formen parte de un procedimiento legislativo (FJ 4). Esta última condición no concurre en la Resolución 5/X, objeto de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5/X del Parlamento de Cataluña es un acto perfecto o definitivo, pues constituye una manifestación acabada de la voluntad de la Cámara. A estos efectos es indiferente que en él se afirme el propósito de “iniciar el proceso para hacer efectivo el ejercicio del derecho a decidir”, pues un acto solo puede ser identificado como de trámite —con el sentido y efectos procesales a que se refiere el ATC 135/2004—, cuando se inserta como tracto o secuencia en un procedimiento jurídico reglado; y este no es el caso de la Resolución 5/X, que se dicta para impulsar o dar inicio a un determinado proceso político que no tiene carácter reglado.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 impugnado es un acto político, adoptado por un poder público, el Parlamento de Cataluña, en ejercicio de una de las atribuciones que confiere a este órgano el ordenamiento de la Comunidad Autónoma (art. 55.2 EAC y arts. 145 y siguientes del Reglamento parlamentario) y mediante el procedimiento establecido al efecto, pero con naturaleza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impugnación que examinamos solo será admisible si, además de ello, pueden apreciarse en el acto impugnado, siquiera indiciariamente, capacidad para producir efectos jurídicos. El simple enunciado de una proposición contraria a la Constitución, en efecto, no constituye objeto de enjuiciamiento por este Tribunal (ATC 135/2004, FJ 2; en iguales términos, ATC 85/2006, de 15 de marzo, FJ 3, en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un razonamiento detenido para dirimir si esta Resolución es apta para producir efectos jurídicos propios y no meramente políticos. Pudiera entenderse que la resolución carece de efectos jurídicos sobre sus destinatarios declarados, que son, de una parte, la ciudadanía de Cataluña, a la que se exhorta, en su conclusión, a ser protagonista “en el proceso democrático de ejercicio del derecho a decidir” y, de otra, el Gobierno de la Generalitat, cuya acción se quiere orientar o impulsar con este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Tribunal aprecia que, en principio, respecto de los ciudadanos de Cataluña, la resolución contrae sus efectos a exhortarlos en su acción política, sin efecto vinculante de naturaleza alguna, pues quienes así son animados gozan ya, al amparo de la Constitución y sin necesidad de llamamiento parlamentario alguno, de la más amplia libertad política (STC 31/2010,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acto de impulso de la acción del Gobierno, la resolución carece igualmente de eficacia vinculante, como tiene declarado este Tribunal respecto de actos parlamentarios de este género (SSTC 180/1991, de 23 de septiembre, FJ 2; 40/2003, de 27 de febrero, FJ 3, y 78/2006, de 13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 jurídico no se agota en lo vinculante. Pudiera sostenerse que la resolución impugnada no tiene sobre la ciudadanía, el Gobierno de la Generalitat o el resto de las instituciones catalanas efectos jurídicos de otro tipo, como pudieran ser los de autorización o habilitación para actuar en determinado sentido, visto que ninguna norma del ordenamiento autonómico condiciona a la adopción por el Parlamento de un acto como el impugnado la validez de la acción del Gobierno o la actuación de la ciudadanía o de las instituciones. Pero el Tribunal, en primer lugar, entiende que el punto primero de la resolución impugnada, en cuanto declara la soberanía del pueblo de Cataluña (“Soberanía. El pueblo de Cataluña tiene, por razones de legitimidad democrática, carácter de sujeto político y jurídico soberano”) es susceptible de producir efectos jurídicos, puesto que, insertado en el llamamiento a un proceso de diálogo y negociación con los poderes públicos (principio cuarto) encaminado a “hacer efectivo el ejercicio del derecho a decidir para que los ciudadanos y ciudadanas de Cataluña puedan decidir su futuro político colectivo” (parte inicial de la Declaración), puede entenderse como el reconocimiento en favor de aquellos a quienes se llama a llevar a cabo el proceso en relación con el pueblo de Cataluña (especialmente el Parlamento de Cataluña y el Gobierno de la Generalitat), de atribuciones inherentes a la soberanía superiores a las que derivan de la autonomía reconocida por la Constitución a las nacionalidades que integran la Nación española. En segundo lugar, el carácter asertivo de la resolución impugnada, que “acuerda iniciar el proceso para hacer efectivo el ejercicio del derecho a decidir”, no permite entender limitados sus efectos en el ámbito parlamentario al terreno estrictamente político, puesto que reclama el cumplimiento de unas actuaciones concretas y este cumplimiento es susceptible del control parlamentario previsto para las resoluciones aprobadas por el Parlamento (art. 146.4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este Tribunal considera que, sin perjuicio de su marcado carácter político, la Resolución 5/X tiene carácter jurídico y, además, produce efectos de esta naturaleza. Por ello, la impugnación deducida por el Abogado del Estado debe ser 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Realizaremos el examen de la resolución enjuiciando (a) el denominado principio primero de la Declaración, que dice así: “Soberanía. El pueblo de Cataluña tiene, por razones de legitimidad democrática, carácter de sujeto político y jurídico soberano”; y (b) las referencias que se hacen al “derecho a decidir de los ciudadanos de Cataluña” (título de la Declaración, parte inicial de la Declaración, y principios segundo, tercero, séptimo y noveno,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cualidad de soberano del pueblo de Cataluña se predica de un sujeto “creado en el marco de la Constitución, por poderes constituidos en virtud del ejercicio del derecho a la autonomía reconocido por la Norma fundamental” (STC 103/2008, de 11 de septiembre, FJ 4). Como se declara en la misma Sentencia para un supuesto que presenta aspectos de similitud con el que ahora nos ocupa, ese sujeto, sin embargo, “no es titular de un poder soberano, exclusivo de la Nación [española] constituida en Estado” (ibídem), pues “la Constitución parte de la unidad de la Nación española, que se constituye en un Estado social y democrático de Derecho, cuyos poderes emanan del pueblo español en el que reside la soberanía nacional” [STC 247/2007, de 12 de diciembre, FJ 4 a), que cita la STC 4/1981, FJ 3]. En otras palabras, la identificación de un sujeto dotado de la condición de sujeto soberano resultaría contraria a las previsiones de los arts. 1.2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CE proclama que “[l]a soberanía nacional reside en el pueblo español, del que emanan los poderes del Estado”. El precepto, “base de todo nuestro ordenamiento jurídico” (STC 6/1981, FJ 3), atribuye, por tanto, con carácter exclusivo la titularidad de la soberanía nacional al pueblo español, unidad ideal de imputación del poder constituyente y, como tal, fundamento de la Constitución y del Ordenamiento jurídico y origen de cualquier poder político (SSTC 12/2008, FJ 4; 13/2009, FJ 16; 31/2010, FJ 12). Si en el actual ordenamiento constitucional solo el pueblo español es soberano, y lo es de manera exclusiva e indivisible, a ningún otro sujeto u órgano del Estado o a ninguna fracción de ese pueblo puede un poder público atribuirle la cualidad de soberano. Un acto de este poder que afirme la condición de “sujeto jurídico” de soberanía como atributo del pueblo de una Comunidad Autónoma no puede dejar de suponer la simultánea negación de la soberanía nacional que, conforme a la Constitución, reside únicamente en el conjunto del pueblo español. Por ello, no cabe atribuir su titularidad a ninguna fracción o parte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al pueblo de Cataluña de la cualidad de soberano, no contemplada en nuestra Constitución para las nacionalidades y regiones que integran el Estado, resulta incompatible con el art. 2 CE, pues supone conferir al sujeto parcial del que se predica dicha cualidad el poder de quebrar, por su sola voluntad, lo que la Constitución declara como su propio fundamento en el citado precepto constitucional: “la indisoluble unidad de la Nación española”. En este sentido, este Tribunal tiene declarado que “la Constitución (arts. 1 y 2) parte de la unidad de la Nación española que se constituye en Estado social y democrático de Derecho, cuyos poderes emanan del pueblo español en el que reside la soberanía nacional. Esta unidad se traduce en una organización —el Estado— para todo el territorio nacional” [STC 4/1981, FJ 3; reiterado en la STC 247/2007, FJ 4 a)]. A ello se contrapone, infringiendo el referido precepto constitucional, el reconocimiento a una parte del pueblo español del carácter de sujeto soberano.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de la soberanía nacional al pueblo español en virtud del art. 1.2 CE y la unidad de la Nación española como fundamento de la Constitución en virtud del art. 2 CE se contemplan junto a el reconocimiento y la garantía del derecho a la autonomía de las nacionalidades y regiones que la integran, como se plasma en el segundo de los citados preceptos constitucionales. Pero este Tribunal ha declarado que “el Estado autonómico se asienta en el principio fundamental de que nuestra Constitución hace residir la soberanía nacional en el pueblo español (art. 1.2 CE), de manera que aquella … ‘no es el resultado de un pacto entre instancias territoriales históricas que conserven unos derechos anteriores a la Constitución y superiores a ella, sino una norma del poder constituyente que se impone con fuerza vinculante general en su ámbito, sin que queden fuera de ella situaciones históricas anteriores’.” [STC 76/1988, de 26 de abril, FJ 3; reiterado en STC 247/2007, FJ 4 a)]. Igualmente este Tribunal ha declarado que autonomía no es soberanía [STC 247/2007, FJ 4 a)]. De esto se infiere que en el marco de la Constitución una Comunidad Autónoma no puede unilateralmente convocar un referéndum de autodeterminación para decidir sobre su integración en España. Esta conclusión es del mismo tenor que la que formuló el Tribunal Supremo del Canadá en el pronunciamiento de 20 de agosto de 1998, en el que rechazó la adecuación de un proyecto unilateral de secesión por parte de una de sus provincias tanto a su Constitución como a los postulados del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Obvio es que, en tanto que realidad socio-histórica, Cataluña (y España toda) es anterior a la Constitución de 1978. Desde el punto de vista jurídico-constitucional, el “pueblo de Cataluña” invocado por la Declaración integra, sin embargo, un sujeto que se constituye en el mundo jurídico en virtud del reconocimiento constitucional (al igual que sucede con el conjunto del “pueblo español” del que, conforme al art. 1.2 CE, “emanan todos los poderes del Estado”). Por tanto, en la Declaración impugnada la cualidad de “sujeto político y jurídico soberano” se reconoce a un sujeto creado jurídicamente en el marco de la Constitución en ejercicio del derecho a la autonomía reconocido y garantizado en el art. 2 CE; esto es, al pueblo de una de las Comunidades Autónomas en las que se organiza territorialmente el Estado en virtud del art. 137 CE. En efecto, el art. 1 EAC dispone que “Cataluña, como nacionalidad, ejerce su autogobierno constituida en Comunidad Autónoma de acuerdo con la Constitución y con el presente Estatuto, que es su norma institucional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31/2010 este Tribunal desestimó la impugnación que los recurrentes habían efectuado del citado precepto estatutario, al entender que la declaración recogida en el mismo resulta constitucionalmente aceptable, dado que “predica de Cataluña cuantos atributos la constituyen en parte integrante del Estado fundado en la Constitución: una nacionalidad constituida como Comunidad Autónoma y cuya norma institucional básica es su propio Estatuto de Autonomía”. Se razona a continuación que la constitución de Cataluña como sujeto de derecho en los términos señalados en el art. 1 EAC “implica naturalmente la asunción del entero universo jurídico creado por la Constitución, único en el que la Comunidad Autónoma de Cataluña encuentra, en Derecho, su sentido. En particular, supone la obviedad de que su Estatuto de Autonomía, fundamentado en la Constitución Española, hace suyo, por lógica derivación, el fundamento propio que la Constitución proclama para sí, esto es, ‘la indisoluble unidad de la Nación española’ (art. 2 CE), al tiempo que reconoce al pueblo español como titular de la soberanía nacional (art. 1.2 CE), cuya voluntad se formaliza en los preceptos positivos emanados del poder constituyente”. En fin, de conformidad con el art. 1 EAC, “la Comunidad Autónoma de Cataluña —concluye— trae causa en Derecho de la Constitución Española y, con ella, de la soberanía nacional proclamada en el art. 1.2 CE, en cuyo ejercicio, su titular, el pueblo español, se ha dado una Constitución que se dice y quiere fundada en la unidad de la Nación española”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este Tribunal declara en la citada Sentencia enjuiciando la impugnación del art. 7 EAC, “los ciudadanos de Cataluña no pueden confundirse con el pueblo soberano concebido como ‘la unidad ideal de imputación del poder constituyente y como tal fundamento de la Constitución y del Ordenamiento’ (STC 12/2008, FJ 10)”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reiteradamente que la validez de la Ley “ha de ser preservada cuando su texto no impide una interpretación adecuada a la Constitución” (STC 108/1986, de 29 de julio, FJ 13), de manera que será preciso explorar las posibilidades interpretativas del precepto cuestionado, ya que si hubiera alguna que permitiera salvar la primacía de la Constitución “resultaría procedente un pronunciamiento interpretativo de acuerdo con las exigencias del principio de conservación de la Ley” (SSTC 76/1996, de 30 de abril, FJ 5, y 233/1999, de 16 de diciembre, FJ 18). El principio de conservación es igualmente aplicable a los actos que, como la resolución impugnada en este proceso constitucional, aun no teniendo rango de ley, proceden de un órgano parlamentario y han sido dictados en el ejercicio de sus funciones, pues la presunción iuris tantum [salvo prueba en contrario] de legitimidad constitucional ampara no solo las normas, sino también los actos que emanan, como aquí es el caso, de poderes legítimos (STC 66/1985, de 23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acepta que, como alega la representación procesal del Parlamento de Cataluña, la resolución impugnada debe ser interpretada de forma sistemática. La Resolución contiene más principios que el relativo a la soberanía, contra el que el Abogado del Estado dirige su tacha de inconstitucionalidad. A todos los principios incluidos en la Declaración se les asigna conjuntamente en el propio texto la función de inspirar el proceso que se inicia para hacer posible el ejercicio del “derecho a decidir”. Pues bien, del tenor de los demás principios contenidos en la resolución se desprende que la Declaración no excluye seguir los cauces constitucionalmente establecidos para traducir la voluntad política expresada en la resolución en una realidad jurídica. La resolución impugnada dice que “el Parlamento de Cataluña acuerda iniciar el proceso para hacer efectivo el ejercicio del derecho a decidir para que los ciudadanos y ciudadanas de Cataluña puedan decidir su futuro político y colectivo”. Este proceso se rige por un total de nueve principios, entre los cuales cabe destacar los de “diálogo” y de “legalidad”, respecto a los cuales se especifica lo que se entiende por ellos: que “[s]e dialogará y se negociará con el Estado español” y que “[s]e utilizarán todos los marcos legales existentes para hacer efectivo el fortalecimiento democrático y el ejercicio del derecho a decidir”,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considera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cláusula primera de la Declaración, que proclama el carácter de sujeto político y jurídico soberano del pueblo de Cataluña debe ser considerada inconstitucional y nula. En efecto, su texto literal va más allá de las apelaciones de legitimidad histórica y democrática que se hacen en el preámbulo. En su contenido se incluyen con carácter global los aspectos político y jurídico de la soberanía. Se redacta en términos de presente, en contraste con el resto de los principios de la resolución, que aparecen redactados como mandatos de futuro o en forma deóntica. Se trata, pues, de un principio que, en su formulación, no aparece sometido a la modulación que puede resultar de los principios subsiguientes.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reconocimiento que lleva a cabo del pueblo de Cataluña como “sujeto político y jurídico soberano” resulta contrario a los arts. 1.2 y 2 CE y a los arts. 1 y 2.4 EAC, así como, en relación con ellos, a los arts. 9.1 y 168 CE, invocados por el Abogado del Estado, en la medida en que, respectivamente, consagran los principios de primacía de la Constitución y someten la reforma del título preliminar de esta, entre otros preceptos, a un procedimiento y a unos requisitos determinados. Esta apreciación comporta la procedencia de efectuar el correspondiente pronunciamiento de inconstitucionalidad en el fallo de esta resolución. Esto no es obstáculo a lo que se dirá más adelante en cuanto a la constitucionalidad del resto de la resolución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las referencias al “derecho a decidir” cabe una interpretación constitucional, puesto que no se proclaman con carácter independiente, o directamente vinculadas al principio primero sobre la declaración de soberanía del pueblo de Cataluña, sino que se incluyen en la parte inicial de la Declaración (en directa relación con la iniciación de un “proceso”) y en distintos principios de la Declaración (segundo, tercero, séptimo y noveno, párrafo segundo). Estos principios, como veremos, son adecuados a la Constitución y dan cauce a la interpretación de que el “derecho a decidir de los ciudadanos de Cataluña” no aparece proclamado como una manifestación de un derecho a la autodeterminación no reconocido en la Constitución, o como una atribución de soberanía no reconocida en ella, sino como una aspiración política a la que solo puede llegarse mediante un proceso ajustado a la legalidad constitucional con respeto a los principios de “legitimidad democrática”, “pluralismo”, y “legalidad”, expresamente proclamados en la Declaración en estrecha relación con 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pues, una interpretación constitucional de las referencias al “derecho a decidir de los ciudadanos de Cataluña”, y así debe hacerse constar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interpretación resulta avalada por las restantes cláusulas de la Declaración (segunda a novena), que se hallan, como se ha dicho, en estrecha relación con las referencias al “derecho a decidir” que estamos examinando. En ellas destacan los principios de (a) “legitimidad democrática”, en relación con los de “transparencia”, “cohesión social”, “europeísmo”, “papel principal del Parlamento” y “participación”; (b) “diálogo” y (c)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punto segundo de la Declaración proclama el principio de “legitimidad democrática”. Uno de los principios fundamentales consagrados en nuestra Constitución es el principio democrático, el cual ha sido caracterizado por este Tribunal como valor superior de nuestro ordenamiento reflejado en el art. 1.1 CE (STC 204/2011, de 15 de diciembre, FJ 8). Entre las manifestaciones más evidentes y constitucionalmente relevantes de aquel principio se encuentran, entre otras, la que reclama la mayor identidad posible entre gobernantes y gobernados, la que exige que los representados elijan por sí mismos a sus representantes, la que impone que la formación de la voluntad se articule a través de un procedimiento en el que opera el principio mayoritario y, por tanto, la consecución de una determinada mayoría como fórmula para la integración de voluntades concurrentes, y la que exige que la minoría pueda hacer propuestas y expresarse sobre las de la mayoría, pues un elemento basilar del principio democrático es el proceso de construcción de las decisiones y la democracia tiene importancia como procedimiento y no solo como resultado. Todas estas manifestaciones del principio democrático tienen su reflejo en el texto constitucional, cuyo ejercicio no cabe fuera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punto cuarto de la Declaración proclama el principio de “diálogo”. La Constitución no aborda ni puede abordar expresamente todos los problemas que se pueden suscitar en el orden constitucional, en particular los derivados de la voluntad de una parte del Estado de alterar su estatus jurídico. Los problemas de esa índole no pueden ser resueltos por este Tribunal, cuya función es velar por la observancia estricta de la Constitución. Por ello, los poderes públicos y muy especialmente los poderes territoriales que conforman nuestro Estado autonómico son quienes están llamados a resolver mediante el diálogo y la cooperación los problemas que se desenvuelven en este ámbito. El concepto amplio de diálogo, por otra parte, no excluye a sistema o institución legítima alguna capaz de aportar su iniciativa a las decisiones políticas, ni ningún procedimiento que respete el marco constitucional. A este Tribunal incumbe únicamente, a iniciativa de las partes legitimadas para recabar su intervención, velar porque los procedimientos que se desarrollen en el curso de este diálogo se ajusten a los requisitos exigidos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punto séptimo de la Declaración proclama el principio de “legalidad”. Este principio es igualmente relevante. En él se manifiesta la preeminencia del Derecho, entendido, en este contexto, como la subordinación a la Constitución, así como al resto del ordenamiento jurídico. La primacía incondicional de la Constitución requiere que toda decisión del poder quede, sin excepción, sujeta a la Constitución, sin que existan, para el poder público, espacios libres de la Constitución o ámbitos de inmunidad frente a ella. De esta manera se protege también el principio democrático, pues la garantía de la integridad de la Constitución ha de ser vista, a su vez, como preservación del respeto debido a la voluntad popular, en su veste de poder constituyente, fuente de toda legitimidad jurídico-política.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primacía de la Constitución no debe confundirse con una exigencia de adhesión positiva a la norma fundamental, porque en nuestro ordenamiento constitucional no tiene cabida un modelo de “democracia militante”, esto es, “un modelo en el que se imponga, no ya el respeto, sino la adhesión positiva al ordenamiento y, en primer lugar, a la Constitución” (STC 48/2003, FJ 7; doctrina reiterada, entre otras, en las SSTC 5/2004, de 16 de enero, FJ 17; 235/2007, FJ 4; 12/2008, FJ 6, y 31/2009, de 29 de enero, FJ 13). Este Tribunal ha reconocido que tienen cabida en nuestro ordenamiento constitucional cuantas ideas quieran defenderse y que “no existe un núcleo normativo inaccesible a los procedimientos de reforma constitucional” (entre otras, STC 31/2009,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 concepciones que pretendan modificar el fundamento mismo del orden constitucional tiene cabida en nuestro ordenamiento, siempre que no se prepare o defienda a través de una actividad que vulnere los principios democráticos, los derechos fundamentales o el resto de los mandatos constitucionales, y el intento de su consecución efectiva se realice en el marco de los procedimientos de reforma de la Constitución, pues el respeto a esos procedimientos es, siempre y en todo caso, inexcusable (STC 103/2008,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apertura de un proceso de tales características no está predeterminada en cuanto al resultado. Ahora bien, el deber de lealtad constitucional, que como este Tribunal ha señalado se traduce en un “deber de auxilio recíproco”, de “recíproco apoyo y mutua lealtad”, “concreción, a su vez el más amplio deber de fidelidad a la Constitución” (STC 247/2007, de 12 diciembre, FJ 4) por parte de los poderes públicos, requiere que si la Asamblea Legislativa de una Comunidad Autónoma, que tiene reconocida por la Constitución iniciativa de reforma constitucional (artículos 87.2 y 166 CE), formulase una propuesta en tal sentido, el Parlamento español deberá entrar a considerarla.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debe concluirse que las referencias al “derecho a decidir” contenidas en la resolución impugnada, de acuerdo con una interpretación constitucional conforme con los principios que acaban de ser examinados, no contradicen los enunciados constitucionales, y que aquellas, en su conjunto, con las salvedades que se han hecho a lo largo de esta Sentencia, expresa una aspiración política susceptible de ser defendida en el marco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impugnación de disposiciones autonómicas (título V LOTC) promovida por el Abogado del Estado, en representación del Gobierno, contra la Resolución 5/X del Parlamento de Cataluña, por la que se aprueba la “Declaración de soberanía y del derecho a decidir del pueblo de Cataluña”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Se declara inconstitucional y nulo el denominado principio primero titulado “Soberanía” de la Declaración aprobada por la Resolución 5/X del Parlamento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Se declara que las referencias al “derecho a decidir de los ciudadanos de Cataluña” contenidas en el título, parte inicial, y en los principios segundo, tercero, séptimo y noveno, párrafo segundo, de la Declaración aprobada por la Resolución 5/X del Parlamento de Cataluña no son inconstitucionales si se interpretan en el sentido que se expone en los fundamentos jurídicos 3 y 4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Se desestima la impugnación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