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24 de febrero de 2014, el Juzgado de lo Contencioso-Administrativo núm. 4 de Santa Cruz de Tenerife, remitió testimonio de las actuaciones llevadas a cabo en el procedimiento abreviado 215-2013, así como del Auto de 15 de enero de 2014, por el que acordó plantear cuestión de inconstitucionalidad sobre la disposición adicional cuadragésimo tercera de la Ley territorial 10/2012, de 29 de diciembre, de presupuestos generales de la Comunidad Autónoma de Canarias para 2013, por posible vulneración de los arts. 9.3 y 33.3 CE. Dicha disposición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“Cuadragésima tercera. Revocación de las prolongaciones de permanencia en el servicio activo.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plazo de tres meses desde la entrada en vigor de la presente ley finalizarán las prolongaciones de permanencia en el servicio activo ya autorizadas o reconocidas en vía judicial o administrativa, así como las renovaciones concedidas cuya fecha de finalización estaba prevista con posterioridad al término de dicho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las prolongaciones ya autorizadas o renovadas del personal funcionario docente no universitario finalizarán con efectos del 30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excepción a lo previsto en el apartado anterior, se podrán mantener las prolongaciones o renovaciones de permanencia en el servicio activo cuando sea necesario para causar derecho a la pensión de jubilación o en los casos en que, excepcionalmente, mediante resolución del órgano competente por razón del régimen jurídico del personal afectado y a propuesta del órgano que ostente la jefatura superior de personal en la consejería u organismo en el que preste servicios, se determine por causas derivadas de la planificación y racionalización de los recursos humanos o en aquellos supuestos en que la adecuada prestación del servicio público haga imprescindible la permanencia en el servicio activo y así se acredite, Estos casos excepcionales, deberán ser siempre compatibles con el cumplimiento de los principios y objetivos de estabilidad presupuestarios.”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trae causa del proceso contencioso-administrativo núm. 215-2013, en el que la parte recurrente impugna la resolución de la Dirección General de recursos humanos del Servicio Canario de Salud de 27 de febrero de 2013, por la que se declara su jubilación forzosa con efectos de 31 de marzo de 2013. El demandante entiende que tenía autorizada la prórroga de la edad de jubilación desde el 17 de febrero de 2011. De forma expresa la Administración había establecido como modalidad de prórroga la prevista en el artículo 26.2 de la Ley 55/2003, de 16 de diciembre, del estatuto marco del personal estatutario de los servicios de salud. Alega que la actuación de la Administración es contraria al art. 9.3 de la Constitución. En su opinión, se está imponiendo la aplicación de una norma jurídica a una situación de hecho absolutamente consolidada, produciéndose una situación de expropiación, al impedirle el legítimo uso de un derecho reconocido por la propia Administración, sin contraprestación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lo Contencioso-Administrativo núm. 4 de Santa Cruz de Tenerife, dictó en el procedimiento a quo providencia acordando oír a las partes y al Ministerio Fiscal, por plazo común e improrrogable de diez días, para que formularan alegaciones sobre la pertinencia de elevar cuestión de inconstitucionalidad sobre si la citada disposición, pudiera ser contrario a los arts. 9.3 y 33.3 CE. El Ministerio Fiscal formuló alegaciones señalando que no se opone al planteamiento de la cuestión puesto que la disposición cuestionada pudiera ser contraria a los arts. 9.3 y 33.3 CE. El Letrado de la Administración de la Comunidad Autónoma de Canarias se opuso al planteamiento de la cuestión al considerar que el precepto legal no es contrario a los preceptos señalados de la Constitución. Por último, la parte recurrente en el proceso contencioso, en trámite de alegaciones, reiterando lo manifestado en su recurso, consideró acertado el planteamiento de la cuestión de inconstitucionalidad según los criterios puestos de manifiesto en la providencia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lo Contencioso-Administrativo núm. 4 de Santa Cruz de Tenerife, remitió testimonio del Auto de 15 de enero de 2014, por el que acordó plantear cuestión de inconstitucionalidad. Entiende el Juez que la resolución impugnada es consecuencia de la aplicación por parte de la Administración demandada de lo previsto en la disposición adicional cuadragésimo tercera de la Ley territorial 10/2012, de 29 de diciembre, de presupuestos generales de la Comunidad Autónoma de Canarias para 2013, sin que sea oponible al acto impugnado los motivos de legalidad ordinaria determinantes de la nulidad de pleno derecho del artículo 62 de la Ley 30/1992, de 26 de noviembre, de régimen jurídico de las Administraciones públicas y del procedimiento administrativo común, invocados por el actor en su demanda. Respecto de la vulneración de preceptos constitucionales por el acto impugnado entiende que ningún reproche jurídico puede efectuarse frente al Servicio Canario de Salud que, al dejar sin efecto la prórroga en el servicio activo del actor acordando su jubilación forzosa, no hizo más que cumplir el mandato del legislador autonómico en virtud del principio de legalidad (art. 103 CE). Es evidente, pues, que si la norma de la que trae causa el acto impugnado en los autos principales se acomoda a la Constitución, el recurso debe ser desestimado por cuanto, ya se ha dicho, el acto impugnado no incurre en ningún vicio de nulidad conforme a la legalidad ordinaria. Por el contrario, si dicha Ley vulnera los artículos 9.3 y 33.3 CE, como entiende el Juzgador, el recurso debe ser estimado habida cuenta de que al actor ya le había sido reconocido previamente por el Servicio Canario de Salud la prolongación en el servicio activo hasta el máximo de setenta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suscita la duda de la constitucionalidad de la disposición adicional cuadragésimo tercera de la Ley territorial 10/2012, de 29 de diciembre, de presupuestos generales de la Comunidad Autónoma de Canarias para 2013, considerando que pueden haberse vulnerado por el legislador canario los arts. 9.3 y 33.3 CE, en relación con los principios de irretroactividad de las normas restrictivas de derechos individuales, seguridad jurídica, interdicción de la arbitrariedad y privación de derechos sin indemnización, así como de la jurisprudencia interpretativa de dichos preceptos y principios constitucionales. En efecto, el Juez entiende que el actor era titular de un derecho consolidado a permanecer en el servicio activo hasta los setenta años, como máximo, que sólo podía verse truncado por el hecho de perder la condición de personal estatutario temporal sustituto. Hasta la entrada en vigor de la Ley cuya constitucionalidad se cuestiona el actor venía prestando servicios como personal estatutario temporal sustituto, en virtud de una prórroga previamente concedida por resolución administrativa que queda sin efectos y merma no unas expectativas sino un auténtico derecho del actor a permanecer en el servicio activo. De forma que tal aplicación retroactiva de la Ley supone una auténtica expropiación de derechos sin indemnización que, a su juicio pudiera lesionar los aludidos principios y normas constitucionales contemplados en los art. 9.3 y 33.3 CE y de la jurisprudencia constitucional que los interpreta. Afirma el Auto de planteamiento que la resolución de esta cuestión de inconstitucionalidad es relevante para la resolución del procedimiento abreviado en el que se plantea y determinante del fallo que deba dictarse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27 de mayo de 2014, la Sección Segunda de este Tribunal, en virtud del art. 37.1 de la Ley Orgánica del Tribunal Constitucional, acordó oír al Fiscal General del Estado, al objeto de que, en el plazo de diez días, alegara lo que estimara oportuno en cuanto a la admisibilidad de la presente cuestión en relación con el cumplimiento de los requisitos procesales y en cuanto a si la cuestión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30 de junio de 2014 el Fiscal General del Estado formuló sus alegaciones solicitando la inadmisión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el Tribunal en el ATC 133/2014, de 6 de mayo, resolvió una cuestión similar planteada por el mismo órgano judicial frente a la misma disposición normativa, acordando entonces la inadmisión de la cuestión por ser notoriamente infundada. Por ello, haciendo suyos los argumentos esgrimidos por el Tribunal en el mencionado Auto solicita el Fiscal General del Estado la inadmisión de la presente cuestión de inconstitucionalidad por entender que carecen manifiestamente de fundamento las dudas suscitadas por el órgano judicial que la ha promovido.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4 de Santa Cruz de Tenerife, mediante Auto de 15 de enero de 2014, planteó cuestión de inconstitucionalidad frente a la disposición adicional cuadragésimo tercera de la Ley territorial 10/2012, de 29 de diciembre, de presupuestos generales de la Comunidad Autónoma de Canarias, al considerar que vulnera los arts. 9.3 y 33.3 CE, en relación con los principios de irretroactividad de las normas restrictivas de derechos individuales, seguridad jurídica, interdicción de la arbitrariedad y privación de derechos sin indemnización. Este Tribunal, mediante ATC 133/2014, de 6 de mayo, declaró inadmisible por notoriamente infundada una cuestión de inconstitucionalidad idéntica a la presente planteada por el mismo órgano judicial frente a la misma norma, por ello, con remisión a lo establecido en dicho Auto procede, en virtud del art. 37.1 de la Ley Orgánica del Tribunal Constitucional, inadmitir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1056-2014 planteada por el Juzgado de lo Contencioso-Administrativo núm. 4 de Santa Cruz de Tenerife.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