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195</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15 de julio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General de este Tribunal el 24 de febrero de 2014, el Juzgado de lo Contencioso-Administrativo núm. 4 de Santa Cruz de Tenerife, remitió testimonio de las actuaciones llevadas a cabo en el procedimiento abreviado 221-2013, así como del Auto de 20 de diciembre de 2013, por el que acordó plantear cuestión de inconstitucionalidad sobre la disposición adicional cuadragésimo tercera de la Ley territorial 10/2012, de 29 de diciembre, de presupuestos generales de la Comunidad Autónoma de Canarias para 2013, por posible vulneración de los arts. 9.3 y 33.3 CE. Dicha disposición establece: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“Cuadragésima tercera. Revocación de las prolongaciones de permanencia en el servicio activo.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En el plazo de tres meses desde la entrada en vigor de la presente ley finalizarán las prolongaciones de permanencia en el servicio activo ya autorizadas o reconocidas en vía judicial o administrativa, así como las renovaciones concedidas cuya fecha de finalización estaba prevista con posterioridad al término de dicho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las prolongaciones ya autorizadas o renovadas del personal funcionario docente no universitario finalizarán con efectos del 30 de junio de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excepción a lo previsto en el apartado anterior, se podrán mantener las prolongaciones o renovaciones de permanencia en el servicio activo cuando sea necesario para causar derecho a la pensión de jubilación o en los casos en que, excepcionalmente, mediante resolución del órgano competente por razón del régimen jurídico del personal afectado y a propuesta del órgano que ostente la jefatura superior de personal en la consejería u organismo en el que preste servicios, se determine por causas derivadas de la planificación y racionalización de los recursos humanos o en aquellos supuestos en que la adecuada prestación del servicio público haga imprescindible la permanencia en el servicio activo y así se acredite, Estos casos excepcionales, deberán ser siempre compatibles con el cumplimiento de los principios y objetivos de estabilidad presupuestarios.”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trae causa del proceso contencioso-administrativo núm. 221-2013, en el que la parte recurrente impugna la resolución de la Dirección General de recursos humanos del Servicio Canario de Salud de 27 de febrero de 2013, por la que se declara su jubilación forzosa con efectos de 31 de marzo de 2013. El demandante entiende que tenía autorizada la prórroga de la edad de jubilación desde el 10 de marzo de 2009. De forma expresa la Administración había establecido como modalidad de prórroga la prevista en el artículo 26.2 de la Ley 55/2003 de 16 de diciembre, del estatuto marco del personal estatutario de los servicios de salud. Alega que la actuación de la Administración es contraria al art. 9.3 de la Constitución. En su opinión, se está imponiendo la aplicación de una norma jurídica a una situación de hecho absolutamente consolidada, produciéndose una situación de expropiación, al impedirle el legítimo uso de un derecho reconocido por la propia Administración, sin contraprestación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Juzgado de lo Contencioso-Administrativo núm. 4 de Santa Cruz de Tenerife, dictó en el procedimiento a quo providencia acordando oír a las partes y al Ministerio Fiscal, por plazo común e improrrogable de diez días, para que formularan alegaciones sobre la pertinencia de elevar cuestión de inconstitucionalidad sobre si la citada disposición, pudiera ser contrario a los arts. 9.3 y 33.3 CE. El Ministerio Fiscal formuló alegaciones señalando que no se opone al planteamiento de la cuestión puesto que la disposición cuestionada pudiera ser contraria a los arts. 9.3 y 33.3 CE. El Letrado de la Administración de la Comunidad Autónoma de Canarias se opuso al planteamiento de la cuestión al considerar que el precepto legal no es contrario a los preceptos señalados de la Constitución. Por último, la parte recurrente en el proceso contencioso, en trámite de alegaciones, reiterando lo manifestado en su recurso, consideró acertado el planteamiento de la cuestión de inconstitucionalidad según los criterios puestos de manifiesto en la providencia de audiencia.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Juzgado de lo Contencioso-Administrativo núm. 4 de Santa Cruz de Tenerife, remitió testimonio del Auto de 20 de diciembre de 2013, por el que acordó plantear cuestión de inconstitucionalidad. Entiende el Juez que la resolución impugnada es consecuencia de la aplicación por parte de la Administración demandada de lo previsto en la disposición adicional cuadragésimo tercera de la Ley territorial 10/2012, de 29 de diciembre, de presupuestos generales de la Comunidad Autónoma de Canarias para 2013, sin que sea oponible al acto impugnado los motivos de legalidad ordinaria determinantes de la nulidad de pleno derecho del artículo 62 de la Ley 30/1992, de 26 de noviembre, de régimen jurídico de las Administraciones públicas y del procedimiento administrativo común, invocados por el actor en su demanda. Respecto de la vulneración de preceptos constitucionales por el acto impugnado entiende que ningún reproche jurídico puede efectuarse frente al Servicio Canario de la Salud que, al dejar sin efecto la prórroga en el servicio activo del actor acordando su jubilación forzosa, no hizo más que cumplir el mandato del legislador autonómico en virtud del principio de legalidad (art. 103 CE). Es evidente, pues, que si la norma de la que trae causa el acto impugnado en los autos principales se acomoda a la Constitución, el recurso debe ser desestimado por cuanto, ya se ha dicho, el acto impugnado no incurre en ningún vicio de nulidad conforme a la legalidad ordinaria. Por el contrario, si dicha Ley vulnera los artículos 9.3 y 33.3 CE, como entiende el Juzgador, el recurso debe ser estimado habida cuenta de que al actor ya le había sido reconocido previamente por el Servicio Canario de la Salud la prolongación en el servicio activo hasta el máximo de setenta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suscita la duda de la constitucionalidad de la disposición adicional cuadragésimo tercera de la Ley Territorial 10/2012, de 29 de diciembre, de presupuestos generales de la Comunidad Autónoma de Canarias para 2013, considerando que pueden haberse vulnerado por el legislador canario los arts. 9.3 y 33.3 CE, en relación con los principios de irretroactividad de las normas restrictivas de derechos individuales, seguridad jurídica, interdicción de la arbitrariedad y privación de derechos sin indemnización, así como de la jurisprudencia interpretativa de dichos preceptos y principios constitucionales. En efecto, el Juez entiende que el actor era titular de un derecho consolidado a permanecer en el servicio activo hasta los setenta años, como máximo, que sólo podía verse truncado por el hecho de perder la condición de personal estatutario temporal sustituto. Hasta la entrada en vigor de la Ley cuya constitucionalidad se cuestiona el actor venía prestando servicios como personal estatutario temporal sustituto, en virtud de una prórroga previamente concedida por resolución administrativa que queda sin efectos y merma no unas expectativas sino un auténtico derecho del actor a permanecer en el servicio activo. De forma que tal aplicación retroactiva de la Ley supone una auténtica expropiación de derechos sin indemnización que, a su juicio pudiera lesionar los aludidos principios y normas constitucionales contemplados en los art. 9.3 y 33.3 CE y de la jurisprudencia constitucional que los interpreta. Afirma el Auto de planteamiento que la resolución de esta cuestión de inconstitucionalidad es relevante para la resolución del procedimiento abreviado en el que se plantea y determinante del fallo que deba dictarse en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27 de mayo de 2014, la Sección Cuarta de este Tribunal, en virtud del art. 37.1 de la Ley Orgánica del Tribunal Constitucional, acordó oír al Fiscal General del Estado, al objeto de que, en el plazo de diez días, alegara lo que estimara oportuno en cuanto a la admisibilidad de la presente cuestión en relación con el cumplimiento de los requisitos procesales y en cuanto a si la cuestión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30 de junio de 2014 el Fiscal General del Estado formuló sus alegaciones solicitando la inadmisión de la presente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Recuerda que el Tribunal en el ATC 133/2014, de 6 de mayo, resolvió una cuestión similar planteada por el mismo órgano judicial frente a la misma disposición normativa, acordando entonces la inadmisión de la cuestión por ser notoriamente infundada. Por ello, haciendo suyos los argumentos esgrimidos por el Tribunal en el mencionado Auto solicita el Fiscal General del Estado la inadmisión de la presente cuestión de inconstitucionalidad por entender que carecen manifiestamente de fundamento las dudas suscitadas por el órgano judicial que la ha promovido.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Juzgado de lo Contencioso-Administrativo núm. 4 de Santa Cruz de Tenerife, mediante Auto de 20 de diciembre de2013, planteó cuestión de inconstitucionalidad frente a la disposición adicional cuadragésimo tercera de la Ley territorial 10/2012, de 29 de diciembre, de presupuestos generales de la Comunidad Autónoma de Canarias, al considerar que vulnera los arts. 9.3 y 33.3 CE, en relación con los principios de irretroactividad de las normas restrictivas de derechos individuales, seguridad jurídica, interdicción de la arbitrariedad y privación de derechos sin indemnización. Este Tribunal, mediante ATC 133/2014, de 6 de mayo, declaró inadmisible por notoriamente infundada una cuestión de inconstitucionalidad idéntica a la presente planteada por el mismo órgano judicial frente a la misma norma, por ello, con remisión a lo establecido en dicho Auto procede, en virtud del art. 37.1 de la Ley Orgánica del Tribunal Constitucional, inadmitir la presente cuestión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cuestión de inconstitucionalidad núm. 1058-2014 planteada por el Juzgado de lo Contencioso-Administrativo núm. 4 de Santa Cruz de Tenerife.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julio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