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6084-2007, promovido por setenta y un diputados del Grupo Parlamentario Popular en el Congreso de los Diputados, contra los arts. 27.1, 27 bis.1.a), 34, 35, 37, 56.2 y 62 apartados 3 y 4, todos de la Ley Orgánica 6/2001, de 21 de diciembre, de Universidades, en la redacción dada respectivamente por los apartados 26, 27, 30, 31, 33, 59 y 64 del artículo único de la Ley Orgánica 4/2007, de 12 de abril, por la que se modifica la Ley Orgánica 6/2001, de 21 de diciembre, de Universidades. Ha intervenido el Abogado del Estado y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6 de julio de 2007, por don Ignacio Astarloa Huarte-Mendicoa, Diputado del Grupo Parlamentario Popular en el Congreso de los Diputados, comisionado por setenta y un diputados del referido grupo parlamentario y en su representación, se interpuso recurso de inconstitucionalidad contra los arts. 27.1, 27 bis.1 a), 34, 35, 37, 56.2 y 62, apartados 3 y 4, de la Ley Orgánica 6/2001, de 21 de diciembre, de universidades, en la redacción dada respectivamente por los apartados 26, 27, 30, 31, 33, 59 y 64 del artículo único de la Ley Orgánica 4/2007, de 12 de abril, por la que se modifica la Ley Orgánica 6/2001, de 21 de diciembre,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sustenta en cuatro bloques de impugnación, en los que se desarrollan los fundamentos jurídicos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del art. 27.1 de la Ley Orgánica 6/2001, de 21 de diciembre, de universidades, en la redacción dada por el apartado 26 del artículo único de la Ley Orgánica 4/2007, por infracción del art.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que regula distintos aspectos de los órganos de gobierno y representación de las universidades privadas, restringe a juicio de los recurrentes la libertad organizativa de las personas físicas y jurídicas que, en ejercicio de la libertad que garantiza el art. 27.6 CE, deciden crear universidades “denominadas, justamente por esto, privadas”, al amparo del art. 5 de la Ley Orgánica de universidades (LOU), las cuales se contraponen a las creadas por los poderes públicos. Tal restricción de la libertad organizativa, inherente a la libertad de creación, resulta contraria a la doctrina de este Tribunal que afirma, desde la STC 77/1985, FJ 20,—dictada en relación con la Ley Orgánica 8/1985, de 3 de julio, reguladora del derecho a la educación (LODE)—, que tales libertades derivan del art. 27.6 CE, admitiendo solamente ciertas restricciones en la libertad de dirección de aquellos centros privados sostenidos por fondos públicos. Sólo entonces el art. 27.7 CE justifica imponer alguna forma de intervención que se limita a los profesores, padres y alumnos, la cual ha de concretar la ley pero respetando el contenido esencial del derecho del titular del centro docente (STC 77/1985,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fuera de esta excepción no es posible advertir una “razón proporcionada” que permita a la ley establecer exigencias limitativas de las libertades tuteladas por el art. 27.6 CE sea cual sea la naturaleza y nivel del centro docente, sin excluir a los superiores, por tanto también a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Ley Orgánica 4/2007 ha podido incurrir en el error de confundir la autonomía de las universidades, que el art. 27.10 CE reconoce sin distinción de su naturaleza; con la participación en la gestión y control que se otorga como derecho a los profesores y alumnos mayores de edad en los centros universitarios, ex art. 27.7 CE, cuando se trate de centros sostenidos con fondos públicos. Si esto no fuera un error, prosigue diciendo el recurso, habría que concluir que “las más prestigiosas y eficaces universidades del mundo, en la[s] que no existe una intervención de profesores y alumnos … en la gestión y control, ni en el gobierno … carecen de autonomía”, cuando resulta ser justo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de las universidades privadas no requiere por tanto de un modelo de organización cogestionario y “menos aún” autogestionario, sino de garantías frentes a las injerencias externas. Debe corresponder al titular de cada universidad, a quien ostente sobre ella el poder organizador, elegir el “modo organizativo y funcional más idóneo” para el centro, aunque dicho margen de opción pueda restringirse en las universidades que se sostienen con fondos públicos, a los cuales la ley obliga a cumplir con las prescripciones del art. 27.7 CE, como ha señalado la STC 212/1993, de 28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expuestas llevan a los recurrentes a postular la inconstitucionalidad del art. 27.1 LOU/2007 por entender que carece de justificación establecer para las universidades privadas: (i) la participación de los distintos sectores de la comunidad universitaria en sus órganos de gobierno, tal como se entiende en la propia Ley Orgánica de universidades y antes en la Ley de reforma universitaria de 1983 (LORU), para las universidades públicas; (ii) el garantizar que el personal docente e investigador sea oído en el nombramiento del correspondiente Rector; (iii) la exigencia de que “las decisiones de naturaleza académica se adopten por órganos en los que el personal docente e investigador tengan representación mayoritaria”, pues aunque resulte “difícilmente cuestionable” la conveniencia de una formación y experiencia académica e investigadora en quienes adoptan ese tipo de decisiones, de lo que aquí se trata es de imponer que estas últimas las tome el personal académico al servicio de cada universidad, en un ámbito “no siempre fácil de delimitar”; y (iv) el imponer que la representación de los distintos sectores de la comunidad universitaria en los órganos de gobierno, “propicie la presencia equilibrada de hombres y mujeres”, lo que, de ser entendido “como necesidad sistemática de presencia de unas y otros, independientemente de su mérito y capacidad”, atentaría contra el art. 14 CE que proscribe tratos desiguales.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 27 bis.1 a) LOU según la Ley Orgánica 4/2007, por vulneración de los arts. 66 y concordantes, 97, 149.1.3, 149.1.15, 149.1.18 y 149.1.30 CE, todo ello en cuanto asigna a la Conferencia General de Política Universitaria el establecimiento de las “líneas generales de política universitaria, su articulación en el espacio europeo de educación superior y su interrelación con las políticas de investigación científica y tecnológica”.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nuevo precepto introducido por la Ley Orgánica 4/2007, al concretar las funciones de la Conferencia General de Política Universitaria, le encomienda establecer “las líneas generales de política universitaria”. Se trata de una competencia activa y resolutoria que excede de lo que es propio a un órgano consultivo o en su caso de mera coordinación voluntaria, lo que supone sustraer la competencia que tiene en este ámbito el Estado o incluso las Comunidades Autónomas. Para empezar, el precepto atentaría contra las competencias que la Constitución asigna a las Cortes Generales, a las que corresponde fijar las líneas generales de la política universitaria a través del ejercicio de la potestad legislativa y su función de control y dirección política, como se recoge en los arts. 66, 81 (en relación con el 27), 99 a 101 y 108 y ss. CE, “reafirmadas específicamente por el art. 149.1.30 CE, al reservar al Estado las normas básicas para el desarrollo del art. 27 de la Constitución y la regulación de los títulos académicos y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similar contraviene las competencias del Gobierno para dirigir la política del Estado y ejercer la función ejecutiva, incluyendo la potestad reglamentaria (art. 97 CE). Además, si dada la genérica redacción del precepto controvertido se entiende igualmente aplicable a las políticas universitarias de las Comunidades Autónomas, “representadas en la nueva Conferencia General de Política Universitaria”, se incurriría en inconstitucionalidad por incidir en el ámbito de las competencias que los correspondientes Estatutos de Autonomía reservan a las Comunidades en materia universitaria, las cuales no pueden ser modificadas unilateralmente por el Estado, como hace la Ley Orgánica 4/2007, “dado lo dispuesto en el art. 147.3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27 bis.1 a) LOU según la Ley Orgánica 4/2007, además, establece que las facultades de la citada conferencia abarcan “su articulación de la política universitaria en el espacio europeo de educación superior y su interrelación con las políticas de investigación científica y tecnológica”. Si se entiende que dicha articulación comprende también las posiciones que el Estado debe sostener en sus relaciones internacionales con otros Estados que formen parte del espacio de educación superior, sean miembros o no de la Unión Europea, la consecuencia sería que se sustraería al Estado la competencia exclusiva que le corresponde ex art. 149.1.3 CE, la cual no cabe compartir con las Comunidades Autónomas. Por mucho que la citada Conferencia sea un órgano estatal no puede ejercer competencias que corresponden a los poderes legislativo y ejecutivo. Aceptar que el Estado pudiera ejercer unas competencias que devienen constitucionalmente intransferibles, por medio de un órgano que en la práctica suponga una subordinación “a lo que se acuerde con el conjunto o con la mayoría de las Comunidades Autónomas, equivaldría a un fraude radical del orden constitucional del Estado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sostiene que las razones expuestas llevan a considerar que el art. 27 bis, apartado primero, letra a), vulnera la reserva a favor del Estado establecida en el art. 149.1.15 CE de “fomento y coordinación general de la investigación científica y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bloque del recurso impugna los arts. 34, 35 y 37 LOU según la Ley Orgánica 4/2007, en cuanto suponen una deslegalización de la regulación de los títulos universitarios oficiales con validez en todo el territorio nacional, contraviniendo así, se afirma, los arts. 53.1 y 81.1 CE, en relación con los arts. 27.1, 27.6, 27.10 y 20.1 c) CE “para la regulación de la libertad de enseñanza, la autonomía universitaria y la libertad de cátedra, y a la reserva de ley sobre títulos profesionales, cuando tengan efectos condicionantes del ejercicio de actividades determinantes, que resulta de los arts. 53.1 y 35 y 36 del mismo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reprochan que las tres normas indicadas dejen en manos del Gobierno la fijación de las directrices y las condiciones para la obtención de los títulos oficiales con validez en todo el territorio nacional, sin indicar “absolutamente nada sobre las características de las enseñanzas o estudios necesarios, ni sobre el tiempo de su duración, ni sobre exigencias específicas de su profesorado dentro de la heterogénea cualificación exigida a la variedad de figuras que dentro de este concepto contempla la ley, ni criterios sobre la ordenación, tipificación y —ni siquiera— denominación de tales títulos ni, en fin, sobre los efectos o implicaciones de su oficialidad y validez en todo el territorio nacional”. El nuevo art. 37 se limita a disponer que “las enseñanzas universitarias se estructurarán en tres ciclos”, que corresponden sucesivamente a grado, máster y doctorado, pero sin determinar la denominación ni el carácter de los títulos oficiales que cabe obtener tras la superación de aquellos dos primeros niveles de enseñanza, lo que remite a su regulación por el Gobierno previo informe del Consejo de Universidades. Únicamente sigue siendo explícita la ley con los estudios de doctorado, pues el art. 38 marca algunas exigencias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determinación de los estudios de grado y máster, más allá de algunas referencias de carácter procedimental (para establecer un título oficial e inscribirlo: art. 35.3; imponiendo la verificación de todo plan de estudios por el Consejo de Universidades: art. 35.2, y al exigir la autorización de la impartición de enseñanzas oficiales por la Comunidad Autónoma respectiva: art. 35.2), no permite saber qué tipo de directrices se fijarán reglamentariamente por el Gobierno ni su nivel de uniformidad, lo que supone desconocer la necesaria reserva de ley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resulta, dice el recurso, más llamativa si se contrasta con la regulación que se ha hecho de los títulos oficiales no universitarios en la Ley Orgánica 2/2006, de 3 de mayo, de educación, sin que existan razones para tal diferencia de régimen, habida cuenta la relevancia de la enseñanza superior como expresión de la autonomía universitaria constitucionalmente garantizada. A mayor abundamiento, la situación de deslegalización apuntada resulta más grave si cabe porque no opera a favor de la autonomía universitaria sino del Gobierno, más específicamente de su potestad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alcance de la reserva legal en la regulación de los títulos universitarios, ésta deriva de su incidencia en derechos fundamentales ya mencionados (art. 27.1 CE: acceso a la enseñanza; dirección de centros docentes: art. 27.6 CE; la autonomía universitaria: art. 27.10 CE), en concreto mediante ley orgánica conforme al art. 81.1 CE, aunque dicha reserva se limite a lo “básico” ex art. 149.1.30 CE, es decir, a las “pautas básicas que han de presidir las condiciones sustantivas de los estudios o enseñanzas que conduzcan a los títulos académicos y, en su caso, profesionales, que hayan de poder expedir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su implicación con aquellos derechos del art. 27 CE, la exigencia de ley orgánica en este caso se explica también por su conexión material con la libertad de cátedra [art. 20.1 c) CE] cuyo desarrollo se atribuye igualmente a este tipo de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ya en cuanto a una más genérica reserva del art. 53.1 CE, los preceptos impugnados desconocen las previsiones contenidas en los arts. 35 y 36 CE, en orden a que una ley ha de regular el ejercicio de las profesiones tituladas, entre las que se encuentran aquellas que exigen titulación universitaria. En todo caso, “sólo la regulación de los títulos profesionales que no comporten regulaciones en los derechos y libertades en el ámbito educativo podrá entenderse propia de ley ordinaria y no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entienden que la inconstitucionalidad de los preceptos impugnados se desprende de distintas doctrinas ya fijadas por este Tribunal, citando a tal fin: la que exige que se preserve el contenido esencial de la autonomía universitaria, incluso frente al legislador [SSTC 26/1987, FJ 4 a); 55/1989, FJ 2, y 187/1991, FJ 3]; la relativa a que la elaboración de los planes de estudio forma parte de esa autonomía universitaria (STC 187/1991), aunque existan límites derivados del ejercicio de otros derechos fundamentales o de un sistema universitario con instancias coordinadoras (SSTC 26/1987 y 55/1989); reconociendo que, previa habilitación legislativa, el Estado en ejercicio de su potestad reglamentaria puede limitar aquella autonomía al establecer las directrices generales de los títulos de carácter oficial, como declara la STC 103/2001. Sin embargo, no entró el Tribunal en esta última Sentencia a examinar “si esas limitaciones a las facultades de cada universidad para aprobar sus planes de estudio y consiguientemente a la autonomía universitaria deberían establecerse, al menos, básicamente, en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principio de reserva de ley, se alude a las exigencias efectuadas por este Tribunal en cuanto al alcance de las remisiones o habilitaciones legales a una regulación reglamentaria y la posibilidad de incurrirse en deslegalización (SSTC 83/1984, FJ 5, y 77/1985, FJ 14). Por otro lado, la relación ley-reglamento no ha quedado desvirtuada por la introducción en nuestro ordenamiento de una nueva categoría normativa, la de la Ley Orgánica (SSTC 101/1991 y 77/1985, en ese orden) y se recuerda la naturaleza material de las normas básicas, cuyo instrumento para establecerlas ha de ser la ley (STC 77/1985, FJ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recurrentes entienden que la deslegalización del régimen de los títulos oficiales que se contienen en los preceptos impugnados (arts. 34, 35 y 37 LOU según la Ley Orgánica 4/2007) es contraria a los arts. 27.10, 53.1 y 81.1 CE, en relación con los arts. 27.6, 20.1 c), 35 y 36 CE y deben ser declarados por ello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exposición anterior, la demanda altera el orden de análisis de los artículos impugnados que había seguido hasta entonces, el estrictamente numérico, justificándolo en “razones de mayor claridad en la argumentación, pasando ahora a la impugnación del art. 62 y exponiendo a continuación la del art. 56.2, íntimamente conectada a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al art. 62 LOU según la Ley Orgánica 4/2007, se considera contrario a la doctrina de este Tribunal por la que se establece la existencia de un régimen uniforme para el acceso y selección del profesorado universitario [con cita de las SSTC 26/1987, FJ 12.3 b); 146/1989, FJ 2; y 225/1991, FJ 2], cuyos miembros no pueden considerarse funcionarios de cada universidad, ni de la Comunidad Autónoma o Administración local (SSTC 146/1989, FJ 2, y 235/1991, FJ 3), por lo que corresponde al Estado su regulación sin distinguir entre bases y desarrollo legislativo (STC 235/1991, FJ 3). Son cuerpos nacionales, sin perjuicio de su relación de servicios con cada universidad y “a través de ella … en cierto modo también con la Comunidad Autónoma que sea titular de ésta”. Asimismo, se recuerda que este Tribunal impone que el acceso a los cuerpos docentes se regule en condiciones de igualdad, art. 23.2 CE, respetando los principios de mérito y capacidad del art. 103.3 CE [STC 26/1987, FJ 12.3 a)]. Entienden los recurrentes que tanto la Ley Orgánica de reforma universitaria de 1983 como la Ley Orgánica de universidades de 2001 —versión original— mantuvieron la uniformidad en el régimen de acceso, regulando los requisitos y procedimientos, el tipo de pruebas o ejercicios a superar por los candidatos y la composición de las comisiones de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apartado 3 del art. 62 remite la regulación de estas últimas —las comisiones— a los estatutos de cada universidad, sin otras exigencias legales que las de que “garantizarán, en todo caso, la necesaria aptitud científica y docente de sus componentes”; que “dicha composición deberá ajustarse a los principios de imparcialidad y profesionalidad de sus miembros, procurando una composición equilibrada entre hombres y mujeres, salvo que no sea posible por razones fundadas y objetivas debidamente motivadas” y que, “en cualquier caso, los miembros de las comisiones deberán reunir los requisitos indicados en el art. 57.2 y sus currículos deberán hacerse públicos”, exigencias que consideran insuficientes.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aunque se determina que los miembros de las comisiones han de ser “profesores de reconocido prestigio docente e investigador contrastado” dentro de cada cuerpo docente o en su caso “expertos de reconocido prestigio internacional o pertenecientes a centros públicos de investigación”, ninguna referencia se hace en la norma al “área de conocimiento, campo del saber u otro que permita acotar el ámbito de la aptitud científica y docente relevantes”, siendo aquellos términos “ampliamente indeterminados y susceptibles de comprensión y aplicación sensiblemente heterogéneos”.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reprocha idéntica remisión a los estatutos de cada universidad para la regulación del procedimiento que ha de regir los concursos, limitándose a indicar, “con no menor indeterminación genérica”, que en ellos se deberá valorar el “historial académico, docente e investigador del candidato o candidata, su proyecto docente e investigador, así como contrastar sus capacidades para la exposición y debate de la correspondiente materia o especialidad en sesión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doble remisión efectuada (composición de las comisiones y procedimientos) conlleva un desconocimiento de la reserva de ley del art. 103.3 CE, que afecta a varios derechos fundamentales, como la igualdad en el acceso a la función pública (art. 23.2 CE), que ya por ello exige una regulación por ley orgánica ex art. 81.1 CE; la libertad de cátedra [art. 20.1 c) CE]; la libertad de enseñanza (art. 27.1 CE) “y los derechos que se derivan del apartado 7 del mismo art. 27”. En este contexto, el reglamento sólo tiene cabida con un carácter ejecutivo y de complemento de la regulación legal, “incluso orgánica”, que se dicte. Sin embargo, prosiguen diciendo, los apartados 3 y 4 de la norma impugnada permiten “que los diversos estatutos universitarios fijen distintos tipos de concursos (por ejemplo, con tres o más ejercicios orales, de variado contenido, o con ninguno, limitando eventualmente la apreciación y contraste de las capacidades de los candidatos para la exposición y debate en la correspondiente materia o especialidad en sesión pública, que es lo único que ha llegado a exigir la Ley a este respecto, a una sesión pública de entrevista o de interrogatorio dialogado sin tema prefijado que no requiera preparación específica alguna), que podrán ser además juzgados por comisiones que podrán asimismo componerse de la manera más heterogénea y ni siquiera específicamente en todos los casos en razón de una determinada especialización científica en áreas de conocimiento reconocidas”.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Apelando a la competencia del Estado para fijar las bases del régimen estatutario de todos sus funcionarios, se alega que la Ley 7/2007, de 12 de abril, del estatuto básico del empleado público, prevé en su art. 61.6 que “los sistemas selectivos de funcionarios de carrera serán los de oposición y concurso-oposición que deberán incluir, en todo caso, una o varias pruebas para determinar la capacidad de los aspirantes y establecer el orden de prelación … sólo en virtud de ley podrá aplicarse, con carácter excepcional el sistema de concurso que consistirá únicamente en la valoración de méritos”. Norma que es aplicable al personal funcionario docente, ex art. 2.1 guion quinto de la Ley, aunque también se rija, art. 2.3, por la legislación específica del Estado y las Comunidades Autónomas en el ámbito de sus respectivas competencias; sin declarar inaplicable para dicho personal lo dispuesto en aquel art. 61. Por tanto la celebración de concurso de méritos es de carácter excepcional y para llevarse a cabo debe existir una justificación suficiente, la cual no hallan los recurrentes en este caso, preguntándose acaso si tendrá que entenderse entonces que tales concursos han de incluir elementos de una oposición, ya que la valoración de los méritos de los aspirantes no puede determinar por sí mismo el resultado del proceso selectivo. La propia expresión empleada por el art. 62 LOU/2007, “concurso”, resulta equívoca. La misma proviene, precisan, de la LORU de 1983, bien que ahora su determinación “es entregada por entero … a los diversos estatutos de las universidades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hacer una referencia a la STC 25/1983, de 7 de abril, en relación a los criterios uniformes de acceso al entonces cuerpo nacional de funcionarios de Administración local, la demanda formula una crítica a la mención incluida en el citado art. 62 LOU/2007, a que deberá procurarse la composición equilibrada de las comisiones entre mujeres y hombres. Si se entiende esta expresión como una exigencia de paridad, “puede ser claramente atentatoria al principio de igualdad del art. 14 de la Constitución y más en concreto al de igualdad en el acceso a funciones públicas del ya citado art. 23.2 y su ulterior concreción, a efectos precisamente del estatuto funcionarial, por el art. 103.3 con los principios de mérito y capacidad. También por esta razón, tiene traza el art. 62.3 de la LOU, en su nueva redacción, de incurrir en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este apartado del recurso, solicitando se declaren inconstitucionales y nulos los apartados 3 y 4 del citado art. 62 LOU, en la redacción dada por el apartado 64 del artículo único de la Ley Orgánica 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56.2 LOU según la Ley Orgánica 4/2007, finalmente, “en cuanto reduce el régimen del profesorado universitario funcionario establecido por la ley estatal a sólo sus bases, remitiendo en general lo relativo a su desarrollo a la potestad normativa de las Comunidades Autónomas, [lo que] no es compatible con la igualdad exigible constitucionalmente dentro de una misma condición funcionarial y contradice, por lo mismo, la interpretación del Tribunal Constitucional sobre la competencia completa del Estado —bases y desarrollo— sobre unos funcionarios de Cuerpos de ámbito nacional, que no son de las Comunidades Autónomas ni sólo de sus respectivas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consideran aplicables aquí las argumentaciones ofrecidas en el motivo de impugnación anterior, dado que el art. 56.2 remite a la potestad normativa de las Comunidades Autónomas el desarrollo de las bases del régimen del profesorado universitario. Se considera que esto resulta contrario al derecho a la igualdad de los arts. 14 y 103.3 CE, “amén del art. 23.2 en lo que afecte al acceso, en toda la amplitud con que esto es entendido por el Tribunal Constitucional (que lo extiende ‘también al desarrollo o promoción de la propia carrera administrativa’, como puede verse en SSTC 192/1991, 200/1991 y 212/1993, entre otras)”, pues siendo funcionarios a los que la ley en principio determina un mismo estatuto y régimen, incluso una misma denominación, se dispone “que esa igualdad se limita a lo básico, porque para ‘el desarrollo’ las Comunidades Autónomas podrán hacer uso de su potestad normativa, obviamente, para establecer las diferenciaciones que les parezcan oportunas”. Se recuerda que no son funcionarios de dichas Comunidades, de modo que “[m]ientras los Cuerpos docentes universitarios sigan siendo lo que, también tras la nueva regulación legal por la Ley Orgánica 4/2007, siguen siendo, conservando su carácter nacional o estatal, no tiene encaje constitucional esa potestad normativa autonómica”. En consecuencia, se pide que este Tribunal declare también inconstitucional y nulo este art. 56.2.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24 de julio de 2007 el Pleno de este Tribunal, a propuesta de la Sección Cuarta, acordó los siguientes extremos: primero, admitir el presente recurso de inconstitucionalidad; segundo, dar traslado de la demanda y documentos presentados al Congreso de los Diputados y al Senado, por conducto de sus Presidentes, y al Gobierno, a través de Ministro de Justicia, al objeto de que, en el plazo de quince días, pudieran personarse en el proceso y formular las alegaciones que estimaran pertinentes; tercero,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providencia fue publicada en el “Boletín Oficial del Estado” núm. 187, de 6 de agosto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30 de julio de 2007 se recibió en el Registro General de este Tribunal Constitucional, escrito del Abogado del Estado, en la representación que legalmente ostenta, por el que se personaba en nombre del Gobierno en el presente recurso y se solicitaba prórroga legal del pazo para presentar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prórroga fue concedida mediante providencia del Pleno del Tribunal, de 31 de julio de 2007, por la que se acordó además incorporar a las actuaciones el escrito del Abogado del Estado y tenerlo por personado en la representación que legalmente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septiembre de 2007 tuvo entrada en el Registro General de este Tribunal, escrito firmado por el Presidente del Senado, en el que se daba traslado del acuerdo adoptado por la Mesa de la Cámara el día 4 de septiembre de 2007 decidiendo la personación del Senado y dar por ofrecida su colaboración al Tribunal,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Presidente del Congreso de los Diputados remitió escrito, con fecha de registro en este Tribunal de 13 de septiembre de 2007, en el que igualmente se daba cuenta del acuerdo de la Mesa de la Cámara, de 4 de septiembre de 2007, disponiendo la personación de la misma y dar por ofrecida su colaboración al Tribunal,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 de octubre de 2007 se registró en este Tribunal escrito del Abogado del Estado, en el que se contienen las alegaciones que a continuación se relacionan, por el que interesa se dicte sentencia que declare la “plena constitucionalidad” de los preceptos impugnados. Sin oponer óbices procesales ni formular consideraciones generales introductorias al fondo, el escrito pasa a referirse a los concretos motivos de impugnación, en el mismo orden que aparecen en la demanda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en cuanto al art. 27.1 LOU según la Ley Orgánica 4/2007, se afirma que la tesis de los recurrentes resulta contraria en realidad a la doctrina resultante de la STC 77/1985, en concreto de sus fundamentos jurídicos 20 y 22, pues el Tribunal sí admite el establecimiento por ley de limitaciones a la libertad de creación y dirección de centros docentes (art. 27.6 CE), siempre que respeten el contenido esencial del derecho, como en tal caso sucedía con las que imponía el proyecto de ley de la LODE (recurso previo de inconstitucionalidad) para la designación del director de un centro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su vez, con la autonomía universitaria, el escrito de alegaciones hace cita y reproduce los fundamentos jurídicos 2 y 3 de la STC 75/1997, de 21 de abril, entendiendo que el art. 27.1 que se impugna, indica unos límites en la organización y funcionamiento de las universidades privadas que no afectan al contenido esencial de la libertad de creación de centros docentes. No lo hace en primer lugar, en cuanto a la exigencia de que se alcance una participación adecuada de los distintos sectores de la comunidad universitaria, pues no se concreta en qué grado ha de ser ésta, sino que se deja a la libertad de cada universidad, por lo que: “dentro de tales límites mínimos, conserva el titular del centro la libertad de dirección en cuanto propuesta de los estatutos y designación de los órganos de gestión administrativa y docente”, resultando justificado que se demande la presencia de los diferentes sectores. Que el art. 27.7 CE se refiera expresamente a la participación de profesores, padres y alumnos en el control y gestión de los centros sostenidos con fondos públicos, no significa que la Constitución prohíba extenderlo a los centros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vulnera tampoco la libertad de creación de centros docentes, al prever la presencia equilibrada entre mujeres y hombres, tal como ya se tuvo ocasión de defender en la cuestión de inconstitucionalidad núm. 4069-2007, planteada en relación con varios preceptos de la Ley Orgánica 3/2007, de 22 de marzo, para la igualdad efectiva entre hombres y mujeres. Entonces se hizo invocación a instrumentos internacionales y comunitarios que instan a la adopción de medidas que garanticen dicha igualdad efectiva, lo que constituye una exigencia directa del art. 9.2 CE en relación con su art. 14 CE. En este caso y en esa misma línea, se trata de que las normas de autogobierno de las universidades privadas contemplen un “equilibrio mínimo entre mujeres y hombres en los órganos de gobierno y representación … que no especifica el legislador y que queda dentro de la autonomía de cada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no cabe cuestionar que se garantice una representación mayoritaria de personal docente o investigador en los órganos que adoptan decisiones de naturaleza estrictamente académica, teniendo en cuenta, como explica el preámbulo de la Ley Orgánica 4/2007 y afirma la STC 75/1997, que la autonomía universitaria es “la dimensión institucional de la libertad académica para garantizar y completar su dimensión personal, constituida por la libertad de cátedra”, correspondiendo al legislador delimitar y desarrollar dicha autonomía y con la evidencia de que “el personal docente e investigador es el titular directo de la libertad de cátedra”. Ello no afecta al contenido esencial del art. 27.6 CE, porque el titular del centro conserva la facultad de proponer los estatutos y elegir a los miembros de los órganos directivos y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que el personal docente e investigador “sea oído” en el nombramiento del Rector, nada impone en cuanto a la decisión final que se tome al respecto, sólo se contempla la audiencia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opone también el escrito de alegaciones del Abogado del Estado a la impugnación del art. 27 bis.1 a) LOU según la Ley Orgánica 4/2007. Luego de reprochar a los recurrentes el no buscar una interpretación conforme con la Constitución de dicho precepto, se pone de relieve que las funciones atribuidas a la Conferencia general de política universitaria deberán ajustarse siempre al marco legal y reglamentario vigente, incluyendo el principio de jerarquía (arts. 9.3, 103.1, 106.1 CE, art. 51 de la Ley 30/1992), de modo que cualquier acto contrario al ordenamiento emanado de dicho órgano sería inválido por aplicación de los principios generales; en todo caso “el ejercicio excesivo de una potestad no afecta a la constitucionalidad de la norma atributiva de la competencia, sino al acto excesivo”. Por otro lado, ante la calificación dada a la Conferencia general por el art. 27 bis, 1, como “órgano de concertación, coordinación y cooperación”, el escrito de alegaciones recuerda que este Tribunal tiene indicado que cualquiera de esas técnicas colaborativas presupone la competencia de las Comunidades Autónomas, las cuales el Estado a su vez debe respetar (STC 194/2004, de 10 de noviembre, FFJJ 8 y 9), sin que resulte necesario hacer expresa salvaguarda de las competencias ajenas (en el caso de las Comunidades Autónomas, se citan las SSTC 95/1984, de 18 de octubre, FJ 2; y 191/1994, de 23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de la Conferencia general en el espacio europeo de educación superior, considera el Abogado del Estado que resulta “evidente que la CGPU no puede articular las líneas generales de la política universitaria en el espacio europeo”, manteniendo en esto también su condición de órgano de concertación, coordinación y cooperación entre el Estado y las Comunidades Autónomas, estableciendo un debate y colaboración entre las Administraciones competentes para llegar a acuerdos sobre el modo de articular aquellas líneas generales, cada una de las cuales desarrollará en su caso los acuerdos adoptados.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se refiere el escrito de alegaciones a los arts. 34, 35 y 37 LOU según la Ley Orgánica 4/2007. Ante todo y como observación de conjunto, se sostiene que los preceptos impugnados ofrecen una regulación “sustancialmente idéntica a la que se recogió en la redacción inicial de la LOU” en 2001, en sus arts. 34 a 38, y “en la Ley Orgánica 11/1983, de 25 de agosto, de Reforma Universitaria (LORU)”, en sus arts. 28 a 31. Así, se razona que “[a]l menos desde la LORU ha sido el Gobierno quien ha especificado los títulos oficiales y las directrices o condiciones generales de tales titulaciones (arts. 28 LORU, 34 y 35 LOU 2001, y 35 LOU), y las universidades quienes han elaborado sus planes de estudio debiendo ajustarse a aquellas directrices (arts. 29 LORU, 35 LOU 2001, y 35 LOU). Verificado por el Consejo de Universidades o por el Consejo de Coordinación Universitaria (en la redacción inicial de la LOU) la conformidad de los planes de estudio con las directrices generales, el Gobierno homologa los títulos que se inscriben en el registro correspondiente de titulaciones oficiales (arts. 28 y 29 LORU, 35 LOU 2011, y 35 LOU). A partir de ahí, las sucesivas leyes universitarias se han limitado a señalar que las enseñanzas oficiales se estructuran en tres ciclos, que han recibido diversos nombres (arts. 30 LORU, 37 LOU 2001, y 37 LOU); el procedimiento para homologar los títulos extranjeros (arts. 36 LOU 2001 y 36 LOU): y unas mínimas especificaciones sobre el doctorado (arts. 33 LORU, 38 LOU 2001 y 38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cierto por tanto, dice el Abogado del Estado, que la Ley Orgánica 4/2007 haya alterado sustancialmente el modelo. Ni siquiera en la LOU 2001 existía una relación de títulos oficiales, cuyo establecimiento correspondía, “como ahora, al Gobierno, previo informe del Consejo de Coordinación Universitaria (art. 34.1 LOU 2001). El antiguo art. 37 es muy similar al impugnado: aquél únicamente relacionaba las distintas denominaciones que recibían quienes superaban cada uno de los tres niveles en que se dividía la formación universitaria, dependiendo de la escuela de procedencia. El art. 37 LOU prevé la existencia de los mismos tres niveles y, se limita a simplificar sus denominaciones, distinguiendo exclusivamente entre grado, máster y doctor[ado], de acuerdo con la armonización que se pretende conseguir desde la Unión Europea, como señala la exposición de motivos de la Ley Orgánica 4/2007”.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 a continuación el Abogado del Estado a analizar las distintas vulneraciones constitucionales que achaca el recurso a aquellos preceptos, dividiendo su exposición en cuatro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acerca de la supuesta vulneración de la reserva de ley orgánica [arts. 81.1 y 53.1 CE, en relación con sus arts. 27 y 20.1 c)], considera que han de tomarse en cuenta, por un lado, las SSTC 51/1981, de 13 de febrero, 127/1984, de 5 de mayo, FJ 3; 11/1981, de 8 de abril, FJ 8; 5/1991, FJ 21 A); 173/1998, de 23 de julio, FJ 7, y 133/2006, de 27 de abril, FJ 2, que determinan el alcance de la citada reserva así como el significado estricto del término “desarrollo”; y de otro lado, que la autonomía universitaria comporta la dimensión institucional de la libertad académica, la cual forma parte de su contenido esencial también en cuanto a su autoorganización a través de los estatutos (STC 156/1994) y los planes de estudio e investigación (STC 187/1991).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extrae que los preceptos son constitucionales desde esta primera perspectiva, porque la determinación de los concretos títulos oficiales y sus directrices generales, no constituye, “de ningún modo, materia incluida en la reserva de ley orgánica”, sino que “por su carácter técnico y mudable, se adentra en el territorio típico del reglamento”, mientras que los contenidos de las titulaciones “dependen de factores como la demanda social o la rápida evolución del conocimiento”, exigiendo un instrumento que responda con celeridad a los cambios, como lo han entendido “pacíficamente los sucesivos legisladores orgánicos”. Dentro de la autonomía universitaria se comprende la libertad de cada universidad para aprobar los planes de estudio de las disciplinas que imparten, lo que no empece a que la Constitución, con fines de mínima homogeneidad, reserve al Estado la regulación de las condiciones para la “obtención, expedición y homologación de títulos académicos y profesionales, ex art. 149.1.30 CE, y que la ejerza remitiendo al reglamento la especificación de cuestiones puramente técnicas”.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Seguidamente se trata de la alegada vulneración de la reserva de ley ordinaria (art. 53.1 CE), en relación con los arts. 35 y 36 CE. Por lo que atañe al derecho al trabajo, se sostiene en el escrito de alegaciones que la parte recurrente no ha fundamentado su queja en este punto, incumpliendo con ello la carga procesal que le correspondía. Niega en todo caso, con cita de la STC 83/1984, de 24 de julio, FJ 4, que las normas cuestionadas hayan podido desconocer el contenido esencial del derecho consagrado en el art. 35 CE, pues aquéllas se limitan a regular el ejercicio de las profesiones y únicamente inciden en la formación oficial que imparten las universidades, sin afectar a la libertad de elección de cualquiera de esas profesiones.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cuanto al art. 36 CE, se recuerda con cita de la STC 122/1989, de 6 de julio, FJ 3, que este precepto reserva al legislador la decisión de establecer una profesión titulada para cuyo ejercicio se requieren estudios superiores, pero no tiene incidencia alguna en estos últimos, los cuales el legislador puede configurar a su vez como presupuesto de aquel ejercicio; así las cosas, “la determinación de los títulos oficiales y sus directrices no supone la existencia de una profesión titulada, sino que opera en un plano previo al ejercicio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la vulneración a la exigencia formal de la legislación básica del Estado, por mor de las habilitaciones reglamentarias que aparecen en los dispositivos impugnados, el escrito de alegaciones trae a colación la doctrina constitucional que permite excepcionalmente que puedan considerarse básicas regulaciones contenidas en normas de rango infralegal e incluso ciertos actos de ejecución, siempre que resulten “complemento necesario para garantizar la finalidad objetiva a que responde la competencia estatal sobre las bases” [STC 101/2005, de 20 de abril, FJ 5 b), también se cita la STC 131/1996, de 11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alude el Abogado del Estado al reproche de la demanda relativo a que la norma de la LOU debió realizar las mismas especificaciones que contiene la LODE de 2006 sobre los títulos académicos. Justifica esa diversa intensidad de regulación por vía de reglamento, en que la legislación sobre enseñanza escolar ha de ser más específica porque “se refiere al núcleo esencial del conocimiento, difícilmente mudable en su contenido o por la demanda social”, acaso que la enseñanza universitaria “pretende la especialización en determinados conocimientos y habilidades”, especialización que se muestra “más sensible a los factores como el rápido progreso de la investigación o la demanda social que requiere unas y otras especializaciones …, pueden hacer que surjan nuevas titulaciones o que se incluyan nuevos contenidos en las existentes, exigiendo una rápida intervención de la norma, incompatible con los trámites parlamentarios necesarios para la reforma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siguiendo en su contestación —como anticipó— el orden expositivo de la demanda, se centra ahora en la impugnación del art. 62, apartados 3 y 4 LOU según la Ley Orgánica 4/2007, antes que en la del art. 56.2. Rechaza en primer término el punto de partida de los recurrentes para cuestionar aquel primer precepto (el art. 62), el considerar que se rompe la uniformidad de acceso a los cuerpos docentes universitarios. Según entiende el Abogado del Estado, “la garantía de la existencia de cuerpos docentes universitarios de carácter nacional la encontramos en los arts. 56 a 60 LOU”, cuyo contenido resume, de modo que el art. 62 impugnado “se refiere al acceso a concretas plazas en las Universidades del personal funcionario que cuente con la habilitación necesaria. Parece lógico que, para la selección de su personal docente, se dé margen a los estatutos de la Universidad, como primera manifestación de la autonomía universitaria, vertiente institucional de la libertad de cátedra”, siempre respetando “unos principios mínimos que establece el legislador orgánico”, en concreto las finalidades que ha de garantizar la composición de las comisiones de selección y los requisitos que han de reunir sus miembros. Añade que también la LOU especifica “los méritos que se deben valorar en los concursos”, “garantizando una mínima uniformidad”, así “los estatutos deberán prever que se valore ‘en todo caso, el historial académico, docente e investigador del candidato o candidata, su proyecto docente e investigador, así como contrastar sus capacidades para la exposición y debate en la correspondiente materia o especialidad en sesión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 acaso, añade el Abogado del Estado que de aceptarse que se rompe la unidad del sistema de acceso a los cuerpos docentes universitarios, se ha de tener presente que esta nota —la de la unidad— no es el único modelo “constitucionalmente admisible”, por cuanto no existe “ningún precepto constitucional que imponga al legislador orgánico un sistema nacional de cuerpos docentes universitarios”, como da cuenta por ejemplo la STC 26/1987, de 27 de febrero, FJ 12.3 b) al decir que: “una vez establecido el sistema funcionarial de los Cuerpos docentes universitarios en el art. 33 de la LORU, expresamente admitido por la recurrente, es inherente a ese sistema la existencia de un régimen de acceso y selección en todas las Universidades”. Para el Abogado del Estado, esto significa que “partiendo de una opción normativa del legislador orgánico, el Tribunal se limita a proclamar su constitucionalidad, sin hacer valoración alguna sobre otras opciones igualmente constitucionales no cuestionadas ante ese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oponiéndose al argumento de la demanda de confrontar la norma impugnada con ciertas disposiciones de la Ley 7/2007, de 12 de abril, del estatuto básico del empleado público precisando, ante todo, que la doctrina constitucional únicamente habla de inconstitucionalidad “mediata” para referirse a la invasión de competencias por normas autonómicas (cita las SSTC 163/1995, de 8 de noviembre, FJ 4, y 151/1992, de 19 de octubre, en ese orden), lo que no es el caso. Apuntado esto, no considera sin embargo el escrito de alegaciones que se vulnere el sistema establecido en aquella Ley: su art. 61.6 permite entre los sistemas selectivos de funcionarios de carrera, como “procedimiento normal de provisión”, el concurso, pero además “el acceso a los cuerpos docentes universitarios, es decir, al cuerpo de funcionarios de carrera se hace a través de una acreditación de carácter nacional de los arts. 57 y ss. LOU (artículos no impugnados en este recurso), con un procedimiento asimilable a un concurso-oposición … La obtención de una concreta plaza en una universidad, no es sino un sistema de provisión de puestos de trabajo entre funcionarios ya acreditados y, por tanto, en virtud del art. 79 de la Ley del estatuto básico del empleado público, el procedimiento general que ha de aplicarse es el concurso, como así se prevé en el art. 62, perfectamente compatible con aquél”. En consecuencia, prosigue razonando: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acceso al puesto en la concreta Universidad, sólo podría considerarse como una segunda fase de la adquisición de la condición de funcionario, con lo que el procedimiento conjunto de acceso a un cuerpo docente estaría integrado por dos fases —acreditación y acceso a un puesto—, fácilmente reconducibles a un concurso-oposición.”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posibilidad de vulneración de los arts. 14, 23.2 y 103.3 CE, en fin, en virtud de la exigencia del precepto impugnado de asegurar una composición equilibrada entre mujeres y hombres en las comisiones de selección salvo cuando no es posible por razones fundadas y objetivas, no considera el Abogado del Estado que se haya fundamentado esta queja, rechazando en todo caso que tal exigencia pueda afectar el acceso a cargos con respeto de los principios de mérito y capacidad, remitiéndose en cuanto a la lesión del art. 14 CE a lo defendido en el propio escrito a propósito del art. 27.1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último punto, el escrito de alegaciones considera no razonable la impugnación del art. 56 LOU según la Ley Orgánica 4/2007 pues “una cosa es que el Tribunal admita la constitucionalidad de un modelo en el que las bases estatales agoten en una materia todo el espacio normativo, por concurrir circunstancias de interés general, y otra cosa es que ese sea el único modelo constitucionalmente admisible. Tanto los apartados 18, como el 30, del art. 149.1 CE reservan al Estado competencias básicas, pudiendo asumir las Comunidades Autónomas competencias de desarrollo. Ésta es la realidad que reconoce, con plena constitucionalidad, el art. 56.2 LOU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julio de 2015, se señaló para la deliberación y votación de la presente Sentencia el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inconstitucionalidad por setenta y un Diputados del Grupo Parlamentario Popular en el Congreso de los Diputados, contra diversos preceptos de la Ley Orgánica 6/2001, de 21 de diciembre, de universidades (en adelante, LOU), en la redacción dada a los mismos por el artículo único de la Ley Orgánica 4/2007, de 12 de abril, de modificación parcial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de la Ley Orgánica 4/2007 y el núcleo argumental de su impugnación son, en síntesis, los siguientes: a) el art. 27.1 LOU, por vulnerar el derecho a la libertad de creación de centros del art. 27.6 CE, así como el derecho a la igualdad del art. 14 CE; b) el art. 27 bis.1 a) LOU, por no respetar las competencias del Estado en el ejercicio de su potestad legislativa (arts. 66 y 81 CE) y de gobierno (art. 97 CE), además de las que tiene conferidas de manera exclusiva por el art. 149.1.13, 15 y 30 CE, todo ello en detrimento de un órgano de coordinación universitaria que puede dar lugar, además, a una injerencia indebida de las Comunidades Autónomas; c) los arts. 34, 35 y 37 LOU, por conculcar la reserva de ley impuesta por los arts. 53.1 y 81.1 CE, en cuanto a la regulación de aspectos que conciernen a derechos fundamentales recogidos en el art. 27 CE, menoscabar el derecho al trabajo del art. 35 CE y la reserva de ley a favor del Estado atribuida ex art. 36 CE; y d) los arts. 56.2 y 62 apartados 3 y 4 LOU, por lesionar el derecho a la igualdad en el acceso a la función pública del art. 23.2 CE, así como desconocer los principios constitucionales del art. 103.3 CE referentes a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actuando en representación del Gobierno de la Nación, se ha personado en el proceso y ha formalizado escrito de alegaciones oponiéndose a la demanda presentada, defendiendo la validez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preceptos impugnados es el art. 27.1 LOU, en la redacción dada a éste por el art. único, apartado 26, de la Ley Orgánica 4/2007, de 12 de abril, y que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normas de organización y funcionamiento de las universidades privadas establecerán sus órganos de gobierno y representación, así como los procedimientos para su designación y remoción, asegurando en dichos órganos, mediante una participación adecuada, la representación de los diferentes sectores de la comunidad universitaria de forma que propicie la presencia equilibrada entre mujeres y hombres. En todo caso, las normas de organización y funcionamiento de las universidades privadas deberán garantizar que las decisiones de naturaleza estrictamente académica se adopten por órganos en los que el personal docente o investigador tenga una representación mayoritaria. Igualmente, deberán garantizar que el personal docente o investigador sea oído en el nombramiento del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parlamentarios recurrentes consideran, en síntesis, que esta norma vulnera el derecho fundamental a la libertad de creación de centros docentes del art. 27.6 CE, en su manifestación o vertiente de libertad organizativa o de dirección, puesto que introduce restricciones en su funcionamiento que sólo resultan admisibles, conforme a la doctrina de este Tribunal, en relación con aquellos centros privados sostenidos con fondos públicos, por así exigirlo el art. 27.7 CE, supuesto que no resulta aplicable a este caso. Tampoco explica la intervención prevista en el precepto cuestionado el derecho a la autonomía universitaria (art. 27.10 CE), cuyo ejercicio no exige un modelo de organización gestionario o autogestionario, como vendría a ser éste. Y ya en concreto, se alega que la “imposición” de que se propicie la presencia equilibrada entre hombres y mujeres en los órganos de gobierno de las universidades privadas, puede resultar contraria al principio de mérito y capacidad y, con ello, al derecho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ha de desestimarse este motivo pues ninguna de las previsiones incluidas en el precepto afectan a la libertad del art. 27.6 CE, la cual en todo caso tampoco es absoluta sino que resulta susceptible de limitaciones por ley. La participación de los distintos sectores de la comunidad no se vincula a un porcentaje concreto, lo que preserva la libertad de dirección; si bien el art. 27.7 CE prevé expresamente restricciones para los centros sostenidos por fondos públicos, eso no impide al legislador extenderlas a los demás. Asimismo, la exigencia de igualdad efectiva entre hombres y mujeres deriva de los arts. 9.2 y 14 CE; una presencia mayoritaria de personal docente e investigador en los órganos de gobierno satisface la finalidad de la autonomía universitaria; y, por último, que ambos estamentos sean oídos en la elección de rector no se anuda a un efecto vinculante que pueda comprometer aquella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el debate, ha de partirse de la determinación que este Tribunal ha hecho en cuanto a la naturaleza y contenido esencial del derecho a la libertad de creación de centros docentes del art. 27.6 CE, a cuyo tenor: “Se reconoce a las personas físicas y jurídicas la libertad de creación de centros docentes, dentro del respeto a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aspecto (naturaleza), nuestra STC 77/1985, de 27 de junio, FJ 9 ha precisado que “el derecho del titular del Centro no tiene carácter absoluto y está sujeto a límites y a posibles limitaciones, quedando siempre a salvo, de acuerdo con el art. 53.1 de la CE, su contenido esencial”; también en el FJ 20: “[S]i bien caben, en su caso, limitaciones a tal derecho de dirección, habría de dejar a salvo el contenido esencial del mismo …. Una de estas limitaciones es la que resulta de la intervención estatal, respaldada constitucionalmente por el art. 27.9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derecho fundamental del art. 27.6 CE, que no distingue en función del nivel educativo y por tanto ampara también, como tenemos dicho, la creación de universidades tanto públicas como privadas [SSTC 223/2012, de 29 de noviembre, FFJJ 6 y 8; 131/2013, de 5 de junio, FJ 10; 141/2013, de 11 de julio, FJ 5; 159/2013, de 26 de septiembre, FJ 5, y 160/2013, de 26 de septiembre, FJ 5], no es un derecho absoluto sino que el legislador puede actuar regulando las condiciones de su ejercicio, siempre y cuando respete su contenido esencial. El propio art. 27 CE contiene dos de esas limitaciones, las de los apartados 7 (al que se refiere la demanda) y 9 (analizado en el pasaje transcrito de la STC 77/1985), pero ambas no agotan, cabe insistir, las posibilidades de modulación en el funcionamiento del centro docente, público o privado. Sin olvidar además, que la libertad de creación referida ha de enmarcarse siempre, por mor del propio enunciado constitucional, “dentro del respeto a los principios constitucionales” (art.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en cuenta además, que todas las universidades sin distinción, también por tanto las de titularidad privada (art. 3.2 LOU), realizan un “servicio público de educación superior” a través de las funciones que les asigna la Ley Orgánica de universidades en su art. 1.2: la “creación, desarrollo, transmisión y crítica” de la ciencia, la técnica y la cultura, así como la preparación para el ejercicio de actividades profesionales; funciones todas que han de prestar siempre “al servicio de la sociedad”. Ello explica también que la ley de reconocimiento de las universidades privadas, exigida por el art. 4.1 LOU, venga precedida por la fijación por el Gobierno estatal de “los requisitos básicos necesarios para la creación y reconocimiento de las universidades públicas y privadas … siendo, en todo caso, necesaria para universidades públicas y privadas la preceptiva autorización que, para el comienzo de sus actividades, otorgan las Comunidades Autónomas una vez comprobado el cumplimiento de los requisitos normativamente establecidos (art. 4.4 LOU)” [STC 223/2012, de 29 de noviembre, FJ 10]. El control del Estado, sin embargo, no se agota únicamente en ese acto inicial de reconocimiento, sino que se proyecta también en su funcionamiento, como sucede con los preceptos de la LOU que ahora se enjuician.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sobre el contenido esencial del derecho fundamental del art. 27.6 CE, señalamos en la misma STC 77/1985, FJ 20, que el mismo resulta predicable también “de los titulares de Centros docentes privados a la dirección de los mismos”; constituye expresión del “derecho a la libertad de enseñanza de los titulares de dichos Centros” (públicos o privados); y ofrece un carácter dinámico porque “el acto de creación o fundación de un Centro no se agota en sí mismo, sino que tiene evidentemente un contenido que se proyecta en el tiempo y que se traduce en una potestad de dirección del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contenido esencial puede precisarse entonces, como sigue razonando esta Sentencia en el fundamento jurídico citado, “tanto desde el punto de vista positivo como desde una delimitación negativa. Desde la primera perspectiva,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Desde el punto de vista negativo, ese contenido exige la ausencia de limitaciones absolutas o insalvables, o que lo despojen de la necesaria protección. De ello se desprende que el titular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consideraciones, no cabe apreciar que las exigencias incorporadas por el art. 27.1 LOU/2007 entrañen conculcación del derecho a la libertad organizativa de los titulares de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 primer inciso, al disponer que las normas de organización y funcionamiento de cada universidad preverán la representación de “los diferentes sectores de la comunidad universitaria” en sus órganos de gobierno y representación, aparece como una regla inclusiva que beneficia a todos sin distinción y que, precisamente por ello, tiene por finalidad evitar discriminaciones o en su caso la imposición de decisiones que puedan afectar a cualquiera de esos colectivos (profesores, alumnos, personal de administración y servicio, etc.), sin contar con su parecer ni permitir expresarse en el proceso de toma de decisiones dentro de tales órganos. Se adopta en este aspecto, sustancialmente, el mismo modelo que rige para las universidades públicas conforme al art. 13 de la misma LOU (en la redacción dada a este último por el art. único, 10, de la Ley Orgánica 4/2007), sin que quepa encontrar motivos que justifiquen su no aplicabilidad a centros de titularidad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Otro tanto cabe decir del segundo inciso, colofón del anterior, que refiere la necesidad de que dicha participación adecuada de todos los sectores, “propicie la presencia equilibrada entre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medida, el legislador traslada a este ámbito de la educación universitaria, el principio que la Ley Orgánica 3/2007, de 22 de marzo para la igualdad efectiva de mujeres y hombres, incorporó como parámetro de actuación tanto en el sector público [arts. 16; 26.1 c); 27.3 e); 51 d); 52 a 54], incluyendo el educativo en todos sus niveles [art. 24.2 d)]; como en el sector privado [arts. 50.4; 75]. De acuerdo con su disposición adicional primera: “A los efectos de esta Ley, se entenderá por composición equilibrada la presencia de mujeres y hombres de forma que, en el conjunto a que se refiera, las personas de cada sexo no superen el sesenta por ciento ni sean menos del cuarenta por ciento”.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STC 12/2008, de 29 de enero, declaramos que este mandato no era contrario a la igualdad de los arts. 1.1, 9.2 y 14 CE, a propósito del art. 44 bis de la Ley Orgánica de régimen electoral general 5/1985, de 19 de junio (precepto introducido por la misma Ley Orgánica 3/2007), con palabras que resultan trasladables a este otro contexto material: “Estas previsiones no suponen un tratamiento peyorativo de ninguno de los sexos, ya que, en puridad, ni siquiera plasman un tratamiento diferenciado en razón del sexo de los candidatos, habida cuenta de que las proporciones se establecen por igual para los candidatos de uno y otro sexo. No se trata, pues, de una medida basada en los criterios de mayoría/minoría (como sucedería si se tomase en cuenta como elementos de diferenciación, por ejemplo, la raza o la edad), sino atendiendo a un criterio (el sexo) que de manera universal divide a toda sociedad en dos grupos porcentualmente equilibrados” [FJ 5; también en la posterior STC 13/2009, de 19 de enero,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lo que pretende el art. 27.1 LOU según la Ley Orgánica 4/2007 —y también el art. 13—, es corregir la situación de desigualdad histórica de la mujer en la toma de decisiones dentro de los órganos de gobierno y representación de las instituciones universitarias, sin que se justifique excluir de esta medida a las universidades privadas. El dispositivo indica que las normas de organización de éstas tienen que “propiciar” la composición equilibrada entre mujeres y hombres, lo que presupone lógicamente que dentro del correspondiente colectivo exista un número de mujeres y hombres suficiente como para permitir la efectividad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Cumplido este presupuesto queda a criterio de cada universidad, a falta de una indicación concreta en la LOU sobre el concreto porcentaje de equilibrio que debe alcanzarse, decidir si toman como referencia el que contiene la disposición adicional primera de la Ley Orgánica 3/2007 antes indicado (porcentaje que, ahí se señala, es vinculante “a los efectos de esta ley”) u otro más cercano a la paridad.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objetivo así trazado por la norma en examen, pues, no quiebra la igualdad. Tampoco los principios de mérito y capacidad que alega la demanda, pues dejando aparte que estos se recogen en el art. 103.3 CE para el acceso —y promoción— en la función pública (últimamente, SSTC 165/2013, de 26 de septiembre, FJ 8; 215/2013, de 19 de diciembre, FJ 6; 38/2014, de 11 de marzo, FJ 6; y 111/2014, de 26 de junio, FFJJ 1, 2; y 5), es lo cierto que el artículo cuestionado no hace desprecio de esas cualidades, que han de darse por cumplidas en quienes entran a formar parte de los órganos de gobierno y representación; es decir, “operando siempre desde el presupuesto de la capacidad y el mérito suficientes de unos y otras” (STC 13/2009,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tercer y cuarto incisos del art. 27.1 LOU según la Ley Orgánica 4/2007, garantizan que el personal docente e investigador tenga una participación efectiva en determinados aspectos del funcionamiento de las universidades privadas, de un lado porque las decisiones “de naturaleza estrictamente académica” han de adoptarse en órganos donde aquellos tengan una representación mayoritaria; y de otro lado porque, en todo caso, han de ser “oídos” en el nombramiento del 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admiten que resulta “difícilmente cuestionable” la conveniencia de una formación y experiencia académica e investigadora en quienes adoptan ese tipo de decisiones, pero entienden que no debe concederse tal prerrogativa a un colectivo “no siempre fácil de delimitar”. Con esta línea de razonamiento, sin embargo, no percibimos la incidencia que tal previsión puede tener con el ejercicio de la libertad de creación y funcionamiento de centros docentes (art. 27.6 CE), bajo la que se ha articulado esta primera queja de inconstitucionalidad del recurso, dado que no se defiende siquiera que deba ser el titular del Centro quien adopte las decisiones “estrictamente académicas” o que elija a la máxima autoridad a espaldas de la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ofrece duda que quienes están en mejor condición de ponderar las causas y las consecuencias que puede deparar cada una de las medidas que se tomen en el ámbito “estrictamente académico”, son quienes imparten clases en la universidad, así como el personal investigador, aunque no sea docente, por lo que su representación en los órganos de decisión se encuentra plenamente justificada. No puede compartirse la tesis de la demanda acerca de una eventual dificultad para identificar a los miembros de dicho personal, pues todos y cada uno de quienes lo componen han de estar unidos al centro mediante vínculo contractual de prestación de servicios o becas de investigación, de todo lo cual deben guardar cumplido registro, además de su conocimiento y control por las autoridades de los centros adscritos a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en fin, sirve al principio de libertad académica que la propia LOU garantiza para las universidades privadas, “manifestada en las libertades de cátedra, de investigación y de estudio” (art. 6.5); en orden a la mejor prestación del “servicio público de educación superior” al que antes nos referimos.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regla de que deba ser “oído” el personal docente e investigador en el nombramiento del Rector, solo cabe indicar que se trata de un precepto que en modo alguno condiciona dicho nombramiento al establecerse simplemente la necesidad de una previa audiencia cuyo resultado no tiene carácter vinculante.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 expuesto, ha de concluirse que el art. 27.1 LOU, en la redacción dada por la Ley Orgánica 4/2007, no vulnera el derecho fundamental a la igualdad (art. 14 CE) como tampoco el derecho fundamental a la libertad de creación de centros docentes (art.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siguiente precepto impugnado es el art. 27 bis.1 a), introducido por el art. único, apartado 27, de la Ley Orgánica 4/2007, que reformuló el título IV LOU referido a la “coordinación universitaria”. Su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bis. Conferencia General de Política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Conferencia General de Política Universitaria, sin perjuicio de las funciones atribuidas a los órganos de coordinación universitaria de las Comunidades Autónomas, es el órgano de concertación, coordinación y cooperación de la política general universitaria al que le corresponden las funciones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Establecer y valorar las líneas generales de política universitaria, su articulación en el espacio europeo de educación superior y su interrelación con las políticas de investigación científica y tecnológica.”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promotores del presente recurso de inconstitucionalidad sostienen, de manera nuclear, que la Conferencia General de Política Universitaria, creada por la Ley Orgánica 4/2007, asume competencias resolutorias que exceden de aquellas de naturaleza consultiva que le serían propias, sustrayendo competencias tanto al Estado como a las Comunidades Autónomas, en concreto al tener como función “establecer las líneas generales de política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Estado, en primer lugar, tanto por lo que concierne al ejercicio por las Cortes Generales de la potestad legislativa en materia de política universitaria, y de “su función de control y dirección política” (se citan los arts. 66, 81 en relación con el 27, 99 a 101 y 108 y siguientes, y 149.1.18 CE); como por las del Gobierno en cuanto a su función ejecutiva, incluyendo el ejercicio de la potestad reglamentaria (art. 97 CE). La misma objeción se predica en cuanto a la competencia exclusiva del Estado ex art. 149.1.3 CE y la articulación de la política universitaria en el espacio europeo de educación superior y su interrelación con las políticas de investigación científica y tecnológica, incluidas en el mismo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las Comunidades Autónomas, en segundo lugar, porque si las decisiones que corresponden a éstas se toman en la Conferencia general, “se incurriría en inconstitucionalidad por incidir en el ámbito de las competencias que los correspondientes Estatutos de Autonomía reservan a las Comunidades en materia universitaria”, sin que estas últimas puedan ser unilateralmente modificadas por el Estado, al margen del procedimiento del art. 147.3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se opone a esta visión de las cosas, entendiendo que el nuevo órgano es solamente de concertación, coordinación y cooperación, que no tiene por finalidad invadir las competencias del Estado o de las Comunidades Autónomas, y que si se cometiera un exceso en tal sentido, el acto de aplicación sería inválido, pero ello no afectaría al precepto que ha conferido correctamente sus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al motivo de impugnación planteado, conviene formular algunas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Conferencia General de Política Universitaria pertenece al género de las “conferencias sectoriales” (modalidad ésta de organización administrativa, prevista por vez primera en el art. 4 de la Ley 12/1983, de 14 de octubre, del proceso autonómico; y actualmente en el art. 5 de la Ley 30/1992), teniendo como precedentes al Consejo de Universidades regulado en el art. 24 de la Ley 11/1983, de 25 de agosto, de reforma universitaria (LORU) y al Consejo de Coordinación Universitaria cuyas atribuciones preveía el art. 28 de la Ley Orgánica 6/2001 en su dicción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tuvo ocasión de señalar en su STC 223/2012, de 29 de noviembre, FJ 9, se trata de un órgano que realiza funciones de coordinación entre el Estado y las Comunidades Autónomas, en relación con las competencias que cada uno tiene en el ámbito de la enseñanza universitaria. Conforme con nuestra doctrina sobre la competencia estatal de coordinación, en el ejercicio de ésta la Conferencia general no puede incurrir en una “sustracción o menoscabo de las competencias de las entidades sometidas a la misma” [SSTC 27/1987, de 27 de febrero, FJ 2; y 194/2004, de 4 de noviembre, FJ 8]; debiendo servir únicamente de “órgano de encuentro para el examen de problemas comunes y para la discusión de las oportunas líneas de acción” [SSTC 76/1983, de 5 de agosto, FJ 13; y 137/2013, de 6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misma limitación deben entenderse las funciones de cooperación que a aquélla le asigna el propio art. 27 bis. 1, LOU/2007. Esto es, no resulta posible la invasión de competencias ajenas [STC 194/2004, FJ 9], siendo su fin exclusivo el de “optimizar el ejercicio de las competencias de las distintas Administraciones con el fin de evitar la dispersión de esfuerzos, pero garantizando los diferentes ámbitos competenciales”, [STC 194/2004,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Ciertamente, una lectura literal del apartado a) del art. 27 bis.1 (“establecer … las líneas generales de política universitaria”), no permite descartar de plano las objeciones planteadas por la demanda. En primer lugar, porque etimológicamente la facultad descrita revestiría un sentido decisorio (según DRAE, edición 22, la palabra “establecer” significa “ordenar, mandar, decretar”), a diferencia de las restantes funciones contenidas en el precepto. Y en segundo lugar, porque la génesis parlamentaria de la norma revela que con su introducción —no figuraba en el texto inicial—, se pretendía dotar a la conferencia general de una “capacidad de decisión política real” (“Cortes Generales. Diario de Sesiones del Congreso de los Diputados, Pleno y Diputación Permanente”. VIII Legislatura, núm. 222, Sesión Plenaria núm. 206, del 14 de diciembre de 2006, pág. 11248).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ello, las dudas de constitucionalidad se disipan atendiendo a la naturaleza del órgano sobre el que se atribuye la función. De un lado, una interpretación sistemática del precepto cuestionado, en relación con los restantes apartados del art. 27 bis.1, y los demás artículos de la LOU que otorgan funciones consultivas a dicho organismo, permite deducir que la citada Conferencia general de política universitaria puede establecer propuestas sobre las líneas generales de la política universitaria, además de “valorar” las que ya existen (competencia ésta no discutida), su articulación en el espacio europeo de educación superior y su interrelación con las políticas de investigación científica y tecnológica. Pero siempre la decisión en esas materias corre a cargo del titular de la competencia de que se trate, pues de otro modo no estaríamos entonces ante un órgano de coordinación y cooperación, tal y como está configurado en dicha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en relación con el Espacio Europeo de Educación Superior, el entendimiento de un poder decisorio de la Conferencia general pugnaría con la naturaleza de la regulación que la propia LOU lleva a cabo en el título XIII (“espacio europeo de enseñanza superior”), arts. 87 a 89 bis, en los que se hace cumplida reserva de las competencias del Estado, Comunidades Autónomas y Universidades, y donde a la Conferencia General de Política Universitaria no se le atribuye específicamente función alguna, sin perjuicio de que pueda requerírsele la emisión de informes no vinculantes, conforme a lo previsto en el art. 27 bis.1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por tanto, que el art. 27 bis.1 a) LOU, introducido por la Ley Orgánica 4/2007, no es inconstitucional por vulneración del marco de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motivos que resultan similares, los recurrentes impugnan los arts. 34, 35 y 37 LOU, con el contenido que da a los mismos el art. único, apartados 30, 31 y 33, respectivamente, de la Ley Orgánica 4/2007, de 12 de abril, y cuyo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34. Títulos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universidades impartirán enseñanzas conducentes a la obtención de títulos oficiales y con validez en todo el territorio nacional y podrán impartir enseñanzas conducentes a la obtención de otros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títulos universitarios de carácter oficial y con validez en todo el territorio nacional deberán inscribirse en el Registro de universidades, centros y títulos, previsto en la disposición adicional vigésima. Podrán inscribirse otros títulos a efectos informativos. El Gobierno regulará el procedimiento y las condiciones para su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35. Títulos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Gobierno establecerá las directrices y las condiciones para la obtención de los títulos universitarios de carácter oficial y con validez en todo el territorio nacional, que serán expedidos en nombre del Rey por el Rector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impartir enseñanzas oficiales y expedir los correspondientes títulos oficiales, con validez en todo el territorio nacional, las universidades deberán poseer la autorización pertinente de la Comunidad Autónoma, según lo dispuesto en la legislación de la misma y lo previsto en el artículo 8 de esta Ley, y obtener la verificación del Consejo de Universidades de que el oportuno plan de estudios se ajusta a las directrices y condiciones establecidas por el Gobierno. El procedimiento deberá preservar la autonomía académica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la autorización de la Comunidad Autónoma y la verificación del plan de estudios que otorgue el Consejo de Universidades, el Gobierno establecerá el carácter oficial del título y ordenará su inscripción en el Registro de universidades, centros y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el Gobierno haya aprobado el carácter oficial de dicho título, el Rector ordenará publicar el plan de estudios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37. Estructura de las enseñanzas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enseñanzas universitarias se estructurarán en tres ciclos: Grado, Máster y Doctorado. La superación de tales enseñanzas dará derecho, en los términos que establezca el Gobierno, previo informe del Consejo de Universidades, a la obtención de los títulos oficiales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plantea, sintetizando ahora sus argumentos ya detallados en los antecedentes, que esos tres dispositivos infringen la reserva de ley orgánica (arts. 53.1 y 81.1 CE) en cuanto a los derechos fundamentales a la libertad de enseñanza (art. 27.1 CE), creación de centros docentes (art. 27.6 CE), autonomía universitaria (art. 27.10 CE) y la libertad de cátedra del art. 20.1 c) CE. También la reserva de ley ordinaria de los arts. 35 y 36 CE, igualmente relevantes en este ámbito. Tal vulneración se produce por confiar a normas reglamentarias las directrices y condiciones para la obtención de los títulos oficiales (arts. 34 y 35 LOU/2007), así como el contenido de las enseñanzas conducentes a esos títulos (art. 37 LOU/2007), pues en este último caso la ley se limita a prever la existencia de tres ciclos académicos, grado, máster y doctorado, sin ninguna otra especificación. La queja se centra, sin embargo, en la escueta mención en la ley a los dos primeros grados, pues la demanda reconoce que el art. 38 LOU, también reformado por la Ley Orgánica 4/2007, satisface el mínimo de regulación legal respecto del doctorado, por lo que queda fuera de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 tesis se alza por su parte el representante del Gobierno de la Nación, quien pone de manifiesto, ante todo, que la regulación puesta en entredicho no difiere sustancialmente de la que ya estuviera en vigor tanto con la LORU de 1983 como con la LOU original de 2001, las cuales dejaban al Gobierno el dictado de la normativa de desarrollo necesaria para dotar de especificidad a los títulos oficiales, regular sus condiciones de obtención, y las enseñanzas que han de superarse para ello. En concreto, señala que el art. 37 LOU según la Ley Orgánica 4/2007 mantiene la denominación anterior de cada uno de los tres ciclos. Defiende además que la determinación de títulos oficiales y directrices generales sobre éstos no están cubiertas por la reserva de ley orgánica, pues no afectan al derecho fundamental a la autonomía universitaria, mientras que el contenido de las enseñanzas es propio del reglamento, dado su carácter evolutivo. Niega igualmente un desconocimiento de la reserva de ley ex arts. 35 y 36 CE, referentes al ejercicio del derecho al trabajo y a las profesiones tituladas, con la consiguiente libertad que resulta inmanente 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trabadas las pretensiones, resulta necesario tomar en consideración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como se acaba de indicar, ataca una eventual deslegalización en las materias recogidas en los arts. 34, 35 y 37 LOU/2007 (títulos oficiales con validez en todo el territorio nacional, enseñanzas de los diversos grados), en la medida en que se considera que conciernen a vertientes del derecho fundamental a la libertad de educación del art. 27 CE, especialmente el derecho a la autonomía universitaria (art. 27.10 CE), puesto en relación con el derecho a la libertad de cátedra del art. 20.1 c) de la misma Constitución. Interesa por tanto, previamente a dilucidar si tal deslegalización indebida se ha producido, aclarar en qué medida aquellos derechos fundamentales adquieren relevancia a los efectos de los dispositivos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atender para ello a la definición que una constante doctrina de este Tribunal ha fijado en relación con el derecho a la autonomía universitaria y su interrelación con otros derechos subjetivos del art. 27 CE, desde la STC 26/1987, de 27 de febrero, FJ 4, y que condensa en tiempos recientes la STC 183/2011, de 21 de noviembre, FJ 6, afirmando al efecto que “la autonomía universitaria se reconoce ‘en los términos que la ley establezca’, lo que significa que es un derecho de estricta configuración legal, que encuentra su razón de ser en la protección de la libertad académica, en su manifestación de libertad de enseñanza, estudio e investigación, frente a todo tipo de injerencias externas, de manera que, en todo caso, la libertad de ciencia quede garantizada, tanto en su vertiente o dimensión individual —constituida por la libertad de cátedra— como institucional, entendida ésta, además, como la correspondiente a cada Universidad en particular, conforme este Tribunal —a quien corresponde la potestad revisora de la configuración legal de la autonomía universitaria— viene señalando en estos mismos o parecidos términos en reiterada doctrina (SSTC 26/1987, de 27 de febrero, FJ 4; 55/1989, de 14 de marzo, FJ 2; 106/1990, de 6 de junio, FJ 6; 187/1991, de 3 de octubre, FJ 3; 156/1994, de 23 de mayo, FJ 2; 75/1997, de 21 de abril, FJ 2; y 47/2005, de 3 de marzo, FJ 5, por todas). Dicho de otro modo,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 (STC 47/2005,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Complemento de este contenido esencial, lo configura a su vez el listado de facultades o ámbitos de actuación principales que la legislación básica reguladora de las enseñanzas universitarias ha conferido a las universidades, titulares cada una de ellas (STC 183/2011, FFJJ 6 y 7 y resoluciones que cita) del mencionado derecho fundamental. Esas facultades, que en su momento hemos precisado eran las recogidas en el art. 3.2 LORU, pasan a ser tras la entrada en vigor de la LOU 6/2001, las del art. 2.2 de esta última [STC 87/2014, de 29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elenco, la incidencia de las normas impugnadas en el ejercicio de la autonomía universitaria ofrece una consideración distinta: en primer lugar, sobre la facultad de “elaboración y aprobación de planes de estudio e investigación y de enseñanzas específicas de formación a lo largo de toda la vida” [art. 2.2 d) LOU], al tratarse, como aquí sucede, de la regulación de las directrices generales —comunes y en su caso, específicas— dictadas por el Estado, sobre cuya base a su vez se elaboran los planes por cada universidad, la afectación del derecho fundamental del art. 27.10 CE ofrece una “menor intensidad”, con palabras de nuestra STC 103/2001, de 23 de abril, FJ 5. Tales directrices, para entendernos, no fijan “el bagaje de conocimientos que debe contener cada título, sino la arquitectura o armazón de todos los títulos que los hace reconocibles, con independencia de sus concretos contenidos, como títulos oficiales válidos en toda España … directrices sobre aspectos de los planes de estudio no vinculados estrechamente a las libertades académicas ni, por tanto, al derecho a la autonomía universitaria. Por ello, basta con que las directrices gubernativas reconozcan un margen suficiente de opción o autorregulación a cada Universidad para excluir toda objeción de inconstitucionalidad ex art. 27.10 CE” [STC 103/2001,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mayor incidencia de las normas impugnadas sí cabe apreciar, en cambio, en la potestad de las universidades para la “expedición de los títulos de carácter oficial y validez en todo el territorio nacional y de sus diplomas y títulos propios” [art. 2.2 g) LOU], especialmente si se considera el término “expedición” no de manera estricta (acto final que precede a la entrega de cada título), sino a todo el procedimiento previo para su aprobación. En ese sentido, la Ley Orgánica 4/2007 ha traído consigo una reforma importante del sistema al cambiar el procedimiento, según luego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al existir un grado cierto —aunque desigual— de implicación de los preceptos impugnados con la autonomía universitaria y los demás derechos fundamentales que la doctrina antes citada anuda al ejercicio de ésta, resulta pertinente resolver si se ha producido la conculcación del principio de reserva de ley orgánica que sostienen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ha fijado doctrina acerca de si el principio de reserva de ley orgánica para el desarrollo de los derechos fundamentales, impuesto por el art. 81.1 en relación con el art. 53.1 CE, puede cumplirse mediante remisiones de la ley orgánica al reglamento, en concreto por parte de la LOU 2001, contestando a ello de manera afirmativa: “la colaboración entre la ley orgánica y el reglamento no ha quedado descartada por este Tribunal siempre que la remisión que se haga por parte de la ley a favor de la norma de desarrollo no desvirtúe la finalidad que tiene reservar determinadas materias en tan cualificado tipo de leyes: ‘De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 De otro lado …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(STC 101/1991, de 13 de mayo, FJ 3; y más recientemente STC 17/2013, de 31 de enero, FJ 4)” [STC 131/2013, de 5 de junio, FJ 5; en el mismo sentido, STC 134/2013, de 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se adelanta que no cabe apreciar la deslegalización indebida que se predica, conforme de inmediato explicaremos. Siguiendo con el orden de los preceptos atacados, la primera referencia ha de hacerse a los arts. 34 y 35, relativos a los títulos universitarios oficiales con validez en todo el territorio nacional, no formulando objeción la demanda sobre los demás títulos que pueden aprobar y expedir las universidades pero que carecen de tal validez (los llamados títulos propios, a los que aludía el art. 34.3 LOU original y ahora el art. 34.2).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4/2007 cambia el modelo de aprobación de los títulos oficiales, competencia que si bien sigue siendo exclusiva del Estado en virtud del art. 149.1.30 CE, se abre a la participación de otras entidades en las fases previas, al pasarse de un catálogo cerrado de enseñanzas y títulos, a otro abierto en el que existen tantos títulos —aprobados por el Gobierno— como planes de estudios impartidos por cada universidad y que han superado los controles previstos en los actuales arts. 34 y 35 LOU. La fase última de la expedición del título, no cuestionada en el recurso, corresponde desde la LOU 2001 al Rector de cada Universidad, actuando en nombre del Rey.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Volviendo a la aprobación de los títulos oficiales con validez en el territorio nacional, el art. 35 LOU según la Ley Orgánica 4/2007 contempla las fases y órganos de intervención, que parten de la iniciativa de cada universidad al presentar el respectivo plan de estudio conducente a ese título; la autorización de la Comunidad Autónoma a la que pertenezca; verificación por el Consejo de Universidades de que el plan de estudios se adecúa a las directrices generales dictadas por el Gobierno y, de estar todo conforme, la aprobación del título en Consejo de Ministros, ordenando su inscripción en el Registro de universidades, centros y títulos, organismo dependiente del Ministerio de Educación, Cultura y Deporte, creado por la disposición adicional vigésima LOU y cuyo funcionamiento regula actualmente el Real Decreto 1509/2008, de 12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nuevo sistema, cuyo acierto y oportunidad desde la óptica de la política universitaria no nos corresponde aquí enjuiciar, las normas citadas no merecen reproche pues fijan los requisitos esenciales para el establecimiento de los títulos oficiales y con validez en el territorio nacional, dejando a los diversos entes implicados la competencia para ordenar los aspectos procedimentales de las respectivas fases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elementos que la demanda reputa de necesaria previsión legal, o bien no conciernen en realidad al contenido de un título (“las características de las enseñanzas o estudios necesarios, ni sobre el tiempo de su duración, ni las exigencias específicas de su profesorado…”), o bien como ocurre con la “ordenación, tipificación … de tales títulos”, son aspectos meramente formales que no precisan de su detalle en la ley, bastando con su especificación por vía reglamentaria, como así se hace en el Real Decreto 1002/2010, de 5 de agosto, sobre expedición de títulos universitarios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su denominación, es cierto que el art. 37 LOU mencionaba al menos las principales clases, en función de los estudios universitarios cursados (distinguía, así, entre diplomado universitario, arquitecto técnico, ingeniero técnico, licenciado, arquitecto, ingeniero y doctor); algo que no hacen ninguno de los tres preceptos aquí impugnados (arts. 34, 35 y 37 LOU/2007). Sin embargo, el art. 37 LOU según la Ley Orgánica 4/2007 prevé que la superación de los tres ciclos en que se estructuran ahora las enseñanzas universitarias, grado, máster y doctorado, permite obtener los títulos oficiales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última precisión, el legislador vincula sin duda la denominación de cada título con la del grado universitario cuya superación se acredita, de manera similar a como se preveía antes, aunque no añada tales denominaciones. Con estricto apego a tal mandato, el art. 3.1 del citado Real Decreto 1002/2010, de 5 de agosto, preceptúa que “los títulos oficiales a los que hace referencia el artículo 1 son los de Graduado o Graduada, Máster Universitario y Doctor o Doctora, referidos respectivamente a la superación del primero, segundo y tercer ciclo de los estudios universitarios”. Ciertamente, cada tipo de título no se completa con la denominación de las enseñanzas que acredita, pero dado el catálogo abierto de éstas, como ya se aclaró, no es posible pretender encerrar en una norma, ni siquiera a modo de anexo, un listado de esos títulos que necesariamente tiene vocación de renovación periódica y ampliación constante. Entre otras razones, porque los planes de estudios conducentes a ellos han de someterse a una evaluación periódica (“renovación de la acreditación”), pasado un tiempo tras implantarse (art. 24 del Real Decreto 1393/2007, de 29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ordenación de las enseñanzas universitaria en el art. 37 LOU según la Ley Orgánica 4/2007, la demanda considera insuficientes las indicaciones que se contienen en el precepto, al establecer éste que se estructurarán “en tres ciclos: Grado, Máster y Doctorado”.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la queja, conviene tener en cuenta un dato que aunque no decisivo, tampoco se antoja irrelevante pues explica en buena medida el porqué de las cosas: como afirma el Abogado del Estado en sus alegaciones, la regulación de este punto en la LOU 2007 no difiere en sustancia de la recibida por los textos anteriores, los cuales (arts. 30 LORU y 37 LOU) se limitaron a señalar, aparte de lo relativo a los títulos —que ya se analizó antes—, el número de ciclos en que se estructuran dichas enseñanzas. En esos textos anteriores se regulaba en una norma aparte el doctorado (arts. 31 LORU y 38 LOU) y ahora igualmente (art. 38 LOU/2007), precisando su finalidad y estructura, disposición ésta que, ya se dijo, no se incluye en el recurso como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37 LOU según la Ley Orgánica 4/2007 presenta, en lo que ahora interesa destacar, la novedad de que incorpora la denominación de los ciclos, siguiendo en ese punto las directrices de la Declaración de Bolonia para la armonización de los estudios entre los países del Espacio Europeo de Educación Superior, correspondiendo a los de: grado, máster y doctorado. Nada más dice respecto de ellos la norma —como, repetimos, nada se decía en los preceptos precedentes sobre los ciclos anteriores al doctorado—. No cabe duda que nada impedía al legislador haber introducido alguna definición sobre el contenido del grado y el máster, al modo del artículo 38 para el doctorado.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así, es forzoso entender que esas definiciones adolecerían siempre de un alto nivel de abstracción y síntesis, porque se trata de categorizar, no de detallar, tales enseñanzas. Además, que se prevea que los tres ciclos son sucesivos (se “estructuran en…”) y que el último de ellos, el doctorado, es sede de la “formación investigadora dentro de un ámbito del conocimiento científico, técnico, humanístico o artístico” (art. 38), permite colegir que los dos anteriores tienen como propósito suministrar al alumno los conocimientos y aptitudes necesarios sobre de todo carácter general, con paulatina especialización en el segundo de ellos, tal como siempre se han conformado los grados y así sigue siendo. A tales efectos, el uso de la vía reglamentaria para ordenar in extenso las enseñanzas de cada ciclo, no puede concebirse sino como necesaria colaboración con la ley orgánica, en ámbitos que requieren de una regulación de detalle, en paralelo con su flexibilidad y adecuación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el papel que cumple el Real Decreto 1393/2007, de 29 de octubre, por el que se establece la ordenación de las enseñanzas universitarias oficiales, al establecer aspectos tales como el sistema de medida de los estudios a través del llamado “crédito europeo ECTS” (European Credit Transfer and Accumulation System, en inglés), introducido por el Real Decreto 1125/2003, de 5 de septiembre como elemento integrador del Espacio Europeo de Educación Superior y clave para la movilidad de estudiantes y profesionales dentro de dicho Espacio; el número de créditos para superar cada ciclo (punto éste modificado recientemente por el Real Decreto 43/2015, de 2 de febrero, al pasar de los 240 créditos ECTS para el grado, a un arco de 180-240 créditos, —y un mínimo de 300 créditos para acceder al doctorado—; arco a disposición de cada universidad, eso sí, siguiendo el procedimiento del art. 35 LOU vigente, ya expuesto antes); las directrices sobre las ramas de conocimiento dentro del grado; sistemas de evaluación, etc. (para el doctorado se ha dictado el Real Decreto 99/2011, de 28 de enero, por el que se regulan las enseñanzas oficiales de doctorado, también objeto de ajuste por el Real Decreto 43/2015).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existen razones suficientes, en definitiva, para poder sostener que se produce una auténtica deslegalización de la reserva de ley orgánica, conforme a nuestra doctrina. El intento de la demanda por comparar esta normativa con la contenida en la Ley Orgánica 2/2006, de 3 de mayo, de educación, carece de objeto aunque en esta última se contemplen también enseñanzas de educación superior (art. 3.5), pero que no son universitarias.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tampoco cabe deducir que los tres preceptos impugnados (arts. 34, 35 y 37 según la Ley Orgánica 4/2007) vulneren el principio de reserva de ley predicable de los arts. 35 36 CE, este último para el ejercicio de profesiones tituladas, como también se afirma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de ellos, del que hemos precisado que “‘el derecho constitucionalmente garantizado en el art. 35.1 CE no es el derecho a desarrollar cualquier actividad, sino el de elegir libremente profesión y oficio’ (STC 83/1984, de 24 de julio, FJ 3)” [STC 109/2003, de 5 de junio, FJ 13], no se entiende desde qué perspectiva podría menoscabar el ejercicio de ese derecho de libertad, la regulación contenida en el artículo impugnado acerca de los grados que integran las enseñanzas universitarias y el procedimiento para la aprobación y expedición de los correspondientes títulos; ni en qué afecta al mandato constitucional de que una ley regule el “estatuto de los trabajadores” (art. 35.2).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sucede con el art. 36 CE y la reserva de ley para regular el ejercicio de profesiones tituladas. Conviene traer a colación nuestra reciente STC 170/2014, de 23 de octubre, en la que declaramos que el concepto de profesión titulada del art. 36 CE, directamente conectada por cierto con la competencia exclusiva del Estado del art. 149.1.30 CE [FJ 4 b)], no necesariamente exige la acreditación para su ejercicio solamente de estudios universitarios, pudiendo ser necesaria “una formación complementaria que acredite la capacitación para ejercer la profesión para cuyo ejercicio habilita el título” [FJ 4 a)], de manera que tengan cabida “títulos profesionales no académicos”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títulos regulados por la LOU, antes y después de la Ley Orgánica 4/2007, surten efectos académicos, pero sólo habilitan para el ejercicio de una profesión en los supuestos en que así lo establezca la ley reguladora de ésta (sin perjuicio de que ello exija, a su vez, la pertinente adecuación de los planes de estudio por las universidades que los ofertan: art. 12.9 del Real Decreto 1393/2007, de 29 de octubre, en la redacción dada al mismo por el art. 1.2, del Real Decreto 43/2015, de 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además, hemos recordado en la misma STC 170/2014 el alcance de la reserva de ley enunciada en el mencionado art. 36 CE; reserva que ni siquiera obliga a una ordenación de todas las profesiones, sino que “lo único que está estableciendo, como declara la STC 194/1998, de 1 de octubre, FJ 5, es que es el legislador el que debe determinar ‘qué profesiones quedan fuera del principio general de libertad, valorando cuáles de esas profesiones requieren, por atender a los fines mencionados, la incorporación a un Colegio Profesional, así como, en su caso, la importancia que al respecto haya de otorgar a la exigencia de una previa titulación para el ejercicio profesional’ (FJ 5)”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Parece claro entonces, que el objeto de las tres disposiciones cuestionadas no influye en la actividad del legislador en esta materia, ni interfiere o modula la posibilidad de desarrollo por normas reglamentarias, pues se sitúa en un estadio previo, el de la formación universitaria necesaria para acceder, en su caso, al ejercicio de la profesión así regulada.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se desestima este motivo del recurso y declaramos que los arts. 34, 35 y 37 LOU, en la redacción dada por la Ley Orgánica 4/2007, no son contrarios al principio de reserva de ley orgánica para regular el ejercicio de derechos fundamentales (arts. 53.1 y 81.1 CE), como tampoco contrarios al derecho a la libertad del trabajo del art. 35 CE, ni conculcan la reserva de ley de los arts. 35 y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último bloque de impugnación comprende los arts. 56.2 y 62, este último en sus apartados 3 y 4, LOU, en la redacción dada a los mismos por el artículo único, apartados 59 y 64, respectivamente, de la Ley Orgánica 4/2007, de 12 de abril. Su dicción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56. Cuerpos docentes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profesorado funcionario se regirá por las bases establecidas en esta Ley y en su desarrollo, por las disposiciones que, en virtud de sus competencias, dicten las Comunidades Autónomas, por la legislación general de funcionarios que les sea de aplicación y por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62. Concursos para el acceso a plazas de los cuerpos docentes universitarios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estatutos de cada universidad regularán la composición de las comisiones de selección de las plazas convocadas y garantizarán, en todo caso, la necesaria aptitud científica y docente de sus componentes. Dicha composición deberá ajustarse a los principios de imparcialidad y profesionalidad de sus miembros, procurando una composición equilibrada entre mujeres y hombres, salvo que no sea posible por razones fundadas y objetivas debidamente motivadas. En cualquier caso, los miembros de las comisiones deberán reunir los requisitos indicados en el artículo 57.2 y sus currículos deberán hacerse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Igualmente, los estatutos regularán el procedimiento que ha de regir en los concursos, que deberá valorar, en todo caso, el historial académico, docente e investigador del candidato o candidata, su proyecto docente e investigador, así como contrastar sus capacidades para la exposición y debate en la correspondiente materia o especialidad en sesión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del recurso, como ya se explicó en los antecedentes, alega que los dos preceptos incurren en motivos similares de inconstitucionalidad, pero invierte su orden para su mejor análisis al entender que el segundo de ellos, el art. 62, reúne con mayor claridad los defectos que se objetan, y que el art. 56 es un ejemplo más de ellos. En resumen, del art. 62 LOU según la Ley Orgánica 4/2007 se afirma que desconoce la competencia del Estado para regular el acceso y selección del profesorado universitario, materia en la que, por tratarse de funcionarios del Estado, tiene atribuida no solamente la fijación de las bases sino también su desarrollo legislativo, tal como ha declarado este Tribunal. Se desconoce, en concreto, que la regulación de dicho acceso ha de producirse siempre en condiciones de igualdad (art. 23.2 CE) y con respeto a los principios constitucionales de mérito y capacidad (art.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uniformidad se quiebra, de esta guisa, porque el reformado art. 62 confía aspectos esenciales del proceso de acceso a las propias universidades, tanto en lo que se refiere a la composición de las comisiones que han de juzgar los correspondientes concursos, como por la naturaleza (concurso de méritos) y el contenido de las pruebas, de las que dicho precepto regula apenas elementos indeterminados. Como consecuencia también, se infringe la reserva de ley que imponen los arts. 53.1 y 81.1 CE, al afectar a derechos fundamentales [libertad de cátedra, art. 20.1 c) CE, y de enseñanza, art. 27.1 CE], así como el art. 103.3 CE respecto de los principios que consagra. Se añade que el mandato incluido en el art. 62.3 LOU según la Ley Orgánica 4/2007, para que en la integración de las comisiones de selección se procure una composición equilibrada entre mujeres y hombres, puede resultar contrario al derecho de igualdad en el acceso a la función pública, si se entiende esta expresión como exigencia de paridad.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lado, en lo que concierne al art. 56 que también se impugna, los recurrentes sostienen similar vaciamiento de las competencias legislativas del Estado, bien que no ya en favor de las universidades sino de las Comunidades Autónomas, “en cuanto reduce el régimen del profesorado universitario funcionario establecido por la ley estatal a sólo sus bases, remitiendo en general lo relativo a su desarrollo a las Comunidades Autónomas”, e invoca de nuevo la doctrina de este Tribunal sobre el alcance de la competencia estatal en esta materia. Todo ello, además, con vulneración del derecho a la igualdad de los arts. 14 y 23.2, en relación con los principios del art.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siguiendo el orden que propone la demanda del recurso, se opone a los argumentos de ésta. En primer lugar, porque la existencia de cuerpos docentes universitarios de carácter nacional ya está garantizada en los preceptos que preceden a los impugnados (arts. 56 a 60), mientras que el art. 62 se limita a regular el acceso “a concretas plazas en las Universidades” de dicho personal funcionario, garantizando una mínima uniformidad en dicho acceso. Por otro lado, si bien el concurso de méritos es un “procedimiento normal de provisión” en el acceso a la función pública, en el caso de los funcionarios docentes en cada universidad el acceso se cumple en dos fases (acreditación y concurso), “fácilmente reconducibles a una concurso-oposición”. Finalmente, acerca de la exigencia de una composición equilibrada en las comisiones entre mujeres y hombres, se rechaza que pueda traer consigo una lesión del derecho a la igualdad, remitiéndose a los razonamientos dados a propósito del art. 27.1 LOU según la Ley Orgánica 4/2007, ya examinado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expuesto y para la mejor resolución de este bloque argumental del recurso, procede hacer una precisión previa de orden metodológico. A diferencia de lo que postula la demanda no se considera justificado invertir el orden de análisis de los preceptos, pues al margen de que sean similares algunos argumentos que sustentan la presunta inconstitucionalidad de los dos, el contenido de las normas resulta distinto y, sobre todo, lo es también la función que tiene encomendada cada uno de ellos: el apartado segundo del art. 56 LOU, antes y después de su reforma por la Ley Orgánica 4/2007, es una disposición general que tiene por fin delimitar el marco normativo en que se han de desenvolver las entidades competentes en la regulación del régimen del profesorado universitario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partiendo justamente de ese marco general, el art. 62 se circunscribe a la regulación de la fase concreta de concurso en las respectivas universidades. No se aprecia, en esa medida, que para un mejor enjuiciamiento de aquel precepto general deba anteponerse el examen de este otro específico. Seguiremos por tanto en su estudio, el propio orden que marca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tocante entonces al art. 56.2 LOU, en la redacción dada al mismo por la Ley Orgánica 4/2007, han de considerarse acertadas las premisas de doctrina constitucional sobre las que el recurso levanta su impugnación. No lo son, sin embargo, las conclusiones que alcanza al interpretar la letra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declarado en relación con el art. 149.1.18 CE, que es competencia exclusiva del Estado la fijación de las “bases” del régimen estatutario de los funcionarios de todas las Administraciones públicas, pudiendo asumir las Comunidades Autónomas competencia en el desarrollo legislativo y ejecución de dicho régimen (STC 235/1991,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enunciado además un catálogo de aquellos ámbitos a los que, como mínimo, han de referirse tales bases: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habrá de ser también la Ley la que determine en qué casos y con qué condiciones pueden reconocerse otras posibles vías para el acceso al servicio de la Administración Pública. Las normas que disciplinen estos ámbitos serán, en el concepto constitucional, ordenadoras del Estatuto de los funcionarios públicos, pues todas ellas interesarán directamente a las relaciones entre éstos y las Administraciones a las que sirven, configurando así el régimen jurídico en el que pueda nacer y desenvolverse la condición de funcionario y ordenando su posición propia en el seno de la Administración” [SSTC 99/1987, de 11 de junio, FJ 3 c); y 235/2000, de 5 de octubre, FJ 5. En el mismo sentido, SSTC 294/2006, de 11 de octubre, FJ 4; 175/2011, de 8 de noviembre, FJ 5; 163/2012, de 20 de septiembre, FJ 3, y 224/2012, de 29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doctrina de carácter general hemos indicado que es al Estado al que compete agotar la regulación de su régimen jurídico, sin que entre en juego la distinción bases-desarrollo: “este Tribunal ha declarado que los funcionarios de los Cuerpos docentes universitarios ‘no son funcionarios [de la Comunidad Autónoma] o de su Administración Local …’ (SSTC 26/1987 y 146/1989), y ha añadido 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 y especialmente en el art. 149.1.18 de la Constitución’ (SSTC 26/1987 y 146/1989). Así, pues, no es cierto, en contra de lo que sostienen las Comunidades Autónomas que han planteado el conflicto, que, en el régimen estatutario de funcionarios que no pertenecen a los Cuerpos de las Comunidades Autónomas, tengan éstas la competencia del desarrollo legislativo de las bases establecidas por el Estado, ya que en sus respectivos Estatutos de Autonomía han asumido tal competencia sólo para el régimen estatutario de sus propios funcionarios. Ello no significa, en modo alguno, que las Comunidades Autónomas no tengan competencias de desarrollo legislativo en la regulación de la actividad docente, pues pueden tenerla en virtud de otros títulos competenciales distintos al del régimen estatutario de los funcionarios públicos. Por tanto, para definir la titularidad de las competencias controvertidas habrá que estar, en cada caso, al contenido concreto de los preceptos …, de tal manera que, si dicho contenido pertenece al régimen estatutario de la función pública, el esquema bases-desarrollo no servirá para resolver el conflicto planteado, pues el Estado puede regular, sin distinción de bases y desarrollo, el estatuto de los funcionarios docentes universitarios, pertenecientes a los Cuerpos Nacionales, con el límite, claro está, de la autonomía universitaria (art. 27.10 de la C.E.)” (STC 235/1991, de 12 de diciembre, FJ 2; en el mismo sentido, STC 131/1996, de 11 de julio, FJ 7). En definitiva, la competencia de desarrollo de las bases, que el precepto reconoce a las Comunidades Autónomas, debe entenderse con exclusión de lo que se refiere al estatuto de los funcionarios de los cuerpos docentes universitarios de carácter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aplicación de la doctrina de referencia conduce a desestimar la queja de inconstitucionalidad. El fundamento de ésta, ya se ha dicho, es que los recurrentes consideran que el tenor actual del mencionado art. 56.2 determina que el Estado ha limitado impropiamente su capacidad normativa a la sola fijación de las bases, dejando a las Comunidades Autónomas su desarrollo, lo que contraría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esta exégesis del precepto cuestionado. El art. 56 LOU, que ya indicamos es una disposición general que preside la regulación dedicada a los cuerpos docentes universitarios (v. gr., funcionarios), tiene un apartado primero, no modificado por la Ley Orgánica 4/2007, donde se establecen dichos cuerpos: catedráticos de universidad y profesores titulares de universidad (dejan de incluirse los de catedráticos de escuela universitaria y profesores titulares de escuela universitaria, que antes preveía el art. 33 LORU, los cuales pasan a ser cuerpos a extinguir, sin perjuicio de la integración de sus miembros en los dos actuales, previa superación de las pruebas de acceso). Y un apartado segundo, el aquí controvertido, que informa cuál es el marco regulador del régimen funcionarial: uno de carácter básico, “las bases establecidas en esta Ley”; y otro de desarrollo, integrado por: “las disposiciones que, en virtud de sus competencias, dicten las Comunidades Autónomas … la legislación general de funcionarios que les sea de aplicación y por los estatutos” de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56.2 LOU original no hablaba de “bases” para referirse a dicha Ley Orgánica, y dentro de la legislación de desarrollo no incluía a las Comunidades Autónomas, si bien sí mencionaba a los estatutos de las universidades (“el profesorado universitario funcionario se regirá por la presente Ley y sus disposiciones de desarrollo, por la legislación general de funcionarios que le sea de aplicación y por los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no consideramos que las modificaciones introducidas por la Ley Orgánica 4/2007 alteren el sistema competencial, tal como postula la demanda. En primer lugar, porque calificarse la propia LOU en este precepto como una legislación básica (“las bases establecidas en esta Ley”), no es incorrecto y expresa el ejercicio por el Estado del título competencial del art. 149.1.18 CE, como ya indicamos antes. De hecho, es uno de los tres títulos que habilita al legislador para el dictado de esta ley, conforme aclara la disposición final primera de la misma LOU (donde se citan también los del art. 149.1.15 y 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que el precepto silencie (pues en ningún momento niega) la competencia del propio Estado para dictar “disposiciones de desarrollo” de la LOU, aparte de mostrar una defectuosa técnica legislativa, no produce el efecto jurídico que los recurrentes denuncian, puesto que sigue rigiendo para todos los ámbitos regulados en la citada ley, lo establecido en su disposición final tercera, titulada: “habilitación para el desarrollo reglamentario”, donde se establece que: “corresponde al Gobierno y a las Comunidades Autónomas en el ámbito de sus respectivas competencias dictar las disposiciones necesarias para el desarrollo y aplicación de la presente ley”. En su cumplimiento el Estado ha dictado diversos reglamentos, entre los cuales se encuentran, en lo que aquí interesa, aquellos que se citan en la presente Sentencia relativas al profesorado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alusión en el artículo cuestionado a las normas de las Comunidades Autónomas y a los estatutos de las universidades se formula, según textualmente aparece en dicho apartado segundo, “en virtud de sus competencias”. Reserva ésta que descarta que se esté produciendo una renuncia de las que corresponden al Estado en favor de aquellas otras entidades, dejando a las normas específicas la fijación de las correspondientes atribuciones. Serán eventualmente estas últimas, por tanto, y no el art. 56.2 —que no menciona ninguna—, las que podrían adolecer de inconstitucionalidad por la causa que se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las consideraciones que anteceden, declaramos que el art. 56.2 LOU, en la redacción dada por la Ley Orgánica 4/2007, no es inconstitucional por vulnerar el art. 149.1.18 CE, en cuanto a la competencia del Estado para regular el régimen del profesorado universitario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aborda de inmediato la impugnación del art. 62, apartados 3 y 4 LOU según la Ley Orgánica 4/2007, relativos a la celebración de la fase de concurso en las universidades. Sostienen los recurrentes, como veíamos antes, que se han desconocido los mandatos constitucionales de uniformidad e igualdad en el acceso a la condición de funcionarios, art. 23.2 CE, y sujeción a los principios de mérito y capacidad ex art. 103.3 CE; vulnerándose asimismo la reserva legal orgánica del art. 81.1 CE y la del citado art. 103.3 CE. Las críticas se proyectan tanto respecto de la composición de las comisiones que han de juzgar dichos concursos, como en cuanto a las pruebas exigidas para su superación.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satisfactoria a los temas que se nos someten, hemos de traer a colación ante todo la doctrina constitucional que aparece como relevante: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tales efectos procede recordar, ante todo, que una de las consecuencias que se derivan de la condición de funcionarios públicos de los cuerpos docentes universitarios, conforme tenemos dicho, es la exigencia de un régimen uniforme de acceso, sin incidencia en la autonomía universitaria por cuanto “una vez establecido el sistema funcionarial de los Cuerpos docentes universitarios … es inherente a ese sistema la existencia de un régimen uniforme de acceso y selección del profesorado en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149.1.18 de la Constitución” [SSTC 26/1987, de 27 de febrero, FJ 12.3 b), y 146/1989, de 21 de septiembre, FJ 2; en el mismo sentido STC 235/1991, de 12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acceso a la función pública docente universitaria difiere, a su vez, de la selección del personal docente e investigador contratado, el cual sí queda comprendido dentro de la autonomía de las universidades [SSTC 26/1987, FJ 12.1); y 87/2014, de 29 de mayo, FJ 8 a)]. Esta última, sin embargo, pueda quedar sujeta a limitaciones tendentes a que el procedimiento de selección dentro de ellas garantice un mayor grado de objetividad e imparcialidad (STC 87/2014, de 29 de mayo, FFJJ 9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que antecede, el primer interrogante a desentrañar aquí atiende a la naturaleza de los concursos que regula el impugnado art. 62, en sus apartados 3 y 4 LOU según la Ley Orgánica 4/2007: si son realmente de acceso o por el contrario de mera provisión de plazas entre funcionarios del cuerpo. En función de ello, como hemos visto, será exigible o no que la norma básica del Estado, que es precisamente la que ahora se examina, contemple los aspectos esenciales de dichos concursos o éstos queden a su libre fijación por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de las principales innovaciones realizadas por la LOU en el sistema de acceso a los cuerpos docentes universitarios, respecto de como se preveía en la LORU de 1983 (arts. 35 a 43), consistió en introducir como requisito previo para optar a un concurso de provisión de plaza de funcionario, siempre que la persona no perteneciera aún a dicho cuerpo, la superación de un control de evaluación de su actividad docente, investigadora y de gestión. Para ello los interesados debían concurrir a pruebas llamadas de “habilitación” que se resolvían por comisiones especializadas previa convocatoria al efecto, con numerus clausus de habilitados en proporción al número de plazas vacantes (arts. 57 a 62 LOU y Real Decreto 774/2002, de 26 de julio, por el que se regula el sistema de habilitación nacional para el acceso a cuerpos de funcionarios docentes universitarios y el régimen de los concursos de acceso respectivos).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4/2007 ha mantenido el mismo modelo, si bien suprimiendo las pruebas de habilitación, de modo que en sus arts. 57 a 60 ha venido a confiar esa fase previa de evaluación, que ahora se denomina de “acreditación”, a agencias externas. Agencias que ya actuaban —y siguen haciéndolo— en la evaluación previa para la selección del profesorado contratado, ex arts. 50 a 52 en relación con los arts. 31.3 y 32 LOU, habiendo tenido ocasión este Tribunal de declarar la constitucionalidad de esta concreta faceta de actividad de tales agencias [SSTC 131/2013, de 5 de junio, FJ 8 b); 134/2013, de 6 de junio, FJ 6; y 107/2014, de 26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actual de la “acreditación” sitúa a ésta, de modo inequívoco, como un trámite anterior al acceso a los cuerpos docentes, sin que pueda confundirse con dicho acceso si bien, al servir como condicionante directo de éste, obliga a considerar las consecuencias que de ello se derivan en los términos que luego se concretarán. Así, el art. 57.1 LOU —según la Ley Orgánica 4/2007— establece que: “El acceso a los cuerpos de funcionarios docentes universitarios mencionados en el artículo 56.1 exigirá la previa obtención de una acreditación nacional”; y el art. 2 del Real Decreto 1312/2007, de 5 de octubre, por el que se establece la acreditación nacional para el acceso a los cuerpos docentes universitarios, dice: “La finalidad del procedimiento es la obtención del correspondiente certificado de acreditación que constituye el requisito imprescindible para concurrir a los concursos de acceso a los cuerpos de profesorado funcionario docente a que se refiere el artículo 57.1 de la Ley Orgánica 6/2001,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 la LOU, ni el citado Real Decreto 1312/2007, contienen disposición alguna que reconozca al candidato que obtiene la habilitación/acreditación, por este único hecho, la condición de funcionario del cuerpo para el que ha presentado su solicitud. La normativa de desarrollo del régimen del profesorado universitario (el Real Decreto 898/1985, de 30 de abril; así como el Real Decreto 1086/1989, de 28 de agosto, sobre retribuciones, ambos reformados pero todavía vigentes), tampoco contempla para los evaluados positivamente la adquisición de los derechos y deberes que legalmente se anudan a la posesión de la correspondiente categoría funcionarial; por el contrario, aquéllos mantienen la situación profesional que tenían.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a los concursos del art. 62 LOU pueden concurrir, según se ordena expresamente, “quienes hayan sido acreditados” (o en su día habilitados), además de “los funcionarios y funcionarias de los Cuerpos de Profesores Titulares de Universidad y de Catedráticos de Universidad” (art. 62.2). Al garantizarse en todo caso el derecho a participar de los primeros, quienes de tal guisa todavía no forman parte del cuerpo al que pertenece la plaza vacante, dichos concursos han de calificarse por fuerza, según el rótulo de la propia ley indica respecto de ellos, como auténticos concursos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esta consideración, y atendiendo a la doctrina constitucional ya referenciada, resulta plenamente exigible que dichos concursos se regulen de manera uniforme por el Estado, tanto en lo que atañe a los requisitos esenciales de las comisiones de selección (art. 62.3 impugnado), como al contenido de las pruebas que han de celebrarse (art. 62.4 impugnado), sin que estos aspectos puedan quedar sometidos a la libertad de cada universidad pues no opera sobre ellos el derecho fundamental del art. 27.10 CE, según aclara la misma doctrina, como veíamos.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Todavía con carácter previo a analizar los apartados del precepto cuestionado, conviene puntualizar el alcance del principio de reserva de ley que la demanda considera vulnerado, desde la doble perspectiva de la reserva de ley orgánica del art. 81.1 CE, al estar concernido el derecho de igualdad en el acceso a la función pública (art. 23.2 CE); y el de la reserva de ley del art. 103.3 CE, en cuanto a garantizarse que aquel acceso se produzca con respeto a los principios de mérito y capacidad de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plano (art. 81.1 CE), damos por reproducida la cita de la doctrina constitucional pertinente, efectuada en el anterior FJ 5 b) de esta Sentencia, acerca de las relaciones entre la ley orgánica y el reglamento en la regulación de los derechos fundamentales, y la actuación, con límites, de esa colaboración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de la reserva de ley ex art. 103.3 CE, vinculada a la igualdad del art. 23.2 CE, nuestra doctrina ha sido recientemente recordada en la STC 111/2014, de 26 de junio, FJ 2, con cita de la precedente STC 130/2009, de 1 de junio, FJ 3, en estos términos: “‘Con respecto al art. 23.2 CE existe una consolidada doctrina de este Tribunal Constitucional (entre otras, STC 38/2007, de 15 de febrero, FJ 9, y 30/2008, de 25 de febrero, FJ 6) según la cual lo que el citado precepto constitucional consagra es un derecho de configuración legal, de tal modo que compete establecer las condiciones de acceso a la función pública con arreglo a los principios de igualdad, mérito y capacidad (art. 103.3 CE) al legislador, correspondiendo a éste la decisión sobre los distintos requisitos y condiciones para el acceso a la función pública que han de reunir los candidatos. De esta forma la Constitución española reserva a la ley la regulación de las condiciones de ejercicio del derecho establecido en su art. 23.2, lo que entraña una garantía de orden material que se traduce en la imperativa exigencia de predeterminar cuáles hayan de ser las condiciones para acceder a la función pública de conformidad con los principios constitucionales de igualdad, mérito y capacidad, los cuales sólo pueden preservarse y establecerse mediante la intervención positiva del legislador. Además el art. 23.2, en relación con el 103.3 CE, instituye un derecho de acceso en condiciones de igualdad, al que se opone la integración automática de determinados grupos en la función pública (STC 302/1993, de 21 de octubre), así como, en principio y salvo excepciones, las llamadas “pruebas restringidas” para el acceso a la función pública (SSTC 27/1991, de 14 de febrero, 151/1992, de 19 de octubre, 4/1993, de 14 de enero, 60/1994, de 28 de febrero, 16/1998, de 26 de enero, o 12/1999, de 11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colaboración del reglamento con la ley no está en modo alguno descartada en este ámbito (arts. 23.2 y 103.3 CE), como se explica en la misma STC 111/2014, FJ 4, cuidando eso sí que no se rebasen los límites hacia una prohibida deslegalización, lo que sucederá cuando “‘tales remisiones hagan posible una regulación independiente y no claramente subordinada a la Ley, lo que supondría una degradación de la reserva formulada por la Constitución a favor del legislador (STC 83/1984, de 23 de julio, FJ 4, confirmado, por todos, en el FJ 14 de la STC 292/2000, de 30 de noviembre). Las habilitaciones o remisiones legales a la potestad reglamentaria deben, según nuestra doctrina allí expresada,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 (STC 112/2006, de 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Enunciada la doctrina relevante, procede ya abordar el estudio de los apartados del artículo 62 que se han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da comienzo por el núm. 3 del citado dispositivo, el cual tiene por fin regular la “composición” de las comisiones que han de juzgar los concursos: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señala en dicho apartado que la universidad convocante garantizará “la necesaria aptitud científica y docente” de los componentes de cada comisión, así como “los principios de imparcialidad y profesionalidad”. Se exige también la pertenencia de todos ellos al cuerpo para el que se convoca la plaza, si la misma fuere de catedrático de universidad, o la presencia de catedráticos y titulares si la plaza es de este último cuerpo (remisión a lo dispuesto en el art. 57.2 LOU); y que sus currículos se hagan públicos de manera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exigencias cumplen con la reserva de ley y se amoldan, sin duda, a la doctrina de este Tribunal en materia de comisiones de selección para el acceso a la función pública, en cuya virtud: “‘el derecho fundamental ex art. 23.2 CE, puesto en relación sistemática con el inciso segundo de su art. 103.3 ... impone la necesidad de que el acceso a las funciones y cargos públicos se haga de acuerdo con los principios de mérito y capacidad (SSTC 75/1983, 148/1986, 193/1987, 206/1988, 67/1989, 215/1991 y 353/1993)’, a cuyo efecto, y ‘en íntima conexión con esta configuración de tal derecho fundamental, hemos afirmado que el discernimiento de esa idoneidad de los aspirantes a una plaza en la función pública ha de corresponder exclusivamente a órganos calificadores compuestos por personas dotadas de la debida preparación científica y técnica en la materia propia de cada función o cargo’ (STC 174/1996, de 11 de noviembre, FJ 2). Es ésta una doctrina que se corresponde con la sentada, entre otras, en las SSTC 85/1983, FJ 8, y 215/1991, de 14 de noviembre, FFJJ 3, 4 y 5” [STC 235/2000,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puede producir rechazo, en contra de lo defendido por el recurso, que el precepto disponga que se procurará alcanzar en dichas comisiones “una composición equilibrada entre mujeres y hombres, salvo que no sea posible por razones fundadas y objetivas debidamente motivadas”. Basta con remitirnos a las consideraciones ya efectuadas en el anterior fundamento jurídico 3 b) de esta Sentencia, en relación con un mandato similar incluido en el impugnado art. 27.1 LOU, el cual declaramos conforme con la carta fundamental. Tan sólo añadir ahora, que no resulta desproporcionado exigir la explicación de las razones “fundadas y objetivas” que impiden en el caso concreto cumplir con aquel equilibrio, cuando tal eventualidad suceda.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al número de miembros que han de componer las comisiones, así como el método a utilizar para su designación, la norma impugnada señala que serán los estatutos de cada universidad los encargados de regular ambos aspectos. Se trata de una opción ejercida por el legislador estatal en cuya oportunidad política no cabe injerirse, quedando limitado nuestro control a determinar si con esta medida se quiebra la exigencia constitucional de uniformidad en el régimen de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este respecto, se adelanta, resulta negativa. Ha de atenderse al hecho antes mencionado de que a tales concursos sólo pueden concurrir, además de quienes ya son funcionarios del cuerpo correspondiente, aquellos que sin serlo han obtenido previamente la habilitación o en su caso la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ocurre con los primeros, para los segundos, los habilitados y acreditados, el concurso sí es de acceso pero el requisito de la uniformidad ya ha quedado cumplido en la fase previa en la que se evaluó su actividad docente, investigadora y de gestión universitaria. En efecto, con el sistema de habilitaciones la tarea de evaluación recaía sobre comisiones especializadas únicas a nivel nacional, que se integraban por profesores de las áreas de conocimiento de las plazas objeto de provisión (art. 57.1 LOU 2001; art. 6.3 del Real Decreto 774/2002, de 26 de julio); designándose una comisión por área, en cada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con el sistema de acreditados, la evaluación se efectúa por comisiones que actúan en el seno de la agencia de evaluación. Conforme con el art. 4.2 del Real Decreto 1312/2007, de 5 de octubre, en estos años ha venido funcionando una única comisión por cada una de las cinco “ramas de conocimiento”, dentro de las que se agrupan “materias básicas” afines que contienen, a su vez, a las distintas áreas de conocimiento. Una vez entren en vigor las modificaciones introducidas a este sistema por el Real Decreto 415/2015, de 29 de mayo, cada comisión seguirá siendo única y se articulará, según el nuevo artículo 4.2, “para cada ámbito académico y científico resultante de la agrupación de áreas de conocimiento afines, en los términos previstos en el anexo I”; atribuyéndose la revisión de lo resuelto por éstas, a las comisiones de aquellas ramas del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ha de recordarse que este Tribunal fijó doctrina en su STC 26/1987, de 27 de febrero, FJ 12.5 c), en el sentido de que el derecho a la autonomía universitaria no opera en los concursos de acceso a los cuerpos docentes universitarios, sino únicamente en aquellos concursos para la provisión de plazas entre quienes ya pertenezcan a dicho cuerpo. Tal doctrina examinaba las particularidades del régimen legal de acceso a los cuerpos docentes previsto en la Ley de reforma universitaria de 1983, donde no se preveía nada semejante a una fase previa de evaluación de méritos, como la que se ha descrito. Ha de matizarse por tanto ahora aquella doctrina, permitiendo a las universidades ejercitar su libertad ex art. 27.10 CE, en orden a la determinación del número de miembros y el mecanismo de designación de las comisiones que han de juzgar los concursos previstos en el art. 62 LOU, al haberse cumplido el requisito de la uniformidad en la fase previa de evaluación de los candidatos, con pleno respeto al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significa, como es lógico, que el ejercicio en este punto por las universidades de la facultad de configurar el procedimiento para la selección de los funcionarios que han de integrar sus cuerpos docentes, y el acuerdo mismo que pone fin al correspondiente procedimiento de selección, queden inmunes al control jurisdiccional. Han de someterse a los principios de igualdad, mérito y capacidad que para el acceso a la función pública impone el art. 103.2 CE, a través de una actuación que puede ser controlada por los Tribunales de la jurisdicción contencioso-administrativa, sin otros límites que los derivados del carácter técnico de esas comisiones de selección.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la queja de los recurrentes relativa a que el apartado impugnado no asegura que los miembros de las comisiones pertenezcan al “área de conocimiento” de la plaza vacante; la objeción parece centrarse más en si el concepto mismo de “área de conocimiento” sigue utilizándose o no para configurar el perfil de las plazas a concurso y, con ello, a determinar la especialidad de los integrantes de las comisiones. La respuesta no la ofrece en realidad, con todo, el art. 62.3 sino el art. 71 LOU, el cual sigue reconociendo la existencia de las áreas de conocimiento y su incidencia en la denominación de las plazas a concurso. No encontramos fundamento, por tanto, para inferir que haya dejado de exigirse una correspondencia entre las plazas objeto de convocatoria y la especialización de las comisiones que han de designarse para juzgar a los candidatos.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trae consigo la desestimación de este motivo del recurso, al no resultar contrario el art. 62.3 LOU al derecho fundamental de acceso a la función pública, arts. 23.2 y 103.3 CE, ni a la reserva legal orgánica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62.4 LOU según la Ley Orgánica 4/2007, se refiere al contenido de las pruebas que conforman el concurso de acceso. Tras indicar que los estatutos de cada universidad regularán “el procedimiento” que ha de seguirse para su celebración, el apartado determina que “en todo caso”, en dichos concursos se deberá valorar “el historial académico, docente e investigador del candidato o candidata, su proyecto docente e investigador, así como contrastar sus capacidades para la exposición y debate en la correspondiente materia o especialidad en sesión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literalidad del precepto no arroja dudas sobre tres aspectos fundamentales de esas pruebas, que resultan expresivos de la uniformidad en el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primero, que los apartados objeto de valoración ha de serlo en todos los concursos que se realicen en cualesquier universidad pública, sin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que en esas pruebas solamente se examinan los ámbitos especificados por la norma y no otros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tercero, que en esas pruebas se evalúan los méritos acumulados en la carrera profesional por los candidatos, pero también sus conocimientos y aptitudes actuales, tanto en la elaboración del proyecto docente e investigador, como en la defensa de éste ante la comisión designada, la cual ha de llevarse a cabo “en sesión pública” (publicidad de las pruebas). En ese momento los miembros de la comisión pueden formular preguntas al candidato sobre cualquiera de los temas que integran la materia o especialidad científica de aquel proyecto, en consonancia con el perfil de la plaza vacante.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por tanto, sin dificultad para su identificación jurídica, ante un concurso-oposición. De este modo, la norma impugnada muestra su fidelidad con el sistema general de acceso a la función pública, plasmado hoy en el art. 61.6 de la Ley 7/2007, de 12 de abril, del estatuto básico del empleado público (LEEP), precepto que junto con el art. 55 de la misma Ley (relativo a los principios rectores para el acceso al empleo público), hemos calificado de normas básicas a los efectos del art. 149.1.18 CE [SSTC 113/2010, de 24 de noviembre, FJ 3 y 111/2014, de 26 de junio, FJ 3]. El mencionado art. 61.6 dispone que “los sistemas selectivos de funcionarios de carrera serán los de oposición y concurso-oposición que deberán incluir, en todo caso, una o varias pruebas para determinar la capacidad de los aspirantes y establecer el orden de prelación”. Queda con ello el concurso de méritos como un sistema excepcional de acceso, aplicable según el propio art. 61.6 LEEP, “sólo en virtud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y como reflexionan los recurrentes, la libertad concedida a las universidades para regular el “procedimiento” para la celebración de las pruebas, puede traer consigo y así ocurre en la práctica, una diversidad de situaciones donde los estatutos y en su caso el reglamento interno de concursos que rige en cada universidad, optan por programarlas formalmente en uno o en más ejercicios separados, a materializarse en una sesión o en varias. Mas esa diversidad de fórmulas para la ordenación práctica de las exposiciones de los candidatos y de la comisión de turno, no trae consigo que se omita ni modifique un ápice el contenido de las pruebas, tal como éste ha quedado suficientemente delimitado por la norma legal orgánica que se cuestiona, y tal uniformidad e igualdad en las reglas de acceso a los cuerpos docentes universitarios, es la que queda cubierta por la reserva legal que aquí se preserva.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concluir, por tanto, que el art. 62.4 LOU, en la redacción dada por la Ley Orgánica 4/2007, de 12 de abril, tampoco vulnera los arts. 23.2, 81.1 y 103.3 CE, lo que determina la desestimación de este último motivo y, con él, la de todo el recurso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 interpuesto.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6084-2007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redactado como Ponente el fundamento jurídico 7 de la Sentencia de acuerdo con el resultado de la deliberación mantenida en el Pleno de este Tribunal, expresando en él el parecer mayoritario de mis colegas, pero discrepo del mismo en cuanto, en mi opinión, debió declararse la inconstitucionalidad del art. 62.3 de la Ley Orgánica de universidades (LOU), en la redacción dada al mismo por el artículo único, apartado sesenta y cuatro, de la Ley Orgánica 4/2007, de 12 de abril. Por ello, con el máximo respeto a dicho criterio mayoritario, y de acuerdo con lo previsto en el art. 90.2 de la Ley Orgánica 2/1979, de 3 de octubre, del Tribunal Constitucional, debo exponer en este voto particular mi opinión discrepante sobre dicho fundamento y sobre su reflejo en el fallo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Existe una reiterada doctrina de este Tribunal sobre el contenido esencial del derecho a la autonomía universitaria (art. 27.10 CE) y sobre los límites que pueden imponérsele por el Estado en atención a otros derechos e intereses concurrentes, como son los del buen funcionamiento del servicio público universitario y los derivados de la necesidad de que la selección del personal funcionario docente por cada universidad se ajuste a unos criterios uniformes en todo el territorio nacional, toda vez que producida la selección los que superen la prueba adquieren la condición de funcionarios, que les permite acceder a plazas de otras universidades, integrándose así en un cuerpo de funcionarios que puede calificarse de interuniversitario.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declara la STC 26/1987, de 27 de febrero, FJ 4 a),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También esta misma Sentencia, a propósito de las reglas que para la formación de las comisiones a las que correspondía resolver los concursos para la provisión de plazas de profesores titulares y catedráticos en las escuelas universitarias y en las universidades, según la Ley Orgánica 11/1983, de 25 de agosto, de reforma universitaria, sienta una doctrina, recordada en las SSTC 146/1989, de 2 de septiembre y 235/1991, de 12 de diciembre, y perfectamente aplicable ahora, según la cual “una vez establecido el sistema funcionarial de los Cuerpos docentes universitarios … es inherente a ese sistema la existencia de un régimen uniforme de acceso y selección del profesorado de todas las Universidades. Porque, si bien inicialmente son funcionarios de la Universidad para la que son nombrados, ello no impide su traslado a otras Universidades mediante los concursos de méritos regulados por la ley, y esta condición de funcionarios interuniversitarios o ‘comunicables’ entre diferentes Universidades justifica la aplicación al caso de las competencias exclusivas del Estado que se determinan en el art. 149.1.1 y, especialmente, en el 149.1.18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juego de ambos títulos competenciales resulta, según la doctrina de este Tribunal que se cita en la Sentencia, que la ley estatal tiene que establecer no sólo las bases sino también la normativa de desarrollo para el acceso a la condición de catedrático o profesor titular universitario, debiendo garantizarse que los procesos de acceso a dichos cuerpos, no obstante desarrollarse por las distintas universidades, se acomoden a patrones comunes.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regulación del art. 62.4 LOU se ajusta a ese modelo, pero no así la de su art. 62.3, que hace una remisión prácticamente incondicionada a los estatutos de cada universidad para regular un aspecto tan importante en el desarrollo del concurso previsto en ese artículo 62 para el acceso a plazas de cuerpos docentes universitarios, como es el de la composición de las comisiones de selección.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Aparte de que en la composición de estas comisiones debe procurarse una presencia equilibrada entre mujeres y hombres, las restantes proposiciones del precepto —que los componentes de estas comisiones posean la necesaria aptitud científica y docente y se ajusten a los principios de imparcialidad y profesionalidad— no pasan de ser advertencias tan elementales y generales que hasta podrían considerarse como superfluas.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postrera referencia a que dichos miembros deberán reunir los requisitos indicados en el artículo 57.2, esto es que se trate de profesores con aptitud para formar parte de las comisiones de acreditación nacional reguladas en ese precepto, no salva las deficiencias del precepto, puesto que, no añade nada a los requisitos ya exigidos en el artículo 62.3. Así, las exigencias de aptitud científica y docente de las comisiones para el acceso a las plazas de los cuerpos docentes en los concursos convocados por las universidades corresponden a los requisitos de prestigio docente e investigador a que se refiere el artículo 57.2 para los miembros de las comisiones encargadas de evaluar a los aspirantes que pretendan obtener el correspondiente documento de acreditación.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convincente el argumento relativo a que las mínimas exigencias de uniformidad en los criterios de acceso a un cuerpo de funcionarios, ya se habrían cumplido por la necesidad de que todos los concursantes a las plazas de acceso a los cuerpos docentes universitarios convocadas por las universidades, si no son funcionarios del cuerpo, hayan obtenido la necesaria acreditación nacional tras superar una evaluación general, llevada a cabo por comisiones únicas, ajenas a cualquier centro universitario en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argumentación es reflejo de la concepción del procedimiento de acreditación como la primera fase de un proceso de selección de los funcionarios de los cuerpos docentes universitarios, del que la superación de los concursos de acceso regulados en el artículo 62 sería la segunda y última, antes de la adquisición de la condición de funcionario, tras el nombramiento y la correspondiente toma de posesión.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aunque el art. 57.1 LOU diga que el acceso a los cuerpos docentes universitarios exigirá la previa obtención de una acreditación nacional que, valorando los méritos y competencias de los aspirantes, garantice la calidad en la selección del profesorado universitario, la regulación del procedimiento de acreditación nacional aparece absolutamente desconectada de cualquier proceso concreto de provisión de vacantes entre funcionarios. Su equivalencia con otros sistemas, como el ingreso en la escala de funcionarios de la Administración local con habilitación de carácter nacional no cabe, pues en esta última los candidatos, luego de superar las pruebas selectivas y un curso de formación, acceden a la condición de funcionarios de la respectiva subescala, quedando a la espera de nombramiento mediante los concursos para la provisión de plazas vacantes en las corporaciones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 vigente sistema de acreditación se aparta de esos modelos, hasta el punto de que el número de acreditaciones concedidas no guarda relación alguna con la posible existencia de plazas vacantes actuales o futuras en un plazo calculado. Por el contrario, es un hecho notorio que el actual sistema de acreditación ha conducido a que obtenga el correspondiente certificado de acreditación un número tan elevado de aspirantes que desborda el del número de plazas que previsiblemente puedan quedar vacantes no solo a corto, sino a medio y largo plazo, de modo que la relación entre la obtención de la acreditación y los posteriores concursos para el acceso a plazas de los cuerpos docentes universitarios, no puede predicarse en términos de un único procedimiento de selección.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Confirma la anterior apreciación el hecho de que el procedimiento de acreditación descarta cualquier aspecto de concurrencia competitiva que pueda frenar la obtención del correspondiente documento de acreditación en atención a un número de plazas previsiblemente vacantes en un plazo razonable. El objeto de la evaluación no equivale, en modo alguno, al examen propio de un acceso, ni aquella se realiza por una comisión de profesores del cuerpo. Se trata solamente de verificar que el aspirante cumple con un determinado nivel de investigación, docencia y gestión universitaria, conforme a los parámetros generales aprobados por el Real Decreto 1312/2007, de 5 de octubre (modificado por el Real Decreto 415/2015, de 29 de mayo) y desarrollados por las agencias de evaluación externa.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no se trata de limitar la autonomía de las universidades en la determinación del perfil de la plaza que desean cubrir. Se trata de que cualquiera que sea ese perfil, las comisiones encargadas de su selección respondan a unos parámetros mínimos uniformes para todas las universidades existentes en el Estado. El art. 62.3 LOU permite que cada universidad contemple en sus estatutos un número distinto de miembros de las comisiones, no limita cuántos de ellos pueden pertenecer a la propia plantilla docente de la universidad convocante, y gozan de libertad también para decidir el mecanismo para su designación. En esas condiciones la uniformidad en el régimen de acceso desaparece, razón por la cual debió ser estimado el recurso de inconstitucionalidad en este punto, con aplicación de la reiterada doctrina de este Tribunal dictada no solamente en materia de cuerpos docentes, sino para toda la función pública (arts. 23.2 y 103.3 CE)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