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259</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 de diciembre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impugnación de disposiciones autonómicas (título V LOTC) núm. 6330-2015, promovida por el Abogado del Estado, en representación del Gobierno de la Nación, contra la resolución del Parlamento de Cataluña 1/XI, de 9 de noviembre de 2015, sobre el inicio del proceso político en Cataluña como consecuencia de los resultados electorales del 27 de septiembre de 2015. Ha comparecido y formulado alegaciones el Parlamento de Cataluña.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11 de noviembre de 2015, el Abogado del Estado, en representación del Gobierno, impugnó, al amparo de los artículos 161.2 CE y 76 y 77 de la Ley Orgánica del Tribunal Constitucional (LOTC), la resolución del Parlamento de Cataluña 1/XI, de 9 de noviembre de 2015, sobre el inicio del proceso político en Cataluña como consecuencia de los resultados electorales del 27 de septiembre de 2015 (“Boletín Oficial del Parlamento de Cataluña” núm. 7, de 9 de noviembre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se hizo expresa invocación del artículo 161.2 CE y del segundo inciso del artículo 77 LOTC, a los efectos de que se acordase la suspensión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contenido de la resolución impugnada (publicada en el “Boletín Oficial del Parlamento de Cataluña” núm. 7, del lunes 9 de noviembre de 2015) en su versión en castellano, difundida en su día por el Parlamento de Cataluña a través de su página web, resulta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“Resolución 1/XI del Parlamento de Cataluña de 9 de noviembre de 2015, sobre el inicio del proceso político en Cataluña como consecuencia de los resultados electorales del 27 de septiembre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Pleno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Parlamento de Cataluña, en la sesión celebrada el 9 de noviembre de 2015, ha debatido el texto de la Propuesta de resolución sobre el inicio del proceso político en Cataluña como consecuencia de los resultados electorales (tram. 250-00001/11), presentada por el Grupo Parlamentario de Junts pel Sí y por el Grupo Parlamentario de la Candidatura d'Unitat Popular-Crida Constituent, y las enmiendas presentadas por el Grupo Parlamentario de Junts pel Sí y por el Grupo Parlamentario de la Candidatura d'Unitat Popular-Crida Constituent (reg. 195), por el Grupo Parlamentario del Partit Popular de Catalunya (reg. 196) y por el Grupo Parlamentario de Catalunya Sí que es Pot (reg.198).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 acuerdo con el artículo 165 del Reglamento, ha adoptado la siguiente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El Parlamento de Cataluña constata que el mandato democrático obtenido en las pasadas elecciones del 27 de septiembre de 2015 se basa en una mayoría en escaños de las fuerzas parlamentarias que tienen como objetivo que Cataluña sea un estado independiente y en una amplia mayoría soberanista en votos y escaños que apuesta por la apertura de un proceso constituyente no subordinado.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El Parlamento de Cataluña declara solemnemente el inicio del proceso de creación de un estado catalán independiente en forma de república.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TERCERO.- El Parlamento de Cataluña proclama la apertura de un proceso constituyente ciudadano, participativo, abierto, integrador y activo para preparar las bases de la futura constitución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CUARTO.- El Parlamento de Cataluña insta al futuro gobierno a adoptar las medidas necesarias para hacer efectivas estas declaraciones.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QUINTO.- El Parlamento de Cataluña considera pertinente iniciar en el plazo de treinta días la tramitación de las leyes de proceso constituyente, de seguridad social y de hacienda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SEXTO.- El Parlamento de Cataluña, como depositario de la soberanía y como expresión del poder constituyente, reitera que esta cámara y el proceso de desconexión democrática del Estado español no se supeditarán a las decisiones de las instituciones del Estado español, en particular del Tribunal Constitucional, que considera falto de legitimidad y de competencia a raíz de la sentencia de junio de 2010 sobre el Estatuto de autonomía de Cataluña, votado previamente por el pueblo en referéndum, entre otras sentencias.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SÉPTIMO.- El Parlamento de Cataluña debe adoptar las medidas necesarias para abrir este proceso de desconexión del Estado español, de una forma democrática, masiva, sostenida y pacífica que permita el empoderamiento de la ciudadanía a todos los niveles y se base en una participación abierta, activa e integradora.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OCTAVO.- El Parlamento de Cataluña insta al futuro gobierno a cumplir exclusivamente las normas o los mandatos emanados de esta cámara, legítima y democrática, a fin de blindar los derechos fundamentales que puedan resultar afectados por decisiones de las instituciones del Estado español, como los especificados en el anexo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NOVENO.- El Parlamento de Cataluña declara su voluntad de iniciar negociaciones para hacer efectivo el mandato democrático de creación de un estado catalán independiente en forma de república, y acuerda ponerlo en conocimiento del Estado español, de la Unión Europea y del conjunto de la comunidad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ANEXO. Medidas que deberá aplicar el futuro gobierno de Cataluña destinadas a blindar derechos fundamentales afectados por decisiones de las instituciones del Estado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Pobreza energética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garantizar que ninguna persona se vea privada del acceso a los suministros básicos, el futuro gobierno debe desplegar las medidas para evitar la pobreza energética aprobadas mediante la Ley 24/2015, de 29 de julio, de medidas urgentes para afrontar la emergencia en el ámbito de la vivienda y la pobreza energética, de modo que se garantice el derecho de acceso a los suministros básicos de agua potable, gas y electricidad a las personas y unidades familiares en situación de riesgo de exclusión residencial, mientras dure esta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garantizar que ninguna persona se vea privada del acceso a una vivienda digna, el futuro gobierno debe trabajar en la aplicación del nuevo marco normativo regulado por la Ley 24/2015, de 29 de julio, de medidas urgentes para afrontar la emergencia en el ámbito de la vivienda y la pobreza energética. En este marco, el futuro gobierno debe garantizar que en procesos de desahucio de la vivienda habitual que afecten a personas y unidades familiares en situación de riesgo de exclusión residencial se cumpla, para poder hacer efectivo el desahucio, el principio de realojamiento adecuado de las personas y unidades familiares afectadas.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 forma urgente, el futuro gobierno debe llevar a cabo modificaciones normativas que permitan hacer efectivas las disposiciones de dicha Ley 24/2015, como es el caso del reglamento de funcionamiento de las mesas de valoración para la adjudicación de viviendas para situaciones de emergencias económicas y sociales y para otros casos de necesidades especiales en el ámbito de la Agencia de la Vivienda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Sanidad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de las políticas de salud, el futuro gobierno debe garantizar el acceso universal a la atención sanitaria pública y de calidad, mediante el Servicio Catalán de la Salud (Catsalut), a todas las personas que viven en Cataluña. Ninguna persona puede quedar excluida por razones de origen, tenga o no la condición de asegurada o beneficiaria del Sistema Nacional de Salud, y con independencia de si consta o no en el padrón. Asimismo, ningún ciudadano puede verse privado de asistencia farmacéutica por motivos económicos.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varias resoluciones aprobadas por el Parlamento, no pueden llevarse a cabo nuevos concursos para la gestión de centros de atención primaria.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Cataluña interpuso un recurso de inconstitucionalidad contra una gran parte del articulado de la Ley orgánica 8/2013, de 9 de diciembre, de mejora de la calidad educativa, recurso que fue admitido a trámite el 3 de abril de 2014. En esta impugnación, avalada por el dictamen del Consejo de Garantías Estatutarias, se argumentaba que los preceptos impugnados de dicha ley orgánica son contrarios a las competencias que corresponden a la Generalidad en esta materia, contrarios al modelo educativo catalán establecido por la Ley de educación de Cataluña y contrarios a los consensos obtenidos por el conjunto de la comunidad educativa. En coherencia con este recurso, el futuro gobierno debe velar en su actuación en materia de educación por la plena vigencia y el respeto de las competencias establecidas en favor de las administraciones catalanas y por mantener los consensos obtenidos por el conjunto de la comunidad educativa.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Garantía de las libertades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Cataluña interpuso un recurso de inconstitucionalidad contra algunos artículos de la Ley orgánica 4/2015, de protección de la seguridad ciudadana, recurso que fue admitido a trámite el 21 de julio de 2015. En esta impugnación, avalada por el dictamen del Consejo de Garantías Estatutarias, se argumentaba que los preceptos impugnados de dicha ley orgánica son contrarios a derechos fundamentales amparados por textos internacionales como la Declaración universal de los derechos humanos o el Convenio europeo de derechos humanos y por la jurisprudencia del Tribunal Europeo de los Derechos Humanos. En coherencia con este recurso, el futuro gobierno debe velar en su actuación en materia de seguridad ciudadana por la plena vigencia y el respeto de los derechos fundamentales mencionados.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Administraciones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 afán de garantizar las plenas competencias de las administraciones locales catalanas en el servicio del interés general, el futuro gobierno debe proporcionarles las herramientas de apoyo necesarias para dejar sin efecto los preceptos de la Ley del Estado 27/2013, de 27 de diciembre, de racionalización y sostenibilidad de la Administración local, promulgada de resultas de la Ley orgánica 2/2012, de 27 de abril, de estabilidad presupuestaría y sostenibilidad financiera, dictada en desarrollo del artículo 135 de la Constitución española, relativos a la limitación de competencias a los entes locales, al control del coste de los servicios y a la obligación de la priorización de la actividad económica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Refugiados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poder dar respuesta a la grave situación humanitaria que viven los refugiados, el futuro gobierno debe generar un marco de relaciones con el Alto Comisionado de Naciones Unidas para los Refugiados (ACNUR) con el objetivo de dar acogida y asilo al máximo número de personas refugiadas, más allá de las decisiones adoptadas en este ámbito por el Gobierno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Derecho al aborto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materia de derecho al aborto, el futuro gobierno debe regirse por lo estipulado en la Ley 17/2015, de 21 de julio, de igualdad efectiva de mujeres y hombres.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Financiación de un plan de choque social y gestión de la deuda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liberar recursos para dotar financieramente un plan de choque social, el futuro gobierno debe establecer, entre otras medidas, vías de negociación para reducir la carga de la deuda en el conjunto del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Prioritariamente, el futuro gobierno debe impulsar la renegociación de todas las financiaciones estructuradas, separando los pagos que compensan un servicio (inversión y mantenimiento) de los que constituyen un pago excesivo respecto a los tipos de interés y a las tasas de inflación actuales. Asimismo, el futuro gobierno debe instar a los concesionarios o superficiarios a redefinir los contratos estructurados, transformando la amortización de las inversiones en financiación ordinaria mediante deuda pública y eliminando el coste excesivo del capital.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transformación, que debe permitir una rebaja de costes para la Generalidad que pueda aprovecharse para financiar el plan de choque social, debe ir acompañada de una revisión a fondo de los programas presupuestarios de gasto que permita evaluar y contrastar su utilidad en momentos en que atender a la urgencia social se ha convertido en la máxima prioridad del gasto de la Generalidad, expresada en el mencionado plan de choque. Los ahorros que se obtengan de la revisión de programas deben dedicarse íntegramente al plan de choque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hacer un seguimiento de la efectividad de este objetivo y compromiso, el futuro gobierno debe crear un grupo de trabajo abierto a los grupos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futuro gobierno debe establecer un calendario de reuniones con los responsables de la banca residente para estudiar la posibilidad de renegociación del pago de los intereses con finalidades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impugnación se funda en los motivos que a continuación sucintamente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reproduce la resolución impugnada y a continuación se refiere a los requisitos de admisibilidad del proceso constitucional. Considera que no resulta discutible que se cumplan en este caso los requisitos de jurisdicción y competencia [arts. 161.2 CE y 2.1 f) LOTC], legitimación (arts. 161.2 CE y 76 LOTC), postulación (art. 82.1 LOTC), plazo (art. 76 LOTC) y forma (art. 85.1 LOTC), así como que la resolución impugnada tiene la naturaleza de disposición sin fuerza de ley de la Asamblea legislativa de una Comunidad Autónoma y que, por lo tanto, puede ser objeto idóneo de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la doctrina de la STC 42/2014, de 25 de marzo (FJ 2), y con cita del ATC 135/2004, de 20 de abril, el Abogado del Estado entiende que la resolución recurrida es un acto perfecto o definitivo, pues constituye una decisión adoptada por el Parlamento de Cataluña, tras debate y votación, expresiva de una manifestación institucional de la voluntad de la Cámara. En su opinión, también tiene efectos jurídicos, ya que en ella el Parlamento se considera poder constituyente en orden a la creación de una república de Cataluña, ordenando al Gobierno de la Generalitat la adopción de las medidas necesarias a tal fin, lo que incluye la elaboración de una constitución, la creación de estructuras de Estado, la inaplicación de las normas estatales en Cataluña y la desobediencia a las instituciones del Estado, en particular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por tanto, encaja perfectamente en el objeto de impugnación de las disposiciones autonómicas del título V de la Ley Orgánica del Tribunal Constitucional, no limitándose a realizar unas proclamas políticas sin eficacia jurídica, sino que establece unos mandatos claros de inmediata repercusión jurídica dirigidos hacia el propio Parlamento, hacia el Gobierno de la Generalitat e incluso hacia los ciudadanos de Cataluña, con un contenido concreto y claramente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alcance de la impugnación, precisa que la resolución se impugna en su totalidad porque debe ser interpretada como un todo, como un conjunto sistemático, ordenado a la secesión de España por medios inconstitucionales y no democráticos.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bajo la rúbrica “Nuestro orden constitucional de convivencia”, afirma que el pueblo español, la nación española, señaló cuáles eran sus deseos, principios y fines para la convivencia en el preámbulo de la Constitución de 1978, como manifestación de su voluntad colectiva. Reproduce parcialmente en sus alegaciones el contenido de dicho preámbulo y de los artículos 1, 2, 3 y 23 CE, para referirse seguidamente al contenido propio del Estado de Derecho, que, dice, vincula a todos los ciudadanos, que deben respetar los derechos y libertades de los demás, pero que concierne muy directamente a los poderes públicos y a los gobiernos, quienes deben actuar en la más estricta observancia del ordenamiento constitucional y del principio de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Esos principios constitucionales esenciales y el Estado de Derecho que los garantiza resultan frontalmente atacados por la resolución impugnada, pues pretende romper el marco de convivencia constitucional al atribuirse el Parlamento de Cataluña la condición de cámara constituyente, al cambiar el régimen de democracia representativa del que surge su legitimidad por un régimen de corte plebiscitario, al efectuar un llamamiento a los ciudadanos y al Gobierno de Cataluña a la desobediencia de las normas comunes de convivencia y, en fin, al prescindir de los cauces constitucionales y legítimos para modificar estas normas comunes, instando otros de ruptura unilateral.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el contexto en el que se inserta la resolución, que, afirma, no es una decisión aislada, sino la continuación de una sucesión reiterada de iniciativas y actuaciones de las instituciones de la Comunidad Autónoma, tanto del Parlamento como del Gobierno, adoptadas en la anterior legislatura y ordenadas, de forma creciente, al mismo fin rupturista. Proceso que se inició con la resolución 5/X del Parlamento, de 8 de marzo de 2013, por la que se aprobó la declaración soberanista y el derecho a decidir del pueblo de Cataluña, anulada, en cuanto al reconocimiento de Cataluña como entidad soberana, por la STC 42/2014. Continuó con las disposiciones y actuaciones llevadas a cabo por las instituciones de la Comunidad Autónoma en orden a la celebración de una consulta refrendaria durante el último semestre de 2014, que dio lugar a las SSTC 31/2015 y 32/2015, de 25 de febrero, y 138/2015, de 11 de junio, que declararon inconstitucionales tanto las normas dictadas como la actuación de hecho del Gobierno de la Generalitat del día 9 de noviembre. Aquel proceso se manifiesta también, principalmente, con la aprobación de la Ley catalana 3/2015, de 11 de marzo, de medidas fiscales, financieras y administrativas, en la que se incluyen previsiones dirigidas a crear estructuras de Estado en el ámbito de la hacienda pública, la Seguridad Social, el patrimonio, las infraestructuras estratégicas y la regulación de los mercados, del Decreto de la Generalitat 16/2015, de 24 de febrero, por el que se crea el comisionado para la transición nacional, y, en fin, del acuerdo del Consejo de Gobierno, de 17 de febrero de 2015, por el que se adopta el denominado plan ejecutivo de preparación de las estructuras de Estado y el plan de infraestructuras estratégicas. Normas y acuerdo cuya suspensión el Tribunal ha acordado mantener en los AATC de 3 de noviembre de 2015, recaídos en el recurso de inconstitucionalidad 3493-2015 y en el conflicto positivo de competencia 3808-2015, en los que ha constatado la existencia de un denominado “proceso de transición nacional” de evidente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alegaciones del Abogado del Estado se centran seguidamente en lo que califica como “manifiesta inconstitucionalidad” de la resolución impugnada por violar los artículos 1.1, 1.2, 1.3, 2, 9.1, 23, 164 y 168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la cláusula capital de la resolución es la atribución al Parlamento de Cataluña de un poder constituyente, capaz de iniciar un proceso rupturista que se impone unilateralmente y que prescinde de cualquier respeto a los principios que informan la Constitución, con menosprecio absoluto al Estado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al artículo 1.2 CE “La soberanía nacional reside en el pueblo español, del que emanan los poderes del Estado”. La Constitución misma es un acto constituyente del pueblo español como se refleja en su preámbulo. En el artículo 1.2 CE el término “Estado” debe tomarse en su acepción global, en la que emplea el artículo 137 CE, como ha declarado la jurisprudencia constitucional (SSTC 4/1981, de 2 de febrero, FJ 3; 12/1985, de 30 de enero, FJ 3, y 247/2007, de 12 de diciembre, FJ 4), del que forman parte las Comunidades Autónomas. El propio artículo 3.1 del Estatuto de Autonomía de Cataluña (EAC) proclama el principio general de que “la Generalitat es Estado” y la STC 31/2010, de 28 de junio, la ha considerado como “afirmación indiscutible por cuanto, en efecto, el Estado, en su acepción más amplia, esto es, como Estado español erigido por la Constitución Española, comprende a todas las Comunidades Autónomas en las que aquél territorialmente se organiza … y no únicamente al que con mayor propiedad ha de denominarse ‘Estado central’, con el que el Estado español no se confunde en absoluto, sino que lo incluye para formar, en unión de las Comunidades Autónomas, el Estado en su conjunto” (FJ 13). Así pues, las Asambleas legislativas autonómicas (art. 152.1 CE), y entre ellas el Parlamento de Cataluña, son en este sentido también “poderes del Estado”, fundados en la soberanía nacional de la que es titular el pueblo español, y no ninguna fracción de él, como lo es el pueblo de una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seguidamente la doctrina recogida en las SSTC 103/2008, de 11 de septiembre (FJ 4), 31/2010 (FFJJ 8, 9 y 11) y 42/2014 (FJ 3), el Abogado del Estado sostiene que desde la perspectiva de la Constitución no hay más que un soberano, el pueblo español (art. 1.2 CE), y que, por ello, al atribuirse el Parlamento de Cataluña el carácter de “constituyente” (apartado tercero), “como depositario de la soberanía y expresión del poder constituyente” (apartado sexto), y al remitir esta legitimidad “al mandato democrático obtenido en las pasadas elecciones del 27 de septiembre de 2015”, se infringe de manera evidente el artículo 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resolución impugnada es también inconciliable con el artículo 2 CE en la medida en que viola frontalmente el propio fundamento de la Constitución, la indisolubilidad de la Nación y la indivisibilidad de la patria de todos los españoles. La soberanía del pueblo catalán, como poder constituyente, supone atribuirle el derecho de secesión que podrá ejercitar si esa es su voluntad; esto es, supone atribuirle el poder de disolver, por su sola y exclusiva voluntad, lo que la Constitución proclama indisoluble y dividir lo que declara indivisible. En apoyo de este motivo impugnatorio, el Abogado del Estado reproduce la doctrina de las SSTC 103/2008 (FJ 4) y 31/2010 (FJ 12) y 42/2014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Igualmente viola el artículo 168 CE, precepto que disciplina el procedimiento de reforma constitucional necesario si se pretende el reconocimiento de la soberanía del pueblo catalán, es decir, el reconocimiento del derecho de una fracción o parte del pueblo español a iniciar, por su exclusiva voluntad, una etapa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la doctrina sobre el llamado “derecho a decidir” de las SSTC 103/2008 (FJ 4) y 31/2010 (FJ 12), el Abogado del Estado entiende que a diferencia de la resolución 5/X, que dio lugar a la STC 42/2014, en el caso de la resolución ahora impugnada no cabe ninguna interpretación que la haga conforme con la Constitución, pues supone una clara ruptura unilateral del orden constitucional. Las proclamaciones en ella enunciadas no expresan aspiraciones políticas que puedan ser encauzadas por vías democráticas o constitucionales. La condición de poder constituyente que se atribuye el Parlamento de Cataluña se asocia a una imposición unilateral que prescinde de todo cauce constitucional y democrático. Así se deduce claramente de la lectura conjunta de la Resolución y, en especial, de sus apartados primero y sexto a noveno. Por su parte, las menciones en el apartado tercero a un “proceso constituyente ciudadano, participativo, abierto, integrador y activo para preparar las bases de la futura constitución catalana” se sitúan en una dinámica plebiscitaria ajenas a la Constitución y 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hay mención alguna, sino claramente todo lo contrario, a la utilización de los preceptos de la Constitución que regulan la reforma constitucional, para la que goza de iniciativa el Parlamento de Cataluña (arts. 166 y 87 CE). La soberanía del pueblo de Cataluña no puede ser una estación de partida para una hipotética reforma constitucional del art. 168 CE, sino, en todo caso, la estación de llegada en virtud de una decisión soberana del pueblo español tomada a través del procedimiento constitucionalmente prescrito, pues la reforma constitucional por la vía de este precepto ha de ser previa a la declaración de soberanía de cualquier fracción o parte del pueblo español (SSTC 103/2008, FJ 4). En este sentido, con reproducción de doctrina de la STC 42/2014, el Abogado del Estado recuerda que tienen cabida en nuestro ordenamiento jurídico el planteamiento de concepciones que pretendan modificar el fundamento mismo del orden constitucional, “siempre que no se prepare o defienda a través de una actividad que vulnere los principios democráticos, los derechos fundamentales o el resto de los mandatos constitucionales, y el intento de su consecución se realice en el marco de los procedimiento de reforma de la Constitución, pues el respeto a esos procedimientos es, siempre y en todo caso, inexcusable”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derecho del pueblo catalán a constituirse en Estado solo podría existir cuando, culminada la reforma constitucional por la vía del artículo 168 CE, el pueblo español soberano lo reconociera de acuerdo con el procedimiento constitucionalmente prescrito para ello. No puede aceptarse que en el presente momento la titularidad del poder constituyente esté atribuida —de presenta y en acto— al pueblo de Cataluña, en contradicción expresa con los cauces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resolución vulnera también frontalmente el artículo 1.3 CE, que proclama que “la forma política del Estado español es la Monarquía parlamentaria”, puesto que en ella se “declara solemnemente el inicio del proceso de creación del estado catalán independiente en forma de república” (apartado segundo), así como se proclama “la creación de un estado catalán independiente en forma de república” (apartado noveno).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resolución recurrida quebranta de igual modo el artículo 1.1 CE, en lo que se refiere a la configuración del Estado español como un Estado de Derecho, y, la que constituye una de sus principales manifestaciones, el artículo. 9.1 CE, que establece que “los ciudadanos y los poderes públicos están sujetos a la Constitución y al resto del ordenamiento jurídico”, precepto que plasma el imperio de la ley como expresión de la voluntad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aparece como un acto de radical insumisión a la Constitución y, por lo tanto, infractora de los artículos 1.1 y 9.1 CE. La insumisión adquiere además un carácter grosero y explícito cuando se proclama que se procede a “la apertura de un proceso constituyente no subordinado” (apartado primero), que “el proceso de desconexión democrática no se supeditará a las decisiones de las instituciones del Estado español, en particular del Tribunal Constitucional” (apartado sexto), o que el Parlamento “adoptará las medidas necesarias para abrir este proceso de desconexión democrática, masiva, sostenida y pacífica con el Estado español de manera que permita el empoderamiento de la ciudadanía a todos los niveles y en base a una participación abierta, activa e integradora” (apartado séptimo). Se abunda en esta insumisión cuando se “insta al futuro gobierno a cumplir exclusivamente aquellas normas o mandatos emanados de esta Cámara, legítima y democrática, a fin de blindar los derechos fundamentales que puedan estar afectados por decisiones de las instituciones del Estado español” (apartado octavo).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libertad de un parlamento o de un gobierno autonómico para elegir políticas está jurídicamente limitada por la Constitución y el Estatuto de Autonomía y este es uno de los significados evidentes del principio de sumisión a la Constitución que contiene su artículo 9.1. Ninguna asamblea legislativa autonómica puede tomar una resolución para impulsar políticas en absoluta contradicción con la Constitución. Los efectos jurídicos de la Resolución impugnada, como ya se ha apuntado, implican que el propio Parlamento impone para sí y al Gobierno de la Generalitat unas decisiones que suponen, más que un quebrantamiento particular de un precepto constitucional, la negación de las cláusulas esenciales de la Constitución, la instauración de un principio de legitimidad en contradicción absoluta con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otro efecto jurídico se dirige a los ciudadanos (apartado tercero), impulsando la acción política de éstos sobre la base de que a ellos, y sólo a ellos, se atribuye el carácter de pueblo soberano para decidir su futuro político colectivo, lo que tampoco es compatible con el artículo 9.1 CE. Nuestra Constitución reconoce a cualquier ciudadano la libertad de opinar que su nacionalidad o región debe independizarse de España [art. 20.1 a) CE] y permite ejercitar el derecho de asociación para crear partidos políticos que incluyan la separación de España en su ideario o programa (arts. 6 y 22.1 CE). Ahora bien, ello debe encauzarse necesariamente mediante el procedimiento constitucional adecuado y en este aspecto los ciudadanos quedan también sujetos a la Constitución (STC 48/2003, de 12 de marzo,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resolución, al afirmar que ni el propio Parlamento ni el proceso de desconexión del Estado español se supeditarán a las decisiones del Tribunal Constitucional (apartado sexto), vulnera el artículo 164 CE, en relación con el artículo 87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Abogado del Estado afirma que al reiterar dicha resolución la declaración de soberanía del pueblo catalán (apartados tercero y sexto), contraviene de forma directa la STC 42/2014, que declaró inconstitucional la resolución del Parlamento de Cataluña 5/X, desobedeciendo, de este modo,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resolución lesiona igualmente el artículo 23 CE, al atribuir el carácter de Cámara constituyente al Parlamento de Cataluña, privando al resto de los españoles de su derecho fundamental a participar en los procesos de reforma constitucional (STC 103/2008, FJ 4), y al modificar de hecho los principios y los procedimientos de la democracia representativa y los derechos de los ciudadanos a participar en los asuntos públicos por los cauces previstos en el citado precepto constitucional, mediante la admisión de fórmulas plebiscitarias.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se inicia atribuyendo un carácter plebiscitario a lo que no son sino unas elecciones a un Parlamento autonómico, basado en la democracia representativa sin contenido plebiscitario alguno reconocido por la Constitución y el Estatuto de Autonomía de Cataluña. Modifica, asimismo, la naturaleza del propio mandato representativo del Parlamento y de sus miembros, al atribuirles un contenido extramuros de la regulación constitucional y parlamentaria de sus funciones, derechos y obligaciones.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Infringe también el principio de lealtad constitucional y el deber de fidelidad a la Constitución (SSTC 25/1981, de 14 de julio, FJ 3; 18/1982, de 4 de mayo; 11/1986, de 28 de enero, FJ 5; 239/2002, de 11 de diciembre, FJ 11, y 13/2007, de 18 de enero,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en su conjunto es un modelo de falta de lealtad constitucional en cuanto actuación unilateral, de acción directa y desconectada o no supeditada a las decisiones de las instituciones del Estado. Más allá del ámbito competencial, por lealtad constitucional debe entenderse la sujeción o acatamiento a la supremacía constitucional, lo que no implica adhesión ideológica a la Constitución, sino acatar las reglas de juego político y el orden jurídico existente y no intentar su transformación por medios ilegales. Tal deber, por lo tanto, no es contrario a la libertad ideológica (art. 16 CE), sino que es una concreción del deber de acatamiento a la Constitución (art. 9.1 CE), que, para el caso de los titulares de los poderes públicos, se traduce en un deber general de realizar sus funciones de conformidad con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Abogado del Estado sostiene que la resolución impugnada viola los artículos 1, 2.4 y 4.1 EAC, en los términos en los que han sido interpretados por la STC 31/2010 (FFJJ 8 y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Reproduce en su escrito de alegaciones los referidos fundamentos jurídicos, con base en los cuales entiende que la legitimación democrática del Parlamento de Cataluña —como representación política del pueblo catalán del que emanan sus poderes— no le permite declarar la existencia de un poder constituyente, es decir, de un pueblo catalán soberano en competencia con el pueblo soberano español. Sin el acto de soberanía del pueblo español que reconoció el derecho a la autonomía de las nacionalidades y regiones (arts. 2 y 137 CE), no existiría un pueblo catalán como sujeto jurídico y político del derecho a la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contiene la declaración una referencia “al mandato democrático obtenido en las pasadas elecciones del 27 de septiembre de 2015 (que) se basa en una mayoría en escaños de las fuerzas parlamentarias que tienen como objetivo que Cataluña sea un estado independiente y en una amplia mayoría soberanista en votos y escaños que apuesta por la apertura de un proceso constituyente no subordinado” (apartado primero). Esta invocación carece de toda legitimidad porque no existe tal mandato democrático, pues las elecciones autonómicas jamás pueden investir de naturaleza constituyente a la Asamblea legislativa que resulte de ella. La calidad de ciudadano catalán lleva ciertamente consigo el “derecho a elegir a sus representantes en los órganos políticos representativos” (en este sentido, STC 31/2010, FJ 11). Sólo el pueblo español es soberano. Sólo el pueblo español, y no una de sus fracciones, puede ser “unidad ideal de imputación del poder constituyente y como tal fundamento de la Constitución y del Ordenamiento”. Sólo después, no antes, de un nuevo acto constituyente del soberano pueblo español —que incluye al pueblo catalán y a todos los demás “pueblos de España”— podría el pueblo de Cataluña, de manera jurídicamente legítima, declararse a sí mismo soberano. Sólo una decisión soberana del pueblo español podría reconocer de manera constitucionalmente válida la soberanía del pueblo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Por último, el Abogado del Estado califica de manifiesta la vulneración del sistema constitucional de competencias por los apartados quinto, octavo y anexo de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normas citadas en el apartado quinto en materia de hacienda pública y Seguridad Social, como también las citadas en el anexo, forman parte de la voluntad del Parlamento de Cataluña de incumplir con las obligaciones derivadas de un Estado de derecho y del sistema constitucional de distribución de competencias. En la medida en que estas disposiciones forman parte de la creación de las denominadas “estructuras de Estado”, debe recordarse que los AATC de 3 de noviembre de 2015, recaídos en el recurso de inconstitucionalidad 3493-2015 y en el conflicto positivo de competencia 3808-2015, han mantenido la suspensión de los preceptos impugnados tanto de la Ley catalana 3/2015, de 11 de marzo, de medidas fiscales, financieras y administrativas, como del Decreto de la Generalitat 16/2015, de 24 de febrero, por el que se crea el comisionado para la transición nacional y del acuerdo del Consejo de Gobierno de 17 de febrero de 2015 en el que se adoptan el plan ejecutivo de preparación de las estructuras de Estado y el plan de estructuras estratégicas. En especial, por lo que se refiere al apartado octavo de la resolución, y al anexo a que se remite, lo esencial, en opinión del Abogado del Estado, no es tanto el contenido mismo, como que se incluya en la resolución a los efectos de blindar los “derechos fundamentales que puedan estar afectados por las decisiones de las instituciones del Estado Español”. Sin perjuicio de que el contenido del anexo contenga materias controvertidas, en las que existen procedimientos constitucionales no decididos, la inconstitucionalidad de este apartado octavo y su anexo deriva de la voluntad de incumplir cualquier normativa estatal y hacerlo por una razón que repugna en un sistema democrático como el nuestro, cual es el presupuesto de que las instituciones del Estado central vulneran los derechos fundamentales de los catalanes y que, ante tan injusto presupuesto, la respuesta ha de ser incumplir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concluye su escrito solicitando del Tribunal Constitucional la admisión a trámite de la impugnación y que, previos los trámites legales, dicte Sentencia en la que se declare inconstitucional y nula la resolución del Parlamento de Cataluña 1/XI, de 9 de noviembre de 2015, sobre el inicio del proceso político en Cataluña como consecuencia de los resultados electorales del 27 de septiembre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 primer otrosí, habiendo invocado expresamente el artículo 161.2 CE, interesa que se acuerde la suspensión de dicha resolución desde la fecha de interposición de la impugnación, comunicándolo al Parlamento de Cataluña, y se disponga la publicación de la suspensión en el “Boletín Oficial del Estado”, en el “Boletín Oficial del Parlamento de Cataluña” y en el “Diario Oficial de la Generalidad de Cataluña” para que alcance conocimiento y eficacia general respecto a cualesquiera terceros (art. 64.4 LOTC, en relación con el primer inciso del art. 77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 segundo otrosí, al amparo de lo dispuesto en los artículos 87.1 y 92 LOTC, interesa que se notifique personalmente la providencia de suspensión que se dicte a la Presidenta del Parlamento de Cataluña, a cada uno de los miembros de la Mesa y al Secretario General de la Cámara, al Presidente en funciones de la Generalitat de Cataluña y, en su caso, a la persona que fuera designada para desempeñar dicho cargo, a los miembros del Gobierno en funciones de la Generalitat y, en su caso, a quienes resulten designados por el Presidente de la Comunidad Autónoma como consecuencia del acto de investidura por el Parlamento de Cataluña. Que en dicha notificación se imponga a la Presidenta del Parlamento de Cataluña, a los miembros de la Mesa y al Secretario General de la Cámara la prohibición expresa de admitir a trámite, ya sea para su toma en consideración, ya para su debate y votación, iniciativa alguna de carácter legislativo o de cualquier otra índole que, directa o indirectamente, pretenda dar cumplimiento a la resolución suspendida; y al Presidente de la Generalitat y miembros del Consejo de Gobierno la prohibición de promover iniciativa legislativa o de dictar norma de rango reglamentario o de realizar cualquier otra actuación con la misma finalidad. Por último, solicita que la notificación se practique a todos ellos bajo apercibimiento expreso de suspensión de funciones [art. 92.4 b) LOTC], así como de procederse por el delito de desobediencia de los mandatos judiciales, en caso de incumplimiento.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Pleno del Tribunal, por providencia de 11 de noviembre de 2015, acordó admitir a trámite la impugnación; dar traslado de la demanda y documentos presentados al Parlamento de Cataluña, por conducto de su Presidenta, al objeto de que en el plazo de diez días pueda personarse en el proceso y formular las alegaciones que estime convenientes; tener por invocado por el Gobierno el artículo 161.2 CE, lo que, a su tenor y conforme dispone el artículo 77 LOTC, produce la suspensión de la resolución impugnada y su anexo desde la fecha de interposición del recurso para las partes del proceso y desde su publicación en el “Boletín Oficial del Estado” para terceros; notificar personalmente, de conformidad con lo dispuesto en el artículo 87.1 LOTC, la presente resolución a la Presidenta del Parlamento de Cataluña, a los demás miembros de la Mesa y al Secretario General de la Cámara y al Presidente y demás miembros del Consejo de Gobierno en funciones de la Generalitat de Cataluña, advirtiéndoles de su deber de impedir o paralizar cualquier iniciativa que suponga ignorar o eludir la suspensión acordada, apercibiéndoles de las eventuales responsabilidades, incluida la penal, en las que pudieran incurrir; recabar, de acuerdo con el artículo 87.2 LOTC, el auxilio jurisdiccional del Tribunal Superior de Justicia de Cataluña para realizar las notificaciones, requerimientos y apercibimientos acordados y, por último, publicar el contenido de esta resolución en el “Boletín Oficial del Estado”, en el “Butlletí Oficial del Parlament de Catalunya”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con fecha de 27 de noviembre de 2015, la Presidenta del Parlamento de Cataluña, en representación y defensa de la Cámara, y en cumplimiento del acuerdo de la Mesa de 24 de noviembre de 2015, evacuó el trámite de alegaciones conferido.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Señala el escrito del Parlamento de Cataluña que la resolución 1/XI, de 9 de noviembre de 2015, expresa en sede parlamentaria el contenido del mandato político adquirido por los grupos parlamentarios que han ejercido la iniciativa, como consecuencia de las elecciones celebradas el pasado 27 de septiembre de 2015. Tal mandato se fundamenta en los programas electorales sometidos al libre ejercicio democrático del derecho fundamental de participación política (art. 23.2 CE), programas que, de forma clara y explícita, tenían como objetivo político prioritario iniciar el proceso de creación de un estado catalán independiente. La resolución impugnada se habría adoptado por los representantes libremente elegidos del pueblo de Cataluña y se apoya directamente sobre los principios básicos de la democracia y el pluralismo político y obtiene su legitimación del ejercicio del derecho de participación política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el Parlamento de Cataluña afirma que la resolución 1/XI, de 9 de noviembre, es un acto parlamentario de naturaleza estrictamente política, como es consustancial a las resoluciones y a las mociones resultantes del ejercicio de la función de impulso de la acción política y de gobierno. Este tipo de resoluciones no tiene otro alcance que el de expresar una voluntad, aspiración o deseo de la Cámara, quedando únicamente sujetas a los mecanismos de control de carácter político previstos en los reglamentos parlamentarios, en este caso el del art. 165.4 del Reglamento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 acuerdo con el escrito del Parlamento, las mociones y resoluciones parlamentarias adoptadas en el ejercicio de la función de impulso o dirección del sistema político carecen de fuerza legal de obligar y tampoco pueden desplazar o anular, por sí mismas, la aplicación del principio de legalidad al que están sujetos el Gobierno y los ciudadanos. La fuerza externa de este tipo de actos parlamentarios se limita a una simple instrucción indicativa por la que se manifiesta más una aspiración o deseo que una disposición vinculante, porque formalmente no son parte del derecho positivo. Se trata, en definitiva, de decisiones parlamentarias que por su naturaleza se mueven en el marco de la relación política entre el Parlamento y el Gobierno o en el de la expresión de una voluntad dirigida a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debido al carácter político inherente a la naturaleza del acto, el Parlamento considera que la resolución 1/XI, de 9 de noviembre, carece de los elementos necesarios para ser objeto idóneo de un proceso jurisdiccional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 acuerdo con el escrito del Parlamento de Cataluña, la Constitución española vigente no prohíbe ni establece límites al debate político, especialmente a aquel que se produce en sede parlamentaria, aun cuando se dé una discrepancia entre el proyecto o idea que se debate y el contenido de la Constitución. Tal y como ha reconocido repetidamente el Tribunal Constitucional, el ordenamiento constitucional no responde a un modelo de “democracia militante” que imponga a las instituciones públicas representativas un deber de adhesión positiva a dicho ordenamiento.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Parlamento de Cataluña afirma que la resolución 1/XI, de 9 de noviembre, solo es, y no es nada más que una declaración de voluntad y de intenciones. Por ello, considera que la doctrina establecida con ocasión de la Sentencia del Tribunal Constitucional sobre la declaración de soberanía y del derecho a decidir del pueblo de Cataluña (resolución 5/X, de 23 de enero de 2013), que reconoce la posibilidad que las relaciones parlamentarias de impulso político puedan producir efectos jurídicos, aunque estos no sean vinculantes, debe ser necesariamente replanteada y revisada en beneficio del reconocimiento de la plena capacidad del Parlamento de Cataluña de expresar el pluralismo político de la sociedad y la voluntad mayoritaria que representa, especialmente cuando esta voluntad se ha expresado de forma clara e inequívoca mediante un proceso electoral en que el proyecto político a que se refiere la Resolución ha constituido —siempre según el escrito del Parlamento de Cataluña— el eje central e indiscutible de la voluntad expresada por los ciudadanos de Cataluña mediante el ejercicio del derecho de sufragio universal, libre y directo.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Parlamento entiende que la doctrina establecida en la STC 42/2014, de 25 de marzo, no es coherente con el sistema de responsabilidad y de control que el derecho parlamentario establece respecto de las resoluciones y mociones parlamentarias, que se fundamenta exclusivamente en un control político según lo previsto en los reglamentos de las cámaras. La reconsideración de la doctrina contenida en la STC 42/2014 resulta indispensable para preservar el equilibrio entre las instituciones, de manera que se garantice al Parlamento ejercer las funciones que le atribuye el marco constitucional y estatutario, sin que el Tribunal Constitucional pueda interferir en las mismas cuando ese ejercicio carezca del requisito necesario de juridicidad que lo legitime.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pide, así, al Tribunal Constitucional un ejercicio de self-restraint, necesario para asegurar que no se extralimite e invada la esfera propia de la actuación del Parlamento. Está en juego aquí, a su juicio, una de las cuestiones capitales que se plantean en el Estado constitucional contemporáneo, cual es la relación entre la justicia constitucional y la representación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manifestado conduce, según el escrito del Parlamento de Cataluña, necesariamente a la inadmisión de la impugnación por falta de objeto idóneo de un juicio de inconstitucionalidad, ya que los fundamentos del sistema constitucional y parlamentario obligan a distinguir el significado y alcance de la resolución 1/XI, de 9 de noviembre, en tanto que acto de impulso político, de las iniciativas parlamentarias o administrativas que eventualmente puedan derivarse de la misma y que, por su naturaleza, tengan capacidad para producir los efectos jurídicos necesarios para justificar, en su caso, la intervención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escrito del Parlamento de Cataluña concluye solicitando del Tribunal Constitucional que dicte Sentencia en la que se declare la inadmisibilidad de la impugnación de la Resolución 1/XI por ser un acto no idóneo para ser sometido a un procedimiento de constitucionalidad ante el Tribunal Constitucional por razón de su naturaleza política y en tanto que expresión de una voluntad parlamentaria basada en el principio democrático y en el ejercicio político del pluralismo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 de diciembre de 2015, se acordó́ señalar para la deliberación y votación de la presente Sentencia el día 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 invocación del artículo 161.2 CE, y por el cauce establecido en los artículos 76 y 77 de la Ley Orgánica del Tribunal Constitucional (LOTC), que le habilitan para impugnar ante este Tribunal “disposiciones normativas sin fuerza de ley”, así como “resoluciones emanadas de cualquier órgano de las Comunidades Autónomas”, impugna aquí el Gobierno de la Nación la resolución 1/XI del Parlamento de Cataluña, adoptada el 9 de noviembre de 2015 (publicada en el “Boletín Oficial del Parlamento de Cataluña” de la misma fecha), “sobre el inicio del proceso político en Cataluña como consecuencia de los resultados electorales del 27 de septiembre de 2015”. Esta resolución, transcrita en su integridad en el antecedente 1 de la presente Sentencia, es calificada de inconstitucional en la demanda del Abogado del Estado por contraria a los artículos 1, 2, 9.1, 23, 164 y 168 CE, así como al principio de lealtad constitucional y al deber de fidelidad a la Constitución; a tales conculcaciones añade la demanda la de los artículos 1, 2.4 y 4.1 del Estatuto de Autonomía de Cataluña (EAC, en lo sucesivo). Con independencia de que en ocasiones las aducidas contravenciones del bloque de la constitucionalidad se imputen por la demanda a concretos apartados de los nueve que integran el cuerpo principal de esta Resolución, la impugnación se formula de modo conjunto o unitario. Por ello la demanda reitera que la Resolución debe ser “interpretada como un todo”, incluyendo el “anexo”. El Abogado de Estado lo tacha también de inconstitucional, no sólo en atención a las normas de la Constitución y del Estatuto de Autonomía recién citadas, sino por contravenir el “sistema de distribución de competencias”, constitucional y estatutario, entre el Estado y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violaría el artículo 168 CE, precepto que disciplina el procedimiento de reforma constitucional necesario si se pretende el reconocimiento de la soberanía del pueblo catalán, es decir, del derecho de una fracción o parte del pueblo español a iniciar, por exclusiva voluntad, una etapa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la doctrina sobre el llamado “derecho a decidir” de las SSTC 103/2008, de 11 de septiembre (FJ 4), y 31/2010, de 28 de junio (FJ 12), el Abogado del Estado entiende que a diferencia de la Resolución 5/X, que dio lugar a la STC 42/2014, en el caso de la resolución ahora impugnada no cabe ninguna interpretación que la haga conforme con la Constitución, pues supone una clara ruptura unilateral del orden constitucional. Las proclamaciones en ella enunciadas no expresan aspiraciones políticas que puedan ser encauzadas por vías democráticas o constitucionales. La condición de poder constituyente que se atribuye el Parlamento de Cataluña se asocia a una imposición unilateral que prescinde de todo cauce constitucional y democrático. Por otra parte, las menciones a un “proceso constituyente ciudadano, participativo, abierto, integrador y activo para preparar las bases de la futura constitución catalana” se sitúan en una dinámica plebiscitaria ajenas a la Constitución y 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representación del Parlamento de Cataluña, su Presidenta se ha personado y formulado las alegaciones expuestas en los antecedentes. Se aduce en ellas, en síntesis, que la resolución 1/XI fue adoptada por la Cámara en ejercicio de su función de impulso de la acción política y de gobierno (art. 55.2 EAC y art. 164 del Reglamento del propio Parlamento) y que únicamente en tal contexto debería ser valorada. Dicha resolución expresaría el mandato político asumido por los grupos que la promovieron en las elecciones de 27 de septiembre de 2015, que se apoya como principios básicos en la democracia y el pluralismo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resolución como esta, estrictamente política a juicio del Parlamento de Cataluña, no tendría otro alcance que el de expresar una voluntad, aspiración o deseo de la Cámara; carecería pues de fuerza de obligar, sin poder tampoco desplazar la aplicación del principio de legalidad. En consecuencia, la resolución impugnada no podría ser objeto idóneo de un proceso jurisdiccional de inconstitucionalidad, ya que sostiene que la voluntad política que expresa no conculcaría el marco constitucional y estatutario, al no prohibir este la expresión y defensa de proyectos políticos no coincidentes con la Constitución, citando a tal efecto la STC 42/2014, de 25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carecer de juridicidad, la resolución 1/XI no tendría por ello capacidad de generar infracción constitucional alguna; en este punto, se sugiere que debiera ser replanteada la doctrina de la citada STC 42/2014, por no ser coherente con el sistema de responsabilidad que el Derecho parlamentario establece respecto de las resoluciones y mociones parlamentarias para su control político. Con el sistema sí se consideran coherentes la SSTC 180/1991, de 23 de septiembre, y el ATC 135/2004, de 20 de abril. Esta reconsideración sería necesaria para preservar el equilibrio entre instituciones, de modo que el Tribunal Constitucional no interfiera en las funciones del Parlamento cuando estas carezcan de juridicidad. Por todo ello, la representación del Parlamento de Cataluña pide la inadmisión de la presente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planteados los términos de recurso y antes de iniciar el examen de fondo de esta controversia constitucional, el Tribunal considera necesario declarar que ha otorgado al asunto que resuelve prioridad en su resolución, porque la trascendencia constitucional del mismo, de la que da cumplida cuenta el análisis subsiguiente, así lo exige.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idoneidad de una resolución del tipo de la impugnada como posible objeto del proceso constitucional de los artículos 161.2 CE y 76 y 77 LOTC, que el Abogado del Estado afirma y que, por el contrario, la representación del Parlamento catalán niega, es una cuestión ya resuelta en la STC 42/2014, de 25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Dijimos entonces que para que una resolución de una Comunidad Autónoma pueda ser objeto de impugnación a través del referido proceso constitucional es necesario que posea naturaleza jurídica; que sea, además, manifestación de la voluntad institucional de la Comunidad Autónoma, esto es, que proceda de órganos capaces de expresar la voluntad de ésta y no se presente como un acto de trámite en el procedimiento de que se trate; y, por último, que tenga, siquiera indiciariamente, capacidad para producir efectos jurídicos (FJ 2; con cita del ATC 135/2004, de 20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1/XI ha sido dictada por el Parlamento, órgano de la Comunidad Autónoma que representa al pueblo de Cataluña (art. 55.1 EAC), en el ejercicio de una función estatutariamente conferida, cual es la de control e impulso de la acción política y de gobierno (art. 55.2 EAC), a través del procedimiento parlamentario reglamentariamente establecido al efecto (arts. 164 a 165 del Reglamento del Parlamento de Cataluña). Se trata, por lo tanto, de un acto parlamentario que, sin perjuicio de su veste política, tiene también una indudable naturaleza jurídica; que pone fin, asimismo, a un procedimiento parlamentario, pues constituye una manifestación acabada de la voluntad de la Cámara de inicio o apertura de un determinado proceso político, con independencia de su posterior control parlamentario y, en su caso, del resultado del mismo; y que emana, además, de un órgano capaz de expresar la voluntad institucional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la resolución es capaz de producir efectos jurídicos propios y no meramente políticos, pues aunque pudiera entenderse carente de efectos vinculantes sobre sus destinatarios —la ciudadanía, el Parlamento, el Gobierno y el resto de instituciones de la Comunidad Autónoma—, “lo jurídico —como afirmamos en la STC 42/2014 (FJ 2)— no se agota en lo vinculante”. En efecto, en primer lugar, la resolución impugnada en cuanto “declara solemnemente el inicio del proceso de creación de un estado catalán independiente en forma de república” y “proclama la apertura de un proceso constituyente … para preparar las bases de la futura constitución catalana”, en un anunciado marco de “desconexión” del Estado español, es susceptible de producir efectos jurídicos, ya que tales pronunciamientos pueden entenderse como el reconocimiento a favor de aquellos órganos y sujetos a los que encomienda llevar a cabo esos procesos, especialmente el Parlamento y el Gobierno de la Comunidad Autónoma, “de atribuciones inherentes a la soberanía superiores a las que derivan de la autonomía reconocida por la Constitución a las nacionalidades que integran la Nación española” (STC 42/2014, FJ 2). Entre otras manifestaciones, resulta expresiva de dicho reconocimiento, en este caso, la autocalificación del Parlamento de Cataluña “como depositario de la soberanía y como expresión del poder constituyente” (apartado sexto).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carácter aseverativo de la resolución, al proclamar de presente la apertura de un proceso constituyente dirigido a la creación de un estado catalán independiente en forma de república, “no permite entender limitados sus efectos en el ámbito parlamentario al terreno estrictamente político, puesto que reclama el cumplimiento de unas actuaciones concretas y ese cumplimiento es susceptible del control parlamentario previsto para las resoluciones aprobadas por el Parlamento” (art. 165 del Reglamento del Parlamento de Cataluña) [ibídem].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al igual que concluimos en la STC 42/2014 en relación con la resolución del Parlamento de Cataluña 5/X, de 23 de enero de 2013, por la que se aprobó la declaración de soberanía y del derecho a decidir del pueblo de Cataluña, también hemos de reconocer ahora que la resolución impugnada, sin perjuicio de su marcado carácter político, tiene capacidad para producir efectos de naturaleza jurídica, por lo que procede afirmar su idoneidad como objeto del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impugna “en su totalidad” esta resolución, a la que reprocha haber infringido los preceptos constitucionales y estatutarios relacionados en el fundamento 1 que antecede, así como los principios de lealtad constitucional y de fidelidad a la Constitución (SSTC 25/1981, de 14 de julio, FJ 3; 18/1982, de 4 de mayo; 11/1986, de 28 de enero, FJ 5; 239/2002, de 11 de diciembre, FJ 11, y 13/2007, de 18 de enero, FJ 7). Considera que la lealtad constitucional debe entenderse como la sujeción a la supremacía constitucional, lo que no implica adhesión ideológica a la Constitución, sino acatamiento de las reglas de juego político y el orden jurídico existente y no intentar su transformación por medios ilegales. No respeta, en fin, el “sistema de distribución de competencias” entre el Estado y la Comunidad Autónoma de Cataluña. Esta última censura se dirige, sobre todo, a los apartados 5 y 8 del cuerpo principal de la resolución y a su anexo. En lo que se refiere a la conculcación de los artículos 1, 2 y 9.1 CE (título preliminar), el Abogado del Estado entiende que estamos ante un caso de “radical inconstitucionalidad”, de “insumisión” igualmente “radical” a la Constitución y de “ruptura unilateral del orden constitucional”; apreciaciones todas ellas que le llevan a denunciar que el acto impugnado supone “más que un quebrantamiento particular de un precepto constitucional, la negación de las cláusulas esenciales de la Constitución Española” y “la instauración de un principio de legitimidad en contradicción absoluta con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base de cuanto queda dicho, es preciso examinar la constitucionalidad de la resolución impugnada. Se realizará este enjuiciamiento teniendo en cuenta que persigue en sus varios apartados un objetivo unívoco y muestra una indiscutible unidad de sentido. Cada uno de esos apartados sucesivos y su anexo final aparecen como concreción y desarrollo de un designio unitario que anima, en su conjunto, el acto impugnado. El Tribunal considera que el acto parlamentario impugnado es un todo que ha de ser enjuiciado como tal, a la vista de sus varios 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42/2014 el Tribunal apreció que del tenor de algunos de los “principios” incorporados a la entonces impugnada “Declaración de soberanía y del derecho a decidir del pueblo de Cataluña” —excluido, por inconstitucional precisamente el referido a tal “soberanía”— se desprendía que la declaración controvertida no excluía “seguir los cauces constitucionalmente establecidos para traducir la voluntad política expresada en la resolución en una realidad jurídica” (FJ 3). Esto permitió, examinados y valorados aquellos principios, una interpretación conforme a la Constitución del llamado “derecho a decidir” como “aspiración política susceptible de ser defendida en el marco de la Constitución” [FJ 4 c)]. En idéntica línea argumental, en relación con la locución “pueblo de Cataluña” del que, de conformidad con el art. 2.4 EAC, emanan “los poderes de la Generalitat”, el Tribunal sostuvo que el pueblo de Cataluña no es un “sujeto jurídico que entre en competencia con el titular de la soberanía nacional cuyo ejercicio ha permitido la instauración de la Constitución de la que trae causa el Estatuto que ha de regir como norma institucional básica de la Comunidad Autónoma”. En otras palabras, “los ciudadanos de Cataluña no pueden confundirse con el pueblo soberano concebido como ‘la unidad ideal de imputación del poder constituyente y como tal fuente de la Constitución y del Ordenamiento’ (STC 12/2008, FJ 10)” [STC 31/2010, FF JJ 9 y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tal aspiración política puede ser defendida respetando la Constitución y, singularmente, los procedimientos para su revisión formal cabe reiterarlo ahora. No es menos claro que la resolución aquí impugnada —a diferencia de lo que consentía, en algunos de sus pasajes, la enjuiciada en la STC 42/2014— permite entender que el Parlamento de Cataluña, al adoptarla, está excluyendo la utilización de los cauces constitucionales (art. 168 CE) para la conversión en un “estado independiente” (apartado segundo) de lo que hoy es la Comunidad Autónoma de Cataluña. El Parlamento, en efecto, “proclama la apertura de un proceso constituyente … para preparar las bases de la futura constitución catalana” (apartado tercero); se compromete a tramitar en determinado plazo una ley, junto a otras, de “proceso constituyente” (apartado quinto); afirma, en tanto que “depositario de la soberanía” y “expresión del poder constituyente”, que en el proceso que emprende no se supeditará a las decisiones de las instituciones del Estado español y, en particular, a las de este Tribunal Constitucional (apartado sexto); por último insta al “futuro gobierno” de la Comunidad Autónoma “a cumplir exclusivamente las normas o los mandatos emanados de esta cámara” (apartado octavo).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Determinaciones tan concluyentes como las parcialmente transcritas reclaman, en coherencia con su patente unidad de sentido, una valoración jurídico-constitucional también integral o de conjunto, sin dejar fuera el “anexo” incorporado a la resolución. La cuestión no es, por lo que se refiere a esta última parte del acto impugnado, la compatibilidad o no con la Constitución de unas u otras de las “medidas” anunciadas o proyectadas, con los términos en que lo han sido, a lo largo de sus nueve puntos. El asunto de relieve jurídico-constitucional es ahora que tales “medidas” —todas y cada una de ellas— se requieren del “futuro gobierno” sobre la base de la proclamación que la Cámara hace de sí misma como depositaria de “la soberanía” y expresión del “poder constituyente” (apartado sexto) y, más específicamente, con el sentido y en los términos de lo afirmado en el apartado octavo: el “Parlamento de Cataluña insta al futuro gobierno a cumplir exclusivamente las normas o los mandatos emanados de esta cámara, legítima y democrática, a fin de blindar los derechos fundamentales que puedan resultar afectados por decisiones de las instituciones del Estado español, como los especificados en el anexo de esta resolución”. Es así evidente la integración resultante entre el anexo y el cuerpo principal de la resolución; también lo es que las “medidas” encomendadas al “futuro gobierno” lo son desde una resuelta posición de ajenidad al ordenamiento constitucional y a la espera de un comportamiento consecuente por parte del Gobierno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la lectura de la resolución 1/XI, de modo inequívoco, se desprende que se la considera el acto fundacional del “proceso de creación de un estado catalán independiente en forma de república” (apartado segundo) y a tal efecto se sirve de un lenguaje (futura “constitución”, en el apartado tercero, o “soberanía” y “poder constituyente” en el sexto) que se pretende asimismo materialmente “constitucional”. Tales términos, sin embargo, figuran en la Constitución española o están presentes en la jurisprudencia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“imperio de la Constitución como norma suprema” (STC 54/1983, de 21 de junio, FJ 2, y, antes aún, STC 16/1982, de 28 de abril, FJ 1), declarado expresamente por su artículo 9.1, trae causa de que la Constitución misma es fruto de la determinación de la nación soberana por medio de un sujeto unitario, el pueblo español, en el que reside aquella soberanía y del que emanan, por ello, los poderes de un Estado (art. 1.2 CE). Este ha de ser concebido como el conjunto de instituciones y órganos que ejercen, en todo el territorio, poder público y en el que se integran también, por tanto, las Comunidades Autónomas (STC 35/1982, de 14 de junio, FJ 2, y múltiples resoluciones ulteriores en igual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soberanía de la nación, residenciada en el pueblo español, conlleva necesariamente su unidad y así lo proclama, como es notorio, el art. 2 CE, de acuerdo con el cual la propia Constitución “se fundamenta en la indisoluble unidad de la Nación española, patria común e indivisible de todos los españoles, y reconoce y garantiza el derecho a la autonomía de las nacionalidades y regiones que la integran y la solidaridad entre todas ellas”. La unidad del sujeto soberano es fundamento de una Constitución mediante la que la nación misma se constituye, al propio tiempo, en Estado social y democrático de Derecho (art. 1.1 CE y, entre otras, STC 4/1981, de 2 de febrero, FJ 3). Se trata de un Estado también único o común para todos y en todo el territorio, sin perjuicio de su articulación compuesta o compleja por obra del reconocimiento constitucional de autonomías territoriales [por todas, STC 247/2007, de 12 de diciembre, FJ 4 a)], a las distintas nacionalidades y regiones que, constituidas en Comunidades Autónomas en virtud de sus respectivos Estatutos, integran España (principio de unidad del Estado, deducible también del artículo 2 CE: SSTC 29/1986, de 20 de febrero, FJ 4, y 177/1990, de 15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1.2 CE es, así, base de todo nuestro ordenamiento jurídico (STC 42/2014, FJ 3, y jurisprudencia allí citada), de modo tal que, como se dijo en esta resolución del Tribunal, si “en el actual ordenamiento constitucional sólo el pueblo español es soberano, y lo es de manera exclusiva e indivisible, a ningún otro sujeto u órgano del Estado o a ninguna fracción de ese pueblo puede un poder público atribuirle la cualidad de soberano. Un acto de este poder que afirme la condición de ‘sujeto jurídico’ de soberanía como atributo del pueblo de una Comunidad Autónoma no puede dejar de suponer la simultánea negación de la soberanía nacional que, conforme a la Constitución, reside únicamente en el conjunto del pueblo español. Por ello, no cabe atribuir su titularidad a ninguna fracción o parte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señalamos en la STC 42/2014, “en tanto que realidad socio-histórica, Cataluña (y España toda) es anterior a la Constitución de 1978” (FJ 3). Desde el punto de vista jurídico, el artículo 1 EAC define su posición en el actual marco constitucional, disponiendo al respecto que “Cataluña, como nacionalidad, ejerce su autogobierno constituida en Comunidad Autónoma de acuerdo con la Constitución y el presente Estatuto, que es su norma institucional básica”. Este Tribunal ha considerado que la declaración recogida en el precepto estatutario transcrito predica de Cataluña, “en términos constitucionalmente impecables … cuantos atributos la constituyen en parte integrante del Estado fundado en la Constitución. Una nacionalidad constituida en Comunidad Autónoma y cuya norma institucional básica es su propio Estatuto de Autonomía”. No se presenta la Constitución, por lo tanto, como “resultado de un pacto entre instancias territoriales históricas que conserven unos derechos anteriores” a ella [SSTC 76/1988, de 26 de abril, FJ 3, y 247/2007, FJ 4.a)], sino como norma incondicionada y condicionante de cualesquiera otras en nuestro ordenamiento. Se trata de una norma superior, a la que todos —ciudadanos y poderes públicos— quedan sujetos (art. 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recae sobre los titulares de cargos públicos un cualificado deber de acatamiento a dicha norma fundamental, que no se cifra en una necesaria adhesión ideológica a su total contenido, pero sí en el compromiso de realizar sus funciones de acuerdo con ella y en el respeto al resto del ordenamiento jurídico (en tal sentido, entre otras, SSTC 101/1983, de 18 de noviembre, FJ 3, y 122/1983, de 16 de diciembre, FJ 5). Que esto sea así para todo poder público deriva, inexcusablemente, de la condición de nuestro Estado como constitucional y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sometimiento de todos a la Constitución es “otra forma de sumisión a la voluntad popular, expresada esta vez como poder constituyente” [SSTC 108/1986, de 29 de julio, FJ 18, y 238/2012, de 13 de diciembre, FJ 6 b)]. En el Estado constitucional, el principio democrático no puede desvincularse de la primacía incondicional de la Constitución, que, como afirmó este Tribunal en la STC 42/2014, FJ 4 c), “requiere que toda decisión del poder quede, sin excepción, sujeta a la Constitución, sin que existan, para el poder público, espacios libres de la Constitución o ámbitos de inmunidad frente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garantizar que esto último no ocurra se cuenta con el sistema de nuestro Estado constitucional de Derecho —los poderes públicos, pero también la ciudadanía— y, en última instancia, cuando así se le requiera, con este Tribunal Constitucional. A él corresponde “en su función de intérprete supremo de la Constitución (art. 1 LOTC), custodiar la permanente distinción entre la objetivación del poder constituyente y la actuación de los poderes constituidos, los cuales nunca podrán rebasar los límites y las competencias establecidas por aquél” (STC 76/1983, de 5 de agosto,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resolución impugnada contrapone el supuesto alcance del “mandato democrático” recibido por el Parlamento de Cataluña en las elecciones de 27 de septiembre de 2015 (apartados primero y noveno), o el carácter “legítimo y democrático” del Parlamento de Cataluña por idéntica razón (apartado octavo), a la legalidad y la legitimidad de las instituciones del Estado, en particular de este Tribunal Constitucional, al que se considera directamente “carente de legitimidad y competencia”. El referido “mandato democrático” justificaría el anuncio de que las decisiones del Parlamento de Cataluña “no se supeditarán” a las adoptadas por las instituciones del conjunto del Estado, así como la apertura de un proceso constituyente “no subordinado”, esto es, unilateral, calificado de “ciudadano, participativo, abierto, integrador y activo”. En su escrito de alegaciones, el Parlamento de Cataluña reitera que la resolución “se apoya directamente sobre los principios básicos de la democracia y el pluralismo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1/XI pretende, en suma, fundamentarse en un principio de legitimidad democrática del Parlamento de Cataluña, cuya formulación y consecuencias están en absoluta contradicción con la Constitución de 1978 y con el Estatuto de Autonomía de Cataluña. Ello trastoca no solo los postulados del Estado de Derecho, basado en el pleno sometimiento a la Ley y al Derecho, sino la propia legitimidad democrática del Parlamento de Cataluña, que la Constitución reconoce y ampara.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Estado social y democrático de Derecho configurado por la Constitución de 1978 no cabe contraponer legitimidad democrática y legalidad constitucional en detrimento de la segunda: la legitimidad de una actuación o política del poder público consiste básicamente en su conformidad a la Constitución y al ordenamiento jurídico. Sin conformidad con la Constitución no puede predicarse legitimidad alguna. En una concepción democrática del poder no hay más legitimidad que la fundada en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el principio democrático, que constituye un valor superior de nuestro ordenamiento jurídico reflejado en el art. 1.1 CE (STC 204/2011, de 15 de diciembre, FJ 8) y que cuenta con diversas manifestaciones constitucionales [STC 42/2014, FJ 4 a)], no puede concebirse, como principio constitucional, de forma aislada y desvinculada del conjunto del ordenamiento constitucional y sus procesos. Como argumentaremos a continuación, la primacía incondicional de la Constitución es garantía de la democracia tanto por su fuente de legitimación y por su contenido como por la previsión misma de procedimientos para su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su fuente de legitimación, la Constitución Española formalizó la voluntad del poder constituyente. El pueblo soberano, concebido como la unidad ideal de imputación del poder constituyente, ratificó en referéndum el texto acordado previamente por sus representantes políticos. La primacía incondicional de la Constitución también protege el principio democrático, “pues la garantía de la integridad de la Constitución ha de ser vista, a su vez, como preservación del respeto debido a la voluntad popular, en su veste de poder constituyente, fuente de toda legitimidad jurídico-política” [STC 42/2014, FJ 4 c)]. Por ello, es misión de este Tribunal velar por que se mantenga la primacía incondicional de la Constitución, que no es más que otra forma de sumisión a la voluntad popular, expresada esta vez como poder constituyente (STC 108/1986, de 29 de julio, FJ 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respecta a su contenido, la Constitución se fundamenta en el respeto de los valores de la dignidad humana, la libertad, la igualdad, la justicia, el pluralismo político, la democracia, el Estado de Derecho y los derechos fundamentales. El principio democrático, como principio constitucional, debe interpretarse, en consecuencia, a la luz del conjunto del ordenamiento constitucional y de sus procesos (normas electorales, reglas de procedimiento, derechos fundamentales, protección de las minorías o reforma constitucional, por citar algunas manifestaciones significativas). A los efectos del presente proceso conviene considerar en particular la conexión del principio democrático con dos rasgos preeminentes de nuestro Estado constitucional: el pluralismo político y el pluralismo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los valores superiores que la Constitución de 1978 propugna se encuentra ciertamente el del pluralismo político, pieza cardinal de nuestro orden de convivencia y que el Parlamento de Cataluña invoca en sus alegaciones como fundamento de la Resolución impugnada. Como los demás valores y principios constitucionales, también el de pluralismo político constituye un valor positivado. Se nutre de —y consiste en— contenidos y procedimientos irrenunciables que son a su vez condiciones y requisitos previamente consensuados. La Constitución proclama un mínimo de contenidos y establece unas reglas de juego insoslayables para los ciudadanos y los poderes públicos. De forma que, cuando este Tribunal ejerce el control de constitucionalidad de normas y actos que le encomienda su Ley Orgánica, no debe imponer constricciones indebidas al principio democrático que se expresa con arreglo a los cauces constitucionales, y debe respetar sus opciones políticas (STC 108/1986, FJ 18). Ese marco constitucional mínimo de referencia mantiene unida a la comunidad política dentro de los parámetros del pluralismo político. Lo que caracteriza a la democracia es la continua toma de decisiones y la apertura a todas aquellas posibilidades que fueron desestimadas en el pasado por cualesquiera razones. Todo ello proporciona capacidad evolutiva al constitucionalismo pluralista propio de nuestro Estado social y democrático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pluralismo político no agota, con todo, las ricas expresiones del pluralismo que ampara la Constitución. Dejando ahora al margen el pluralismo lingüístico y cultural que también protege (preámbulo, arts. 3, apartados 2 y 3, y 148.1.17 y disposición final única CE), debemos subrayar la dimensión estructuradora de nuestro Estado constitucional que tiene la autonomía constitucionalmente reconocida a las nacionalidades y regiones.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indisoluble unidad de la Nación española que afirma el art. 2 CE se combina con el reconocimiento del derecho de las nacionalidades y regiones a la autonomía. El derecho a la autonomía se encuentra así proclamado en el núcleo mismo de la Constitución junto al principio de unidad. Mediante el ejercicio de aquel derecho, la Constitución garantiza la capacidad de las Comunidades Autónomas de adoptar sus propias políticas en el marco constitucional y estatutario. Es la propia norma fundamental la que obliga a conciliar los principios de unidad y de autonomía de las nacionalidades y regiones. Principios que, naturalmente, también se reflejan debidamente articulados en el Estatuto de Autonomía de Cataluña: “Cataluña, como nacionalidad, ejerce su autogobierno constituida en Comunidad Autónoma de acuerdo con la Constitución y con el presente Estatuto, que es su norma institucional básica” (art. 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Precisamente por fundarse el Estado de Derecho en el principio democrático y por garantizarse la democracia misma a través de ese Estado de Derecho, la Constitución no constituye un texto jurídico intangible e inmutable. La previsión de la reforma constitucional, como se desarrollará en un fundamento jurídico posterior, reconoce y encauza la aspiración, plenamente legítima en el marco constitucional, dirigida a conseguir que el poder constituyente constitucionalizado en los arts. 167 y 168 CE revise y modifique la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anterior se infiere que no puede oponerse una supuesta legitimidad democrática de un cuerpo legislativo a la primacía incondicional de la Constitución. El texto constitucional refleja las manifestaciones relevantes del principio democrático, cuyo ejercicio, por tanto, no cabe fuera del mismo [STC 42/2014, FJ 4 a)]. Por ello, el ordenamiento jurídico, con la Constitución en su cúspide, en ningún caso puede ser considerado como límite de la democracia, sino como su garantía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acuerdo con lo establecido por este Tribunal aceptar a “Cataluña como sujeto de derecho en los términos señalados en el art. 1 de su propio Estatuto de Autonomía implica naturalmente la asunción del entero universo jurídico creado por la Constitución, único en el que la Comunidad Autónoma de Cataluña encuentra, en Derecho, su sentido. En particular, supone la obviedad de que su Estatuto de Autonomía, fundamentado en la Constitución Española, hace suyo, por lógica derivación, el fundamento propio que la Constitución proclama para sí, esto es, ‘la indisoluble unidad de la Nación española’ (art. 2 CE), al tiempo que reconoce al pueblo español como titular de la soberanía nacional (art. 1.2 CE), cuya voluntad se formaliza en los preceptos positivos emanados del poder constituyente” (STC 31/2010, de 28 de junio,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impugnada desconoce y vulnera las normas constitucionales que residencian en el pueblo español la soberanía nacional y que, en correspondencia con ello, afirman la unidad de la nación española, titular de esa soberanía (arts. 1.2 y 2 CE). Se trata de una infracción constitucional que no es fruto, como suele ocurrir en las contravenciones de la norma fundamental, de un entendimiento equivocado de lo que la misma impone o permite en cada caso. Es resultado, más bien, de un expreso rechazo a la fuerza de obligar de la Constitución misma, frente a la que se contrapone, de modo expreso, un poder que se reclama depositario de una soberanía y expresión de una dimensión constituyente desde los que se ha llevado a cabo una manifiesta negación del vigente ordenamiento constitucional. Se trata de la afirmación de un poder que se pretende fundante de un nuevo orden político y liberado, por ello mismo, de toda atadura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Constitución como ley superior no pretende para sí la condición de lex perpetua. La nuestra admite y regula, en efecto, su “revisión total” (art. 168 CE y STC 48/2003, de 12 de marzo, FJ 7). Asegura así que “sólo los ciudadanos, actuando necesariamente al final del proceso de reforma, puedan disponer del poder supremo, esto es, del poder de modificar sin límites la propia Constitución” (STC 103/2008, de 11 de septiembre, FJ 2). Todas y cada una de las determinaciones constitucionales son susceptibles de modificación, pero “siempre y cuando ello no se prepare o defienda a través de una actividad que vulnere los principios democráticos, los derechos fundamentales o el resto de los mandatos constitucionales”, pero para ello es preciso que “el intento de su consecución efectiva se realice en el marco de los procedimientos de reforma de la Constitución, pues el respeto a estos procedimientos es, siempre y en todo caso, inexcusable” (STC 138/2015, de 11 de junio, FJ 4,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plena la apertura de la norma fundamental para su revisión formal, que pueden solicitar o proponer, entre otros órganos del Estado, las asambleas de las Comunidades Autónomas (arts. 87.2 y 166 CE); como ya tuvo oportunidad de recordar este Tribunal hace poco más de año y medio, en la STC 42/2014 (FFJJ 3 y 4) relativa al examen de constitucionalidad de la Resolución 5/X de 23 de enero de 2013 adoptada por el Parlamento de Cataluña. Ello depara la más amplia libertad para la exposición y defensa públicas de cualesquiera concepciones ideológicas, incluyendo las que “pretendan para una determinada colectividad la condición de comunidad nacional, incluso como principio desde el que procurar la conformación de una voluntad constitucionalmente legitimada para, mediante la oportuna e inexcusable reforma de la Constitución, traducir ese entendimiento en una realidad jurídica” (STC 31/2010, de 28 de junio, FJ 12). El debate público, dentro o fuera de las instituciones, sobre tales proyectos políticos o sobre cualesquiera otros que propugnaran la reforma constitucional goza, precisamente al amparo de la misma Constitución, de una irrestricta libertad. Por el contrario, la conversión de esos proyectos en normas o en otras determinaciones del poder público no es posible sino mediante el procedimiento de reforma constitucional. Otra cosa supondría liberar al poder público de toda sujeción a Derecho, con daño irreparable para la libertad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Cataluña ha optado por aprobar, a través del procedimiento parlamentario propio de las propuestas de resolución, la Resolución 1/XI, cuyo contenido incide directamente, como ya se ha puesto de manifiesto, sobre cuestiones reservadas en su tratamiento institucional al procedimiento de reforma constitucional del artículo 168 CE. Por consiguiente, ha de estimarse también vulnerado el citado precepto constitucional, al no haberse seguido el cauce constitucionalmente establecido para abordar una redefinición del orden constitucional como la que se pretende con aquella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Cámara autonómica no puede erigirse en fuente de legitimidad jurídica y política, hasta arrogarse la potestad de vulnerar el orden constitucional que sustenta su propia autoridad. Obrando de ese modo, el Parlamento de Cataluña socavaría su propio fundamento constitucional y estatutario (arts. 1 y 2.4 EAC, antes citados), al sustraerse de toda vinculación a la Constitución y al resto del ordenamiento jurídico, e infringiría las bases del Estado de Derecho y la norma que declara la sujeción de todos a la Constitución (arts. 1.1 y 9.1 CE). Este Tribunal dijo ya en la STC 103/2008 que el respeto a los procedimientos de reforma constitucional es inexcusable, de modo que “tratar de sortear, eludir o simplemente prescindir de esos procedimientos sería intentar una inaceptable vía de hecho (incompatible con el Estado social y democrático de Derecho que se proclama en el art. 1.1 CE) para reformar la Constitución al margen de ella o conseguir su ineficacia práctica” (FJ 4). Esto es lo recogido en realidad en la resolución 1/XI, cuya apariencia de juridicidad —por provenir de un poder sin duda legítimo en origen— debe ser cancelada mediante la declaración de inconstitucionalidad que aquí se decide.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afirmamos en la STC 42/2014 (FJ 4), el planteamiento de concepciones que pretendan modificar el fundamento mismo del orden constitucional tiene cabida en nuestro ordenamiento, siempre que no se prepare o defienda a través de una actividad que vulnere los principios democráticos, los derechos fundamentales o el resto de los mandatos constitucionales, y el intento de su consecución efectiva se realice en el marco de los procedimientos de reforma de la Constitución. Cuando, por el contrario, se pretenden alterar aquellos contenidos de manera unilateral y se ignoran de forma deliberada los procedimientos expresamente previstos a tal fin en la Constitución, se abandona la única senda que permite llegar a ese punto, la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Apreciada la inconstitucionalidad de la resolución impugnada por su infracción de los artículos 1.1, 1.2, 2, 9.1 y 168 CE, así como de los artículos 1 y 2.4 EAC, no es preciso ya hacer declaración adicional alguna sobre las demás infracciones constitucionales que la demanda ha imputado a este acto.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impugnación promovida por el Abogado del Estado, en representación del Gobierno de la Nación, contra la resolución 1/XI del Parlamento de Cataluña, adoptada el 9 de noviembre de 2015 (publicada en el “Boletín Oficial del Parlamento de Cataluña” de la misma fecha), “sobre el inicio del proceso político en Cataluña como consecuencia de los resultados electorales del 27 de septiembre de 2015” y su anexo, declarando en consecuencia su inconstitucionalidad y nulidad.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diciembre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