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132</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18 de julio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5671-2014, promovido por el Ministerio Fiscal, contra el Auto de 8 de mayo de 2014 del Juzgado de Primera Instancia núm. 4 de Telde, dictado en procedimiento de internamiento involuntario núm. 374-2014, y contra el Auto de la Sección Tercera de la Audiencia Provincial de Las Palmas, de 25 de julio de 2014, que desestimó el recurso de apelación núm. 488-2014, interpuesto contra el anterior.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22 de septiembre de 2014, el Ministerio Fiscal interpuso recurso de amparo contra las resoluciones judiciales a las que se ha hecho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4 de abril de 2014 la directora de la residencia Taliarte, sita en la localidad de Telde (Gran Canaria), remitió escrito a los Juzgados de Primera Instancia del partido judicial de Telde solicitando la ratificación del internamiento involuntario por razón de trastorno psíquico de doña C.C.H., conforme a lo dispuesto en el art. 763 de la Ley de enjuiciamiento civil (LEC); la interesada, “como consecuencia de su falta de capacidad, no puede manifestar por sí misma su voluntad de ingreso y permanencia en este centro”. Señala que doña C.C.H. se encuentra ingresada en la residencia desde el día anterior a iniciativa de su nieta, quien ha realizado los trámites pertinentes; considera conveniente su permanencia allí porque “debido al estado de dependencia actual, doña C.C.H. requiere una total atención para realizar las actividades más básicas de la vida diaria, siendo el recurso más adecuado un centro sociosanitario”.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adjunta a la solicitud de la directora de la residencia geriátrica un informe médico fechado el 3 de abril de 2014, en el que la facultativa que lo expide hace constar que doña C.C.H., nacida el 9 de mayo de 1919, tiene diagnosticadas las siguientes patologías: “arritmia cardiaca”, “demencia senil (simple o no complicada)” e “incontinencia de orina”; asimismo señala la facultativa en su informe que en el momento del ingreso en la residencia la paciente “evidencia claros síntomas de deterioro cognitivo y una manifiesta incapacidad para la toma de decisiones. Presenta una dependencia absoluta para las actividades básicas de la vida diaria. Es imprescindible que se le preste atención, cuidados y supervisión las 24 horas del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anterior comunicación de la directora de la residencia fue registrada el 7 de abril de 2014 en el Juzgado de Primera Instancia núm. 4 de Telde, el cual, tras incoar el expediente de internamiento núm. 295-2014, dictó Auto el 9 de abril de 2014 acordando inadmitir a trámite la solicitud de ratificación de internamiento urgente de doña C.C.H. formulada por aquella. Considera el Juzgado que no se cumplen los presupuestos del art. 763 LEC y la doctrina constitucional al respecto (cita la STC 141/2012, de 2 de julio), para acordar la ratificación de la medida que se interesa; el internamiento no tiene el carácter de urgente que exige el precepto legal y “la intervención judicial debió en su caso solicitarse con carácter previo al ingreso, de apreciarse que doña C.C.H. estaba imposibilitada para prestar de forma voluntaria su consentimiento para el ingreso, y no con posterioridad como se pretende, atribuyendo el carácter de urgencia a una situación que desde luego no lo 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Notificado dicho Auto a la Fiscalía el 16 de abril de 2014, el Ministerio Fiscal presentó escrito el 6 de mayo de 2014 ante el Juzgado de Primera Instancia de los del partido judicial de Telde que por turno corresponda, instando la incoación de procedimiento de internamiento no voluntario por razón de trastorno psíquico de doña C.C.H.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fundamentaba su solicitud en el art. 763 LEC, así como en los arts. 12, 14, 18 y 19 de la Convención de las Naciones Unidas sobre los derechos de las personas con discapacidad, de 13 de diciembre de 2006, y en el art. 4.2, apartados 7 y 8, de la Ley 39/2006, de 14 de diciembre, de promoción de la autonomía personal y atención a las personas en situación de dependencia. Por otra parte, destacaba que de la información facilitada por el centro sociosanitario en que la paciente está ingresada no se aprecia que se encuentre en una situación de desprotección que justifique la interposición de la correspondiente demanda de determinación de la incapacidad. Concluía el Fiscal su escrito solicitando del Juzgado que regularizase la situación en la que se hallaba doña C.C.H. y autorizara su ingreso no voluntario en la residencia Taliarte o en cualquier otro centro adecuado a su patología, conforme a lo previsto en el citado art. 763 LEC y de acuerdo con las garantías y controles establecidos en dicho precepto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anterior escrito de la Fiscalía fue turnado y registrado, en fecha 6 de mayo de 2014, en el Juzgado de Primera Instancia núm. 4 de Telde, el cual, tras incoar el procedimiento de internamiento involuntario núm. 374-2014, dictó Auto el 8 de mayo de 2014 acordando inadmitir a trámite la solicitud de procedimiento especial de internamiento no voluntario de doña C.C.H., promovida por el Ministerio Fiscal. Razona el Juzgado que “la situación sometida a consideración de este órgano no tiene encaje en los supuestos regulados por el artículo 763 [LEC], pues, como consta en la documental aportada, doña C.C.H. ingresó en el centro el día tres de abril, sin que hubiera previa autorización y sin que concurrieran las razones de urgencia que justificaran su posterior ratificación, situación no prevista en el referido artículo quizá porque el legislador no lo quiso prever. Siendo así, la situación que ahora se presenta, es una situación nacida o producida extramuros de la regulación legal, y la regularización que se postula vendría a dar cobertura legal a una situación que no la tiene, acaso porque el legislador no quiso que, salvo en los supuestos de urgencia, se produjeran internamientos no voluntarios sin la preceptiva y previa autorización judicial. Por todo lo expuesto, y reiterando lo ya razonado, procede rechazar la solicitud planteada, toda vez que la intervención judicial debió en su caso solicitarse con carácter previo al ingreso, de apreciarse que doña C.C.H. estaba imposibilitada para prestar de forma voluntaria su consentimiento para el ingreso, y no con posterioridad como se pretende, cuando no concurren los requisitos legales para su ratificación”.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Interpuesto contra el referido Auto recurso de apelación por el Ministerio Fiscal, la Sección Tercera de la Audiencia Provincial de Las Palmas lo desestimó mediante Auto de 25 de julio de 2014 (rollo de apelación núm. 488-2014).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reproducir los antecedentes más relevantes, la Audiencia Provincial se remite en su Auto a lo argumentado en anteriores resoluciones que cita, en las que ha resuelto cuestiones similares a la planteada en el recurso por la Fiscalía. Entiende que el procedimiento del art. 763 LEC es idóneo para conseguir el control judicial del internamiento involuntario de personas ancianas afectadas por enfermedades degenerativas que inciden en sus facultades cognitivas y volitivas, privándoles de capacidad de autodeterminación de su voluntad respecto a la conveniencia del internamiento en centros sociosanitarios. De conformidad con el art. 763 LEC, cabe diferenciar dos modalidades de internamiento, el ordinario, en el que la autorización es previa, y el urgente, en el que primero se practica el ingreso por razones de urgencia y luego inmediatamente el responsable del centro solicita la ratificación del mismo. En el supuesto enjuiciado, el procedimiento instado por el Fiscal es el ordinario, pues no existe urgencia en el internamiento, pero no cabe tramitar el procedimiento ordinario precisamente porque solo está previsto para el supuesto de que la autorización sea “previa al internamiento”. Cuando el internamiento ya se ha producido, no cabe pues tramitar el expediente para autorizar en forma ordinaria el internamiento. Concluye la Audiencia Provincial razonando que sí sería posible que el Fiscal instara las medidas cautelares del art. 762 LEC, “si bien hay que tener en cuenta que se trata de medidas solo posibles cuando se aprecie en la persona una posible causa de incapacitación, por lo que, aunque sea en fase posterior, debería iniciarse un proceso de incapacitación para la adecuada y definitiva protección de los intereses del presunto incapaz”.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tras exponer detalladamente las razones destinadas a cumplir la carga de justificar la especial trascendencia constitucional del recurso de amparo, conforme a los arts. 49.1 in fine y 50.1 b) LOTC, alega en su demanda que las resoluciones judiciales impugnadas han lesionado el derecho fundamental a la libertad personal del art. 17.1 CE, conforme a los razonamientos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argumentaciones contenidas en las resoluciones impugnadas no pueden compartirse, pues son fruto de una interpretación excesivamente formalista del art. 763 LEC y presentan un carácter circular que conduce de forma irremediable, como consecuencia última, a una situación jurídica de total ausencia de control judicial de los internamientos no voluntarios en centros sociosanitarios cuando la persona ingresada padece una situación de grave deterioro cognitivo que le impide decidir libremente sobre su internamiento y permanencia en el centro, como sucede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internamiento no voluntario por razón de trastorno psíquico es una medida privativa de libertad, que comporta una afectación del derecho fundamental a la libertad personal (art. 17.1 CE) y se encuentra sujeta a las garantías previstas tanto por el art. 763 LEC como por el art. 5, apartados 1 e) y 4 del Convenio europeo para la protección de los derechos humanos y libertades fundamentales (CEDH), y el art. 9.1 del Pacto internacional de los derechos civiles y políticos, según la interpretación dada a este precepto por el Comité de Derechos Humanos de la ONU. La doctrina del Tribunal Constitucional ha destacado la incidencia de esta modalidad de internamiento sobre el derecho fundamental del art. 17.1 CE (se citan las SSTC 104/1990, FJ 2; 129/1999, FJ 2; 131/2010, FJ 2; 132/2010, FJ 2, y 141/2012, FJ 3), mientras que la jurisprudencia del Tribunal Europeo de Derechos Humanos exige que el procedimiento respete los principios que dimanan de la noción de proceso justo del art. 6.1 CEDH (se citan las SSTEDH asuntos Wassink c. Holanda, de 27 de septiembre de 1990, § 24; Benham c, Reino Unido, 10 junio 1996, § 40; S. c. Estonia, de 4 octubre 2011, § 41, y Winterwerp c. Holanda, de 24 de octubre 1979, §§ 44 y 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seguidamente que el procedimiento del art. 763 LEC y, por tanto, la exigencia de autorización o control judicial del internamiento, se vienen aplicando de forma habitual en los casos de ingresos en centros o unidades psiquiátricas, con una finalidad curativa o de tratamiento temporal de la enfermedad mental, cuando a causa de su salud mental la persona no se encuentra en condiciones de decidir por sí misma. Es precisamente la situación de discapacidad psíquica o mental de la persona la que torna en ineludible la exigencia de autorización (previa) o ratificación judicial (posterior) de su ingreso. Conforme a esta premisa no hay razón alguna por la que deba prescindirse de este control judicial cuando el ingreso se lleva a cabo en centros sociosanitarios o geriátricos, ante la imposibilidad de que la persona ingresada pueda cubrir fuera del entorno residencial sus necesidades más elementales, a consecuencia del deterioro cognitivo que padece. Lo verdaderamente relevante, a efectos de exigir el control judicial, no es el tipo de centro o unidad en donde tiene lugar el ingreso, ni su finalidad (curativa, terapéutica o asistencial), ni siquiera su vocación temporal o permanente, sino la clase de trastorno psíquico que sufre la persona; que la misma no se encuentre en condiciones de decidir por sí misma, como dispone expresamente el citado art. 763 LEC, que habla de “centro”, sin ningún calificativo más: no lo restringe, por tanto, a los centros o unidades psiquiátricas.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se refiere luego a las circunstancias del presente caso, precisando que la dirección de la residencia en la que fue ingresada doña C.C.H. solicitó inmediatamente al Juez la incoación de procedimiento especial de internamiento no voluntario, conforme a lo previsto en el art. 763 LEC, al considerar, de acuerdo con el examen médico al que la paciente fue sometida el mismo día de su ingreso, que no podía manifestar por sí misma su voluntad de ingreso y permanencia en el centro, dado el grave deterioro cognitivo que padece. La inadmisión a trámite de dicha solicitud, por Auto de 9 de abril de 2014 del Juzgado de Primera Instancia núm. 4 de Telde, motivó que la Fiscalía instase, sin éxito, la incoación del procedimiento de internamiento no voluntario por razón de trastorno psíquico de doña C.C.H.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Reconoce el Fiscal que en el presente caso, a diferencia de otros supuestos, la Audiencia Provincial de Las Palmas, en su Auto de 25 de julio de 2014 por el que desestima la apelación de la Fiscalía, admitió la idoneidad del procedimiento regulado en el art. 763 LEC para conseguir el control judicial del internamiento involuntario en centros sociosanitarios de personas que tienen afectadas sus facultades cognitivas y volitivas. Pronunciamiento este que, por tanto, no es objeto de censura ni impugnación en este recurso amparo, al coincidir con el criterio que ha defendido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no se comparten los argumentos utilizados por los órganos judiciales para inadmitir a limine la solicitud planteada por la Fiscalía de regularización judicial del internamiento de doña C.C.H. y desestimar, con posterioridad, su recurso de apelación, por entender que no concurría una situación de urgencia, lo que impide tramitar el procedimiento de internamiento no voluntario por la vía ordinaria, pues la paciente ya se encontraba ingresada en un centro. Considera el Fiscal que estos razonamientos suponen una interpretación del procedimiento regulado en el art. 763 LEC lesiva del derecho fundamental a la libertad (art. 17.1 CE). La solicitud dirigida a obtener la ratificación y control judicial del internamiento de doña C.C.H. no vino motivada por su avanzada edad, sino por el grave deterioro cognitivo que padece y que le impide tomar decisiones por sí misma (lo que consta en el informe médico emitido). Esto encaja plenamente en el concepto de “trastorno psíquico” del art. 763 LEC, a los efectos del pertinente control judicial del internamiento. Constatada esa inicial situación de trastorno psíquico de doña C.C.H., no parece correcto inadmitir a limine la solicitud de control judicial de su ingreso en el centro residencial en el que fue internada a instancias de su nieta, sin practicar las diligencias establecidas en el propio art. 763 LEC, como garantías de carácter constitucional, singularmente el examen de la persona ingresada por parte del Juez y su exploración por un facultativo de designación judicial, a los efectos de constatar si estaba o no en condiciones de consentir su ingreso por razón del deterioro cognitivo que presentaba. Más aún cuando el concepto de “urgencia” presenta un significado esencialmente médico y no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de la documentación obrante en las actuaciones resulta acreditado que no se solicitó con carácter previo autorización judicial para el ingreso de doña C.C.H. en la residencia geriátrica, ocurrido el 3 de abril de 2014. Sin embargo, esta pretendida “irregularidad” no puede utilizarse como argumento para excluir todo tipo de control judicial del internamiento. Además, debe tenerse en cuenta que la dirección del centro cumplió cabalmente la obligación de comunicación a la autoridad judicial en el plazo de 24 horas que establece el art. 763 LEC. La comunicación se produjo al día siguiente del ingreso y fue registrada en el Decanato de los Juzgados de Primera Instancia de Telde ese mismo día 4 de abril de 2014, si bien no fue repartida por el Decanato ni registrada en el Juzgado de Primera Instancia núm. 4 de Telde hasta el 7 de abril. Por tanto, en el momento en que este Juzgado resuelve por Auto de 9 de abril de 2014 inadmitir a trámite la solicitud de ratificación de internamiento urgente de doña C.C.H., ya había vencido el plazo de 72 horas que preceptúa el art. 763 LEC. No es pues correcto utilizar como argumento para sostener la inadmisión de la incoación del procedimiento el incumplimiento de los plazos legales; como hace el posterior Auto de 8 de mayo de 2014 del mismo Juzgado, cuando indica que el plazo de 24 horas del art. 763 LEC se había sobrepasado notablemente, lo que no es cierto: ese plazo legal de comunicación fue escrupulosamente respetado por la dirección del centro. Fue el Juzgado, por el contrario, quien incumplió el plazo de 72 horas que establece dicho precepto. Además, acordó la inadmisión a limine de la solicitud argumentando que no concurrían razones de urgencia, sin comprobar siquiera el estado en que se encontraba la paciente.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judiciales recurridas en amparo olvidan la justificación teleológica del control judicial de las situaciones de ingreso no voluntario del art. 763 LEC; que no es otra que garantizar la legalidad de una medida que incuestionablemente supone una restricción del derecho a la libertad (art. 17.1 CE), así como el cumplimiento de las condiciones exigidas por la doctrina del Tribunal Constitucional y la jurisprudencia del Tribunal Europeo de Derechos Humanos. De este modo, la decisión adoptada en el presente caso por los órganos judiciales produce de facto la renuncia al control judicial y, por tanto, como efecto jurídico, la perpetuación de una situación de privación de libertad que el propio Juzgado de Primera Instancia núm. 4 de Telde califica de “nacida o producida extramuros de la regulación legal”; lo que hace que las resoluciones judiciales impugnadas carezcan de toda razonabilidad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propia situación de especial vulnerabilidad en que se encuentra el colectivo de personas mayores ingresadas en residencias, que por sufrir un deterioro cognitivo progresivo carecen de la capacidad de autodeterminación, obliga a los órganos judiciales a interpretar el art. 763 LEC adaptándolo a las concretas circunstancias concurrentes, introduciendo aquellos ajustes que sean razonables para proteger su derecho a la libertad, de acuerdo con las exigencias de los textos internacionales sobre derechos humanos a los que se ha hecho referencia, así como de la jurisprudencia del Tribunal Constitucional y del Tribunal Europeo de Derechos Humanos ya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Ministerio Fiscal sus alegaciones refiriéndose a la posibilidad apuntada en las resoluciones impugnadas de regularizar la situación de doña C.C.H. no a través de la vía procesal del art. 763 LEC, sino del proceso de incapacitación del art. 762 LEC. Considera el Fiscal que tal fórmula “deviene una solución contraria a los principios que inspiran el actual modelo de protección de las personas con discapacidad, según resulta de la Convención sobre derechos de las personas con discapacidad. Modelo que descansa, como ejes vertebradores, en el respeto de sus derechos, en la promoción y favorecimiento de su autonomía personal y en el reconocimiento de su capacidad jurídica y la adopción de apoyos y salvaguardas adecuadas y proporcionales que aseguren su ejercicio" (art. 12 de la Convención). El nuevo modelo de “apoyos y asistencia en la toma de decisiones” que impone el texto convencional conlleva una superación del modelo clásico de incapacitación y tutela judicial. En terminología tradicional, la Sección Tercera de la Audiencia Provincial de Las Palmas confunde internamiento e incapacitación, sin tener en cuenta que son dos realidades distintas y que tratan de dar respuesta jurídica a supuestos diferentes. Así, no todo internamiento de una persona debe provocar, necesariamente, su “incapacitación judicial”, ni toda “incapacitación judicial” debe dar lugar a un internamiento de la persona, como así se expuso por la Fiscalía en su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solicita el Fiscal el otorgamiento del amparo por vulneración del derecho a la libertad personal (art. 17.1 CE), declarando la nulidad de los Autos recurridos y ordenando la retroacción de actuaciones al momento inmediatamente anterior a dictarse el Auto de 8 de mayo de 2014 del Juzgado de Primera Instancia núm. 4 de Telde, con el fin de que por este órgano judicial se dicte una nueva resolución respetuosa con el derecho a la libertad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14 de marzo de 2016, la Sala Primera de este Tribunal dictó providencia admitiendo a trámite la demanda de amparo, “apreciando que concurre en el mismo una especial trascendencia constitucional (art. 50.1 LOTC) porque el recurso plantea un problema o afecta a una faceta de un derecho fundamental sobre el que no hay doctrina de este Tribunal [STC 155/2009, FJ 2 a)]”. Asimismo se acordó, conforme a lo dispuesto en el art. 51 LOTC, dirigir atenta comunicación a la Sección Tercera de la Audiencia Provincial de Las Palmas y al Juzgado de Primera Instancia núm. 4 de Telde, a fin de que, en plazo que no exceda de diez días, remitieran certificación o copia adverada de las actuaciones correspondientes al rollo de apelación núm. 488-2014 y al procedimiento de internamiento involuntario núm. 374-2014, respectivamente; con emplazamiento por dicho Juzgado a quienes hubiesen sido parte en el procedimiento, con el fin de poder comparecer en el presente recurso, si lo desearen, en un plazo de diez días. Asimismo, conforme a lo previsto en el art. 46.2 LOTC, se ordenó publicar la admisión del recurso en el “Boletín Oficial del Estado”, a efectos de comparecencia de otros posibles interesados que podrán personarse ante este Tribunal dentro de los diez días siguientes a la publicación del edicto.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dictó diligencia de ordenación el 28 de abril de 2016, teniendo por recibidos los testimonios de actuaciones remitidos por la Sección Tercera de la Audiencia Provincial de Las Palmas y el Juzgado de Primera Instancia núm. 4 de Telde. Asimismo acordó, conforme a lo dispuesto en el art. 52 LOTC, dar vista de las actuaciones por un plazo de veinte días al Ministerio Fiscal, única parte que ha comparecido, para que en dicho término pueda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de alegaciones el 9 de junio de 2016, reiterando las argumentaciones contenidas en la demanda de amparo, a lo que añade que la tesis que en esta se sostiene ha sido avalada por este Tribunal en la STC 34/2016, de 29 de febrero, en un supuesto sustancialmente idéntico al presente, y a cuya doctrina el Fiscal hace referencia por extenso en su escrito de alegaciones. Por todo ello, interesa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14 de julio de 2016,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interpone el presente recurso de amparo por el Ministerio Fiscal contra el Auto de 8 de mayo de 2014 del Juzgado de Primera Instancia núm. 4 de Telde, dictado en procedimiento de internamiento involuntario núm. 374-2014, que acordó inadmitir la solicitud de internamiento no voluntario de doña C.C.H., promovida por la Fiscalía. También contra el Auto de la Sección Tercera de la Audiencia Provincial de Las Palmas, de 25 de julio de 2014, que desestimó el recurso de apelación núm. 488-2014, interpuesto frente a aquella resolución. En síntesis, se alega que dichas resoluciones judiciales han vulnerado el derecho fundamental a la libertad personal (art. 17.1 CE) de la persona internada, por cuanto no se ha ejercitado el necesario control judicial respecto de una situación que resulta privativa de su libertad. El Fiscal entiende que se cumplían en el presente caso los requisitos para que procediera el internamiento por razones de trastorno psíquico de doña C.C.H., mediando la ratificación del Juez a través del procedimiento especial regulado en el art. 763 de la Ley de enjuiciamiento civil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examinar la cuestión planteada por el Ministerio Fiscal debemos efectuar las precisiones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que el Fiscal ante este Tribunal Constitucional actúa como promotor del presente recurso de amparo, con la legitimación que le conceden los arts. 162.1 b) CE, 46.1 b) de la Ley Orgánica del Tribunal Constitucional (LOTC) y 3.11 de la Ley 50/1981, de 30 de diciembre, que aprueba el Estatuto Orgánico del Ministerio Fiscal, en cuanto esta institución es portadora de un interés público para velar por la integridad y efectividad de los derechos de los ciudadanos [por todas, SSTC 17/2006, de 30 de enero, FJ 4; 182/2015, de 7 de septiembre, FJ 2, y 34/2016, de 29 de febrero,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que la admisión a trámite del recurso de amparo fue acordada al apreciarse su especial trascendencia constitucional [art. 50.1 b) LOTC], porque el recurso plantea un problema o afecta a una faceta del derecho fundamental a la libertad personal (art. 17.1 CE) sobre el que no existe doctrina específica de este Tribunal [STC 155/2009, de 25 de junio FJ 2, a)]; en concreto, acerca de cuál ha de ser el procedimiento constitucionalmente adecuado para el control judicial del internamiento en centros asistenciales o sociosanitarios de personas ancianas que, por sufrir un deterioro severo de sus facultades cognitivas, carecen de la capacidad de decidir libremente sobre su ingreso o permanencia en dichos centros.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precisión se formula “en salvaguarda del principio de seguridad jurídica que, conforme a la Sentencia del Tribunal Europeo de Derechos Humanos de 20 de enero de 2015, dictada en el asunto Arribas Antón c. España, § 46, exige explicitar no solamente los criterios de definición del requisito de la especial trascendencia constitucional (a tal efecto, esencialmente, la precitada STC 155/2009), sino también su aplicación en los asuntos que se admiten a trámite, con el fin de asegurar con ello una buena administración de la Justicia” (STC 194/2015, de 21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Debemos asimismo indicar que, de acuerdo con las potestades atribuidas a este Tribunal por el art. 86.3 LOTC y el Acuerdo del Pleno de 23 de julio de 2015, en materia de protección de datos de carácter personal en el ámbito de la publicación y difusión de sus resoluciones jurisdiccionales, la presente Sentencia no incluye la identificación completa de la persona sometida a internamiento por razón de trastorno psíquico, cuyos derechos ha tutelado el Ministerio Fiscal mediante la interposición del presente recurso de amparo, con el fin de proteger así su intimidad “teniendo en cuenta los hechos del caso (SSTC 114/2006, de 5 de abril, FJ 7; 176/2008, de 22 de diciembre, FJ 9; y 77/2009, de 23 de marzo, FJ 5)” [STC 141/2012, de 2 de julio, FJ 8; en el mismo sentido, SSTC 182/2015, de 7 de septiembre, FJ 2; 13/2016, de 1 de febrero, FJ 1, y 34/2016, de 29 de febrero, FJ 1,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Sentadas las precisiones que anteceden, entramos a examinar la cuestión planteada en la demanda de amparo por el Ministerio Fiscal, quien considera que las resoluciones judiciales impugnadas han vulnerado el derecho fundamental a la libertad personal (art. 17.1 CE) de doña C.C.H. al inadmitir la solicitud de internamiento no voluntario de doña C.C.H., promovida por la Fiscalía por los trámites del art. 763 LEC, con fundamento en una interpretación de este precepto que el Fiscal considera excesivamente formalista y que conduce a una situación de ausencia de control judicial de los internamientos en centros sociosanitarios cuando la persona ingresada padece un grave deterioro cognitivo que le impide decidir libremente sobre su internamiento y permanencia en el centro, como sucede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esa autorización judicial ha de concederse a través del proceso especial del art. 763 LEC, y toda negativa a otorgarla por esta vía supone vulnerar el derecho a la libertad (art. 17.1 CE) de la persona afectada. En cambio, las resoluciones judiciales recurridas, sin negar que se trate de una situación privativa de libertad que debe ser sujeta a control judicial, sostienen el criterio de que la autorización correspondiente ha de instarse dentro del proceso para la declaración de incapacidad de los arts. 756 a 762 LEC; nunca por los trámites del procedimiento del art. 763 LEC, pues faltaría en casos como el presente, en el que ya se ha producido el ingreso en el centro correspondiente, el requisito de la “urgencia” que exige este precepto como uno de sus presupuestos de procedencia.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planteado el problema constitucional que se somete a nuestra consideración, debemos señalar que, como el propio Ministerio Fiscal advierte en su escrito de alegaciones del art. 52 LOTC, estamos ante una cuestión sobre la que ya nos hemos pronunciado en la reciente STC 34/2016, de 29 de febrero, en un supuesto que guarda notoria similitud con el presente. Allí se dijo que para responder adecuadamente a la cuestión que se plantea han de analizarse dos problemas conectados entre sí: en primer lugar, si cabe hablar en nuestro ordenamiento de la posibilidad de “regularización” de internamientos involuntarios por causa de trastorno psíquico que ya se han consumado. En segundo lugar (y en función de lo anterior), si resulta correcta desde la perspectiva del derecho fundamental a la libertad (art. 17.1 CE) la decisión adoptada en este caso por los órganos judiciales de rechazar la idoneidad del procedimiento del art. 763 LEC, instado por la Fiscalía, para controlar la regularidad del internamiento de doña C.C.H. en la residencia en que se encontraba ingresada.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Abordaremos, en consecuencia, la cuestión que se plantea en el presente recurso de amparo a la luz de la doctrina sentada en la citada STC 34/2016, no sin antes recordar que, como ya dijimos en la también citada STC 13/2016, FJ 3 (y reiterado en la misma STC 34/2016, FJ 5), “nada obsta a que una residencia geriátrica pueda ser el ‘centro’ al que se refiere el art. 763.1 LEC, siempre que, además de cumplir con todos los requerimientos legales y administrativos para su funcionamiento, se halle en condiciones de cumplir con esas condiciones imprescindibles para el tratamiento psiquiátrico” a las que alude la propia STC 13/2016, FJ 3 (“si el centro dispone de médicos psiquiatras que puedan emitir informe que diagnostique el trastorno mental del afectado y motive en su caso la necesidad del internamiento, y si el centro cuenta con los equipos y recursos materiales … que se requieran para el cuidado integral del interno y para iniciar el tratamiento terapéutico que precise”).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se refiere a la posibilidad de “regularización” de situaciones consumadas de internamientos de personas por trastornos psíquicos, en contra de su voluntad o sin contar con ella porque el afectado no es consciente de la realidad que le rodea o está impedido para comunicarse y expresar su parecer, la STC 34/2016, FJ 4, tras recordar la doctrina sentada por este Tribunal acerca de la exigencia de control judicial en este ámbito —en la STC 141/2012, de 2 de julio (con cita a su vez de la anterior STC 129/1999, de 1 de julio)—, razona que se sigue de esta doctrina “que, con la excepción de que se cumplan los requisitos y garantías que permiten llevar a cabo un internamiento involuntario urgente directamente por el centro médico o asistencial (con los controles legales y judiciales que le son inherentes), resultará imprescindible que la medida se acuerde previamente por el Juez y siempre respecto de una persona que ha de encontrarse en ese momento en libertad. En este segundo caso, el internamiento no urgente podrá solicitarse por los trámites del art. 763 LEC y sin el condicionante de las 72 horas para que el Juez resuelva, siempre que la adopción de dicha medida constituya el objeto exclusivo de tutela que se pretende en favor del afectado. Por el contrario, si existen datos que desde el principio permitan sostener que el padecimiento mental que sufre la persona, por sus características y visos de larga duración o irreversibilidad, deben dar lugar a un régimen jurídico de protección más completo, declarando su discapacidad e imponiendo un tutor o curador para que complete su capacidad, con los consiguientes controles del órgano judicial en cuanto a los actos realizados por uno u otro, el internamiento podrá acordarse como medida cautelar (art. 762.1 LEC), o como medida ejecutiva en la sentencia (art. 760.1 LEC), en un proceso declarativo instado por los trámites del art. 756 y ss.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en el supuesto enjuiciado en la citada STC 34/2016, las circunstancias concretas del caso de doña C.C.H. “coinciden de manera sustancial con el de otras muchas personas que debido a su edad avanzada sufren una enfermedad neurodegenerativa y se encuentran recluidas en una residencia sin poder salir de ella, como medida de prevención. Han sido traídas allí por alguien de su entorno cercano, o a iniciativa de los servicios sociales; incluso en ocasiones se trata de un ingreso voluntario con el fin de recibir los cuidados de manutención y salud necesarios y, con el paso del tiempo, el afectado pierde la consciencia necesaria para emitir su voluntad de permanecer allí. La cuestión es que estos centros tienen bajo su cargo a personas que están privadas de su libertad ambulatoria y lo están, con cierta frecuencia en la práctica, sin ningún conocimiento ni autorización de la autoridad judicial” (STC 34/2016,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sin perjuicio de reconocer los esfuerzos que, al amparo de la normativa vigente en la materia “vienen haciendo en los últimos años las Administraciones públicas competentes para atender de manera objetiva y ordenada las demandas de personas necesitadas de cuidados integrales en residencias en régimen de internamiento, iniciativa ésta en sí misma digna de respaldo en el marco de nuestro Estado social y democrático de derecho (arts. 1 y 49 CE)”, ha de advertirse que tales políticas públicas asistenciales no pueden servir en modo alguno de cobertura “a situaciones privativas de libertad sin la previa autorización judicial o, por excepción, sin haber recabado el responsable del centro dicha autorización en el plazo urgente de 24 horas que dispone el art. 763 LEC, cumpliendo los demás requisitos de este precepto … En definitiva, por tanto, no resulta posible hablar de la ‘regularización’ de un internamiento involuntario que se prolonga durante días, semanas o meses sin autorización del Juez, sea en un hospital, centro sociosanitario o en su caso residencia geriátrica … No cabe ‘regularizar’ lo que no es mera subsanación de formalidades administrativas, sino directa vulneración de un derecho fundamental (art. 17.1 CE)” (STC 34/2016,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Teniendo en cuenta cuanto se acaba de exponer, habremos de examinar a continuación si puede considerarse respetuosa con el derecho fundamental a la libertad personal la decisión adoptada por el Juzgado de Primera Instancia núm. 4 de Telde, confirmada en apelación por la Audiencia Provincial de Las Palmas, de inadmitir a trámite la solicitud de internamiento no voluntario de doña C.C.H. promovida por el Ministerio Fiscal por la vía del art. 763.1 LEC, rechazando en consecuencia la adecuación del procedimiento especial previsto en dicho precepto para controlar la regularidad del internamiento de aquella en la residencia en la que fue ingresada a iniciativa de un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esta cuestión, hemos de empezar recordando que la Fiscalía instó la vía del internamiento involuntario del art. 763 LEC una vez que tuvo conocimiento de que el Juzgado de Primera Instancia núm. 4 de Telde había dictado el Auto el 9 de abril de 2014 acordando inadmitir a trámite la solicitud de ratificación de internamiento involuntario por razón de trastorno psíquico de doña C.C.H., formulada por la directora de la residencia en la que aquella se encontraba ingresada a instancias de su nieta, quien realizó los trámites pertinentes para el ingreso.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también advertir que, como ha puesto de relieve en sus alegaciones el Ministerio Fiscal, la directora del centro cumplió puntualmente la obligación de comunicación del internamiento a la autoridad judicial dentro del plazo de veinticuatro horas que establece el art. 763.1 LEC; dicha comunicación al Juzgado se produjo al día siguiente del ingreso de doña C.C.H. en el centro. En su solicitud de ratificación del internamiento involuntario y como fundamento del mismo, la directora de la residencia manifestaba que doña C.C.H., “como consecuencia de su falta de capacidad, no puede manifestar por sí misma su voluntad de ingreso y permanencia en este centro”. Adjuntaba al efecto un informe médico expedido por la facultativa que examinó a doña C.C.H. el mismo día de su ingreso (3 de abril de 2014), en el que se hace constar, entre otros extremos, que la paciente sufre “demencia senil (simple o no complicada)” y “evidencia claros síntomas de deterioro cognitivo y una manifiesta incapacidad para la toma de decisiones. Presenta una dependencia absoluta para las actividades básicas de la vida diaria. Es imprescindible que se le preste atención, cuidados y supervisión las 24 horas del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Rechazada por el Juzgado la solicitud de ratificación del internamiento involuntario de doña C.C.H. que había formulado la directora del centro en el que aquella se hallaba ingresada, la Fiscalía instó el procedimiento de internamiento involuntario del art. 763 LEC. Esta norma como ya indicamos, recoge dos modalidades de control judicial: “la del internamiento ordinario o no urgente, donde la autorización del Juez siempre ha de ser previa a la adopción de la medida; y la segunda, excepcional, el internamiento urgente ex art. 763.1, donde el centro médico o asistencial materializa la medida pero ésta ha de comunicarse al Juzgado en el plazo improrrogable de 24 horas para su ratificación” (STC 34/2016, FJ 6). De las dos modalidades la Fiscalía optó por solicitar el internamiento urgente del art. 763.1 LEC, al poner de manifiesto en su escrito que doña C.C.H. ya se encontraba en la Residencia Taliarte al tiempo de formalizarse la solicitud ante el Juzgado. El Juzgado lo conocía perfectamente por la previa solicitud de ratificación del internamiento voluntario que había presentado la directora de la residencia dentro del plazo de veinticuatro horas siguientes al ingreso de doña C.C.H.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judiciales impugnadas no ponen en cuestión la concurrencia de uno de los presupuestos para acudir a la vía procedimental del art. 763.1 LEC, como es la existencia de un trastorno psíquico con entidad suficiente para justificar una medida de internamiento forzoso. El problema se centra en el cumplimiento del otro presupuesto de la modalidad procesal a la que acude la Fiscalía: la “urgencia” del internamiento; cuya existencia en el presente caso rechazan los órganos judiciales, justamente porque doña C.C.H. ya se encontraba ingresada en el centro sociosanitario antes de formalizarse la solicitud de la Fiscalía ante el Juzgado (e incluso con anterioridad, cuando la solicitud fue formulada por la dirección del centro).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doctrina sentada en la STC 34/2016, FJ 6, a la que procede remitirse, no cabe reputar de irrazonable la decisión de los órganos judiciales, en las resoluciones impugnadas, de considerar que no concurre el presupuesto de la “urgencia” del internamiento, consustancial a la modalidad procedimental del internamiento involuntario urgente del art. 763.1 LEC, que fue la seguida en este caso por la Fiscalía.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el Ministerio Fiscal viene a sostener que cualquier otra respuesta jurisdiccional que no sea admitir la vía del internamiento urgente del art. 763.1 LEC equivale a una falta de control judicial y a sumir a doña C.C.H. en un “limbo jurídico”. La Audiencia Provincial, en cambio, lo que entiende en su Auto por el que desestima la apelación del Fiscal, es que el control judicial sí es posible, pero debe efectuarse a través de un procedimiento de incapacitación (arts. 756 y ss. LEC); sin perjuicio de que el Fiscal pueda instar las medidas cautelares del art. 762 LEC, iniciando a continuación un proceso de incapacitación para la adecuada y definitiva protección de los intereses del presunto incapaz.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doctrina sentada en la STC 34/2016, FJ 6, desde el canon de control constitucional que nos compete, tampoco puede objetarse en este punto la ratio decidendi del Auto que se analiza.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patología que se ha diagnosticado a doña C.C.H., conforme ha quedado expuesto en los antecedentes, parece permitir prima facie su subsunción en el concepto de “enfermedad o deficiencia persistente de carácter psíquico que impida a la persona gobernarse por sí misma”, según el art. 200 del Código civil, que define el presupuesto objetivo del proceso de incapacitación.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ningún argumento de orden legal o jurisprudencial ofrece la demanda de amparo para inferir que no resulte posible que el Juez autorice el internamiento como medida cautelar en un proceso de declaración de incapacidad ex art. 762 LEC (sin que ello, insistimos, implique dar validez a cualquier internamiento ilícito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pocas dudas ofrece que el proceso de incapacitación (arts. 756 y ss. LEC) resulta el más adecuado desde una perspectiva de protección jurídica integral de la parte en él demandada, en este caso para tutelar la situación de doña C.C.H. Las medidas que pueden acordarse por el Juez en dicho proceso no conciernen única y exclusivamente a su persona, sino también al aseguramiento de su patrimonio, ámbito este cuya importancia ha destacado la Fiscalía General del Estado en su Instrucción 4/2008 “Sobre el control y vigilancia por el Ministerio Fiscal de las tutelas de personas discapaces”. Por otra parte, las invocaciones que formula la demanda de amparo a los convenios internacionales en materia de derechos de personas discapacitadas, a favor de facilitar la igualdad de derechos de estas con los demás ciudadanos y su mejor integración en la sociedad, junto con la elección de aquel régimen de representación o de asistencia que mejor se adapte a las circunstancias personales de cada afectado son aspectos que no quedan en absoluto descuidados en el proceso de los arts. 756 y ss. LEC. A esta cuestión se refiere por su lado la Instrucción de la Fiscalía General del Estado 3/2010, “Sobre la necesaria fundamentación individualizada de las medidas de protección o apoyo en los procedimientos sobre determinación de la capacidad de las personas”. No existe motivo fundado para dudar que fueran tenidos en consideración por el Juez competente al que correspondiera conocer de dicho proceso en relación con doña C.C.H.,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consecuencia de todo lo expuesto debemos concluir, al igual que en el asunto resuelto por la citada STC 34/2016, que las resoluciones judiciales impugnadas no han vulnerado el derecho fundamental de doña C.C.H. a la libertad (art. 17.1 CE) por los concretos motivos que ha alegado el Ministerio Fiscal en su demanda de amparo. Sin embargo, poner fin en este punto a nuestro enjuiciamiento supondría desconocer un hecho esencial: la propia situación personal de la persona afectada por la medida de internamiento forzoso. Sobre ella no se adopta decisión alguna en los Autos impugnados: ponerla en libertad, en su caso, e inmediatamente proveer a su protección a través del proceso de declaración de incapacidad de los arts. 756 y ss. LEC (STC 34/2016,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constatación por los Autos impugnados en amparo de que no se había instado el proceso adecuado para tutelar la situación personal de doña C.C.H., no impedía sino que obligaba a que se diera una solución que pusiera fin a la ilicitud de su internamiento. Resulta significativo que el Juzgado de Primera Instancia núm. 4 de Telde, que desde un principio optó por no sustanciar el procedimiento dentro del plazo judicial de 72 horas del art. 763.1 LEC, no dispusiera nada con este fin al dictar su Auto de 8 de mayo de 2014; como tampoco lo hiciera previamente al inadmitir en su Auto de 9 de abril de 2014 la solicitud que le dirigió la directora del centro en el que se hallaba ingresada doña C.C.H. La Audiencia Provincial de Las Palmas no remedió esta 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diferimiento a un momento posterior, el Juzgado (y en su defecto la Audiencia Provincial), debió proveer a la debida protección de los derechos de doña C.C.H. mediante la apertura del proceso de incapacitación. Actuando con la potestad ex officio que a los órganos judiciales les confiere el art. 762.1 LEC, y con fundamento en el informe médico del que se disponía, bien el Juzgado o bien la Audiencia Provincial al resolver la apelación, debieron acordar la adopción inmediata del internamiento como medida cautelar, procediendo por su parte el Ministerio Fiscal a promover la correspondiente demanda de incapacitación de doña C.C.H., en caso de no hacerlo la propia afectada —lo que en este supuesto no parece posible— ni los parientes legitimados a tal efecto por la ley (art. 757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esta razón, estimar la demanda de amparo interpuesta por el Ministerio Fiscal, reconociendo la vulneración del derecho a la libertad (art. 17.1 CE) de doña C.C.H. y declarando la nulidad de los Autos impugnados, en la medida en que los órganos judiciales no han adoptado ninguna decisión sobre la situación personal de aquella; procede asimismo acordar la retroacción de las actuaciones, con el fin de que el Juzgado de Primera Instancia núm. 4 de Telde provea a la tutela del derecho fundamental vulnerado de doña C.C.H., mediante los cauces procesales que se indican en este mismo fundamento jurídico.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el Ministerio Fiscal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el derecho fundamental a la libertad personal (art. 17.1 CE) de doña C.C.H.</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la integridad de su derecho y, a tal fin, declarar la nulidad del Auto de 8 de mayo de 2014 del Juzgado de Primera Instancia núm. 4 de Telde, dictado en procedimiento de internamiento involuntario núm. 374-2014, así como del Auto de la Sección Tercera de la Audiencia Provincial de Las Palmas de 25 de julio de 2014, dictado en el rollo de apelación núm. 488-2014, en cuanto dichas resoluciones no resuelven sobre la situación personal de doña C.C.H.</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Acordar la retroacción de actuaciones para que el Juzgado de Primera Instancia núm. 4 de Telde dicte de forma inmediata resolución respetuosa con el derecho fundamental a la libertad personal de doña C.C.H., en los términos indicados en el fundamento jurídico 6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