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2143-2016, promovido por el Consejo de Gobierno de Andalucía, se impugna la disposición adicional sexta de la Ley 21/2015, de 20 de julio, por la que se modifica la Ley 43/2003, de 21 de noviembre, de montes.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6 de julio de 2017, la Magistrada doña María Luisa Balaguer Callejón comunicó, a los efectos oportunos, que se abstenía de intervenir en la deliberación y votación del indicado recurso de inconstitucionalidad, al haber participado, en su anterior condición de Consejera del Consejo Consultivo de Andalucía, en la adopción del Dictamen núm. 215/2016, de 5 de abril, sobre el recurso de inconstitucionalidad que pretendía plantear el Consejo de Gobierno de la Comunidad Autónoma de Andalucía en relación con la disposición adicional sexta de la Ley 21/2015, de 20 de julio, por la que se modifica la Ley 43/2003, de 21 de noviembre, de montes.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doña María Luisa Balaguer Callejón, Magistrada de este Tribunal, en virtud de lo previsto en los artículos 80 de la Ley Orgánica del Tribunal Constitucional y 221.4 de la Ley Orgánica del Poder Judicial (LOPJ), se estima justificada la causa de abstención formulada, puesto que la mencionada magistrada intervino, en calidad de Consejera del Consejo Consultivo de Andalucía, en la adopción del Dictamen emitido por dicho órgano con carácter previo a la interposición por el Consejo de Gobierno de la Comunidad Autónoma de Andalucía del recurso de inconstitucionalidad dirigido contra la disposición adicional sexta de la Ley 21/2015, de 20 de julio, por la que se modifica la Ley 43/2003, de 21 de noviembre, de montes, lo que puede integrarse en la causa del artículo 219.13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María Luisa Balaguer Callejón en el recurso de inconstitucionalidad núm. 2143-2016, apartándola definitivamente del conocimiento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