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138</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17 de octubre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inconstitucionalidad núm. 5269-2015, promovido por el Consejo de Gobierno de Andalucía, se impugnan diversos preceptos de la Ley 32/2014, de 22 de diciembre, de metrología.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5 de octubre de 2017, la Magistrada doña María Luisa Balaguer Callejón comunicó, a los efectos oportunos, que se abstenía de intervenir en la deliberación y votación del indicado recurso de inconstitucionalidad, al haber participado, en su anterior condición de Consejera del Consejo Consultivo de Andalucía, en la adopción del Dictamen núm. 679/2015, de 21 de octubre, sobre el recurso de inconstitucionalidad que pretendía plantear el Consejo de Gobierno de la Comunidad Autónoma de Andalucía en relación con diversos preceptos de la Ley 32/2014, de 22 de diciembre, de metrología.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doña María Luisa Balaguer Callejón, Magistrada de este Tribunal, en virtud de lo previsto en los artículos 80 de la Ley Orgánica del Tribunal Constitucional y 221.4 de la Ley Orgánica del Poder Judicial (LOPJ), se estima justificada la causa de abstención formulada, puesto que la mencionada Magistrada intervino, en calidad de Consejera del Consejo Consultivo de Andalucía, en la adopción del Dictamen emitido por dicho órgano con carácter previo a la interposición por el Consejo de Gobierno de la Comunidad Autónoma de Andalucía del recurso de inconstitucionalidad dirigido contra diversos preceptos de la Ley 32/2014, de 22 de diciembre, de metrología, lo que puede integrarse en la causa del art. 219.13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doña María Luisa Balaguer Callejón en el recurso de inconstitucionalidad núm. 5269-2015, apartándola definitivamente del conocimiento del mismo.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