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6870-2018, promovido por don Virgilio Zapatero Gómez,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6870-2018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6870-2018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6870-2018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