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33</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29 de abril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los magistrados, don Juan José González Rivas y don Cándido Conde-Pumpido Tourón, en el recurso de amparo núm. 1061-2019, promovido por don Rodolfo Benito Valenciano,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1061-2019 se impugna sentencia dictada por la Sala de lo Penal del Tribunal Supremo recaída en recurso de casación núm. 772-2017, contra la dictada por la Sección Cuarta de la Audiencia Nacional en rollo de sala núm. 8-2016.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29 de abril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1061-2019 y todas sus incidencias, al concurrir en él la causa establecida en el art. 219.6 LOPJ (haber emitido dictamen sobre el pleito).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sexta del art. 219 LOPJ (haber emitido dictamen sobre el pleito).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Alfredo Montoya Melgar en el recurso de amparo 1061-2019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abril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